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50" w:lineRule="exact"/>
        <w:jc w:val="center"/>
        <w:rPr>
          <w:rFonts w:ascii="Times New Roman" w:hAnsi="Times New Roman" w:eastAsia="华文仿宋"/>
          <w:color w:val="000000"/>
          <w:szCs w:val="32"/>
        </w:rPr>
      </w:pPr>
    </w:p>
    <w:p>
      <w:pPr>
        <w:spacing w:line="550" w:lineRule="exact"/>
        <w:jc w:val="center"/>
        <w:rPr>
          <w:rFonts w:ascii="Times New Roman" w:hAnsi="Times New Roman" w:eastAsia="华文仿宋"/>
          <w:color w:val="000000"/>
          <w:szCs w:val="32"/>
        </w:rPr>
      </w:pPr>
    </w:p>
    <w:p>
      <w:pPr>
        <w:spacing w:line="550" w:lineRule="exact"/>
        <w:jc w:val="center"/>
        <w:rPr>
          <w:rFonts w:ascii="Times New Roman" w:hAnsi="Times New Roman" w:eastAsia="华文仿宋"/>
          <w:color w:val="000000"/>
          <w:szCs w:val="32"/>
        </w:rPr>
      </w:pPr>
      <w:bookmarkStart w:id="0" w:name="_GoBack"/>
      <w:bookmarkEnd w:id="0"/>
    </w:p>
    <w:p>
      <w:pPr>
        <w:spacing w:line="550" w:lineRule="exact"/>
        <w:jc w:val="center"/>
        <w:rPr>
          <w:rFonts w:ascii="Times New Roman" w:hAnsi="Times New Roman" w:eastAsia="华文仿宋"/>
          <w:color w:val="000000"/>
          <w:szCs w:val="32"/>
        </w:rPr>
      </w:pPr>
    </w:p>
    <w:p>
      <w:pPr>
        <w:spacing w:line="550" w:lineRule="exact"/>
        <w:jc w:val="center"/>
        <w:rPr>
          <w:rFonts w:ascii="Times New Roman" w:hAnsi="Times New Roman" w:eastAsia="华文仿宋"/>
          <w:color w:val="000000"/>
          <w:szCs w:val="32"/>
        </w:rPr>
      </w:pPr>
    </w:p>
    <w:p>
      <w:pPr>
        <w:spacing w:line="550" w:lineRule="exact"/>
        <w:jc w:val="center"/>
        <w:rPr>
          <w:rFonts w:ascii="Times New Roman" w:hAnsi="Times New Roman" w:eastAsia="华文仿宋"/>
          <w:color w:val="000000"/>
          <w:szCs w:val="32"/>
        </w:rPr>
      </w:pPr>
    </w:p>
    <w:p>
      <w:pPr>
        <w:spacing w:line="550" w:lineRule="exact"/>
        <w:jc w:val="center"/>
        <w:rPr>
          <w:rFonts w:ascii="Times New Roman" w:hAnsi="Times New Roman" w:eastAsia="华文仿宋"/>
          <w:color w:val="000000"/>
          <w:szCs w:val="32"/>
        </w:rPr>
      </w:pPr>
    </w:p>
    <w:p>
      <w:pPr>
        <w:spacing w:line="550" w:lineRule="exact"/>
        <w:jc w:val="center"/>
        <w:rPr>
          <w:rFonts w:ascii="Times New Roman" w:hAnsi="Times New Roman" w:eastAsia="华文仿宋"/>
          <w:color w:val="000000"/>
          <w:szCs w:val="32"/>
        </w:rPr>
      </w:pPr>
    </w:p>
    <w:p>
      <w:pPr>
        <w:spacing w:line="550" w:lineRule="exact"/>
        <w:jc w:val="center"/>
        <w:rPr>
          <w:rFonts w:ascii="Times New Roman" w:hAnsi="Times New Roman" w:eastAsia="华文仿宋"/>
          <w:color w:val="000000"/>
          <w:szCs w:val="32"/>
        </w:rPr>
      </w:pPr>
    </w:p>
    <w:p>
      <w:pPr>
        <w:spacing w:line="550" w:lineRule="exact"/>
        <w:jc w:val="center"/>
        <w:rPr>
          <w:rFonts w:ascii="Times New Roman" w:hAnsi="Times New Roman" w:eastAsia="华文仿宋"/>
          <w:color w:val="000000"/>
          <w:szCs w:val="32"/>
        </w:rPr>
      </w:pPr>
    </w:p>
    <w:p>
      <w:pPr>
        <w:spacing w:line="500" w:lineRule="exact"/>
        <w:ind w:left="210" w:leftChars="100" w:right="210" w:rightChars="100"/>
        <w:jc w:val="center"/>
        <w:rPr>
          <w:rFonts w:ascii="Times New Roman" w:hAnsi="Times New Roman" w:eastAsia="华文楷体"/>
          <w:color w:val="000000"/>
          <w:sz w:val="32"/>
          <w:szCs w:val="32"/>
        </w:rPr>
      </w:pPr>
      <w:r>
        <w:rPr>
          <w:rFonts w:ascii="Times New Roman" w:hAnsi="Times New Roman" w:eastAsia="华文仿宋"/>
          <w:color w:val="000000"/>
          <w:sz w:val="32"/>
          <w:szCs w:val="32"/>
        </w:rPr>
        <w:t>叶</w:t>
      </w:r>
      <w:r>
        <w:rPr>
          <w:rFonts w:hint="eastAsia" w:ascii="Times New Roman" w:hAnsi="Times New Roman" w:eastAsia="华文仿宋"/>
          <w:color w:val="000000"/>
          <w:sz w:val="32"/>
          <w:szCs w:val="32"/>
        </w:rPr>
        <w:t>退役</w:t>
      </w:r>
      <w:r>
        <w:rPr>
          <w:rFonts w:ascii="Times New Roman" w:hAnsi="Times New Roman" w:eastAsia="华文仿宋"/>
          <w:color w:val="000000"/>
          <w:sz w:val="32"/>
          <w:szCs w:val="32"/>
        </w:rPr>
        <w:t>军人〔20</w:t>
      </w:r>
      <w:r>
        <w:rPr>
          <w:rFonts w:hint="eastAsia" w:ascii="Times New Roman" w:hAnsi="Times New Roman" w:eastAsia="华文仿宋"/>
          <w:color w:val="000000"/>
          <w:sz w:val="32"/>
          <w:szCs w:val="32"/>
        </w:rPr>
        <w:t>2</w:t>
      </w:r>
      <w:r>
        <w:rPr>
          <w:rFonts w:ascii="Times New Roman" w:hAnsi="Times New Roman" w:eastAsia="华文仿宋"/>
          <w:color w:val="000000"/>
          <w:sz w:val="32"/>
          <w:szCs w:val="32"/>
        </w:rPr>
        <w:t>3〕7号</w:t>
      </w:r>
    </w:p>
    <w:p>
      <w:pPr>
        <w:spacing w:line="560" w:lineRule="exact"/>
        <w:jc w:val="center"/>
        <w:rPr>
          <w:rFonts w:ascii="Times New Roman" w:hAnsi="Times New Roman" w:eastAsia="方正小标宋简体"/>
          <w:sz w:val="32"/>
          <w:szCs w:val="32"/>
        </w:rPr>
      </w:pPr>
    </w:p>
    <w:p>
      <w:pPr>
        <w:spacing w:line="560" w:lineRule="exact"/>
        <w:jc w:val="center"/>
        <w:rPr>
          <w:rFonts w:ascii="Times New Roman" w:hAnsi="Times New Roman" w:eastAsia="方正小标宋简体"/>
          <w:sz w:val="32"/>
          <w:szCs w:val="32"/>
        </w:rPr>
      </w:pPr>
    </w:p>
    <w:p>
      <w:pPr>
        <w:spacing w:line="640" w:lineRule="exact"/>
        <w:jc w:val="center"/>
        <w:rPr>
          <w:rFonts w:ascii="Times New Roman" w:hAnsi="Times New Roman" w:eastAsia="方正小标宋简体"/>
          <w:sz w:val="44"/>
          <w:szCs w:val="44"/>
        </w:rPr>
      </w:pPr>
      <w:r>
        <w:rPr>
          <w:rFonts w:ascii="Times New Roman" w:hAnsi="Times New Roman" w:eastAsia="方正小标宋简体"/>
          <w:sz w:val="44"/>
          <w:szCs w:val="44"/>
        </w:rPr>
        <w:t>关于开展2023年度六安市叶集区</w:t>
      </w:r>
    </w:p>
    <w:p>
      <w:pPr>
        <w:spacing w:line="640" w:lineRule="exact"/>
        <w:jc w:val="center"/>
        <w:rPr>
          <w:rFonts w:ascii="Times New Roman" w:hAnsi="Times New Roman" w:eastAsia="方正小标宋简体"/>
          <w:sz w:val="44"/>
          <w:szCs w:val="44"/>
        </w:rPr>
      </w:pPr>
      <w:r>
        <w:rPr>
          <w:rFonts w:hint="eastAsia" w:ascii="Times New Roman" w:hAnsi="Times New Roman" w:eastAsia="方正小标宋简体"/>
          <w:sz w:val="44"/>
          <w:szCs w:val="44"/>
        </w:rPr>
        <w:t>“</w:t>
      </w:r>
      <w:r>
        <w:rPr>
          <w:rFonts w:ascii="Times New Roman" w:hAnsi="Times New Roman" w:eastAsia="方正小标宋简体"/>
          <w:sz w:val="44"/>
          <w:szCs w:val="44"/>
        </w:rPr>
        <w:t>最美退役军人</w:t>
      </w:r>
      <w:r>
        <w:rPr>
          <w:rFonts w:hint="eastAsia" w:ascii="Times New Roman" w:hAnsi="Times New Roman" w:eastAsia="方正小标宋简体"/>
          <w:sz w:val="44"/>
          <w:szCs w:val="44"/>
        </w:rPr>
        <w:t>”</w:t>
      </w:r>
      <w:r>
        <w:rPr>
          <w:rFonts w:ascii="Times New Roman" w:hAnsi="Times New Roman" w:eastAsia="方正小标宋简体"/>
          <w:sz w:val="44"/>
          <w:szCs w:val="44"/>
        </w:rPr>
        <w:t>学习宣传活动的通知</w:t>
      </w:r>
    </w:p>
    <w:p>
      <w:pPr>
        <w:spacing w:line="640" w:lineRule="exact"/>
        <w:jc w:val="center"/>
        <w:rPr>
          <w:rFonts w:ascii="Times New Roman" w:hAnsi="Times New Roman" w:eastAsia="仿宋_GB2312"/>
          <w:color w:val="000000" w:themeColor="text1"/>
          <w:sz w:val="32"/>
          <w:szCs w:val="32"/>
          <w14:textFill>
            <w14:solidFill>
              <w14:schemeClr w14:val="tx1"/>
            </w14:solidFill>
          </w14:textFill>
        </w:rPr>
      </w:pPr>
    </w:p>
    <w:p>
      <w:pPr>
        <w:spacing w:line="540" w:lineRule="exact"/>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各乡镇街，区直各单位：</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2023年是全面贯彻落实党的二十大精神的开局之年。为深入学习贯彻党的二十大精神和习近平总书记关于退役军人工作重要论述，加大退役军人典型挖掘、培养、宣传力度，褒扬彰显退役军人为党、国家和人民牺牲奉献的精神风范和价值导向，区委宣传部、区退役军人局、</w:t>
      </w:r>
      <w:r>
        <w:rPr>
          <w:rFonts w:hint="eastAsia" w:ascii="Times New Roman" w:hAnsi="Times New Roman" w:eastAsia="仿宋_GB2312"/>
          <w:color w:val="000000" w:themeColor="text1"/>
          <w:sz w:val="32"/>
          <w:szCs w:val="32"/>
          <w14:textFill>
            <w14:solidFill>
              <w14:schemeClr w14:val="tx1"/>
            </w14:solidFill>
          </w14:textFill>
        </w:rPr>
        <w:t>区人民武装部政治工作科</w:t>
      </w:r>
      <w:r>
        <w:rPr>
          <w:rFonts w:ascii="Times New Roman" w:hAnsi="Times New Roman" w:eastAsia="仿宋_GB2312"/>
          <w:color w:val="000000" w:themeColor="text1"/>
          <w:sz w:val="32"/>
          <w:szCs w:val="32"/>
          <w14:textFill>
            <w14:solidFill>
              <w14:schemeClr w14:val="tx1"/>
            </w14:solidFill>
          </w14:textFill>
        </w:rPr>
        <w:t>决定在全区开展2023年度六安市叶集区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优秀退役军人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学习宣传活动。现将有关事项通知如下：</w:t>
      </w:r>
    </w:p>
    <w:p>
      <w:pPr>
        <w:spacing w:line="540" w:lineRule="exact"/>
        <w:ind w:firstLine="640" w:firstLineChars="200"/>
        <w:rPr>
          <w:rFonts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一、活动主题</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坚持以习近平新时代中国特色社会主义思想为指导，全面学习贯彻落实党的二十大精神，深刻领悟</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两个确立</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的决定性意义，增强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四个意识</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、坚定</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四个自信</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、做到</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两个维护</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坚持培育和践行社会主义核心价值观，通过开展学习宣传活动，宣扬先进典型事迹，展现新时代退役军人热爱祖国、奉献人民的家国情怀，自强不息、砥砺前行的奋斗精神，积极进取、崇德向善的高尚情操，引导激励广大退役军人在六安绿色振兴赶超发展的新征程上踔厉奋发、勇毅前行，牢记使命、接续奋斗。</w:t>
      </w:r>
    </w:p>
    <w:p>
      <w:pPr>
        <w:spacing w:line="540" w:lineRule="exact"/>
        <w:ind w:firstLine="640" w:firstLineChars="200"/>
        <w:rPr>
          <w:rFonts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二、主办单位</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区委宣传部、区退役军人局、</w:t>
      </w:r>
      <w:r>
        <w:rPr>
          <w:rFonts w:hint="eastAsia" w:ascii="Times New Roman" w:hAnsi="Times New Roman" w:eastAsia="仿宋_GB2312"/>
          <w:color w:val="000000" w:themeColor="text1"/>
          <w:sz w:val="32"/>
          <w:szCs w:val="32"/>
          <w14:textFill>
            <w14:solidFill>
              <w14:schemeClr w14:val="tx1"/>
            </w14:solidFill>
          </w14:textFill>
        </w:rPr>
        <w:t>区人民武装部</w:t>
      </w:r>
      <w:r>
        <w:rPr>
          <w:rFonts w:ascii="Times New Roman" w:hAnsi="Times New Roman" w:eastAsia="仿宋_GB2312"/>
          <w:color w:val="000000" w:themeColor="text1"/>
          <w:sz w:val="32"/>
          <w:szCs w:val="32"/>
          <w14:textFill>
            <w14:solidFill>
              <w14:schemeClr w14:val="tx1"/>
            </w14:solidFill>
          </w14:textFill>
        </w:rPr>
        <w:t>政治工作科。</w:t>
      </w:r>
    </w:p>
    <w:p>
      <w:pPr>
        <w:spacing w:line="540" w:lineRule="exact"/>
        <w:ind w:firstLine="640" w:firstLineChars="200"/>
        <w:rPr>
          <w:rFonts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三、推荐范围、条件及名额</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此次活动</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和</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优秀退役军人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参评对象统一填报</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推荐审批表，择优依次确定。乡镇街申报工作由各乡镇街退役军人服务站牵头逐级推荐，区本级申报由各区直单位择优向区退役军人局推荐。</w:t>
      </w:r>
    </w:p>
    <w:p>
      <w:pPr>
        <w:spacing w:line="540" w:lineRule="exact"/>
        <w:ind w:firstLine="640" w:firstLineChars="200"/>
        <w:rPr>
          <w:rFonts w:ascii="Times New Roman" w:hAnsi="Times New Roman" w:eastAsia="仿宋_GB2312"/>
          <w:strike/>
          <w:color w:val="FF0000"/>
          <w:sz w:val="32"/>
          <w:szCs w:val="32"/>
        </w:rPr>
      </w:pPr>
      <w:r>
        <w:rPr>
          <w:rFonts w:ascii="Times New Roman" w:hAnsi="Times New Roman" w:eastAsia="楷体_GB2312"/>
          <w:color w:val="000000" w:themeColor="text1"/>
          <w:sz w:val="32"/>
          <w:szCs w:val="32"/>
          <w14:textFill>
            <w14:solidFill>
              <w14:schemeClr w14:val="tx1"/>
            </w14:solidFill>
          </w14:textFill>
        </w:rPr>
        <w:t>（一）推荐范围</w:t>
      </w:r>
      <w:r>
        <w:rPr>
          <w:rFonts w:ascii="Times New Roman" w:hAnsi="Times New Roman" w:eastAsia="仿宋_GB2312"/>
          <w:color w:val="000000" w:themeColor="text1"/>
          <w:sz w:val="32"/>
          <w:szCs w:val="32"/>
          <w14:textFill>
            <w14:solidFill>
              <w14:schemeClr w14:val="tx1"/>
            </w14:solidFill>
          </w14:textFill>
        </w:rPr>
        <w:t>。本次活动向基层倾斜、突出一线，原则上只推荐具有叶集户籍或长期在叶集工作、学习、生活的退役军人（已经去世和曾获评国家、省、市及区级</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称号或其他先进典型称号的不参加本次活动）。</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（二）推荐条件</w:t>
      </w:r>
      <w:r>
        <w:rPr>
          <w:rFonts w:ascii="Times New Roman" w:hAnsi="Times New Roman" w:eastAsia="仿宋_GB2312"/>
          <w:color w:val="000000" w:themeColor="text1"/>
          <w:sz w:val="32"/>
          <w:szCs w:val="32"/>
          <w14:textFill>
            <w14:solidFill>
              <w14:schemeClr w14:val="tx1"/>
            </w14:solidFill>
          </w14:textFill>
        </w:rPr>
        <w:t>。被推荐的退役军人应具备以下条件。</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1．政治立场坚定。必须坚决拥护中国共产党领导，带头学习贯彻习近平新时代中国特色社会主义思想和党的二十大精神，自觉践行社会主义核心价值观，坚决拥护党的路线、方针、政策。</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2．实绩业绩突出。模范践行我区创新开展</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无事</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找书记党建引领基层社会治理，立足本职、爱岗敬业，在本领域本行业实绩突出，为当地经济社会发展作出较大贡献。</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3．品德修养优良。尊崇社会公德、家庭美德和职业道德，自觉做到爱党爱军、不忘本色，离军不离党、退伍不褪色。</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4．社会群众认可。先进典型应为社会公认、群众认可，在乡村振兴、拥军优属、社会公益、改革攻坚、科技创新等方面作出较大贡献，让广大退役军人敬佩，值得社会赞许，赢得群众认可。</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（三）推荐名额</w:t>
      </w:r>
      <w:r>
        <w:rPr>
          <w:rFonts w:ascii="Times New Roman" w:hAnsi="Times New Roman" w:eastAsia="仿宋_GB2312"/>
          <w:color w:val="000000" w:themeColor="text1"/>
          <w:sz w:val="32"/>
          <w:szCs w:val="32"/>
          <w14:textFill>
            <w14:solidFill>
              <w14:schemeClr w14:val="tx1"/>
            </w14:solidFill>
          </w14:textFill>
        </w:rPr>
        <w:t>。此次活动依次评选全区“最美退役军人”5名，</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优秀退役军人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10名。</w:t>
      </w:r>
    </w:p>
    <w:p>
      <w:pPr>
        <w:spacing w:line="540" w:lineRule="exact"/>
        <w:ind w:firstLine="640" w:firstLineChars="200"/>
        <w:rPr>
          <w:rFonts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四、活动安排</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学习宣传活动将分阶段推进，贯穿全年，力求主题突出、形式多样、氛围浓厚、效果明显。本次活动由区委宣传部、区退役军人局、</w:t>
      </w:r>
      <w:r>
        <w:rPr>
          <w:rFonts w:hint="eastAsia" w:ascii="Times New Roman" w:hAnsi="Times New Roman" w:eastAsia="仿宋_GB2312"/>
          <w:color w:val="000000" w:themeColor="text1"/>
          <w:sz w:val="32"/>
          <w:szCs w:val="32"/>
          <w14:textFill>
            <w14:solidFill>
              <w14:schemeClr w14:val="tx1"/>
            </w14:solidFill>
          </w14:textFill>
        </w:rPr>
        <w:t>区人民武装部政治工作科</w:t>
      </w:r>
      <w:r>
        <w:rPr>
          <w:rFonts w:ascii="Times New Roman" w:hAnsi="Times New Roman" w:eastAsia="仿宋_GB2312"/>
          <w:color w:val="000000" w:themeColor="text1"/>
          <w:sz w:val="32"/>
          <w:szCs w:val="32"/>
          <w14:textFill>
            <w14:solidFill>
              <w14:schemeClr w14:val="tx1"/>
            </w14:solidFill>
          </w14:textFill>
        </w:rPr>
        <w:t>共同组建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评审工作小组，加强活动的组织领导和审核工作，评审工作小组办公室设在区退役军人局拥军褒扬股，负责沟通协调及被推荐对象资料初审。各乡镇街负责本地</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优秀退役军人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的评选、审查和推荐工作。</w:t>
      </w:r>
    </w:p>
    <w:p>
      <w:pPr>
        <w:spacing w:line="540" w:lineRule="exact"/>
        <w:ind w:firstLine="640" w:firstLineChars="200"/>
        <w:rPr>
          <w:rFonts w:ascii="Times New Roman" w:hAnsi="Times New Roman" w:eastAsia="楷体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（一）广泛宣传发动（6月</w:t>
      </w:r>
      <w:r>
        <w:rPr>
          <w:rFonts w:hint="eastAsia" w:ascii="Times New Roman" w:hAnsi="Times New Roman" w:eastAsia="楷体_GB2312"/>
          <w:color w:val="000000" w:themeColor="text1"/>
          <w:sz w:val="32"/>
          <w:szCs w:val="32"/>
          <w14:textFill>
            <w14:solidFill>
              <w14:schemeClr w14:val="tx1"/>
            </w14:solidFill>
          </w14:textFill>
        </w:rPr>
        <w:t>10</w:t>
      </w:r>
      <w:r>
        <w:rPr>
          <w:rFonts w:ascii="Times New Roman" w:hAnsi="Times New Roman" w:eastAsia="楷体_GB2312"/>
          <w:color w:val="000000" w:themeColor="text1"/>
          <w:sz w:val="32"/>
          <w:szCs w:val="32"/>
          <w14:textFill>
            <w14:solidFill>
              <w14:schemeClr w14:val="tx1"/>
            </w14:solidFill>
          </w14:textFill>
        </w:rPr>
        <w:t>日</w:t>
      </w:r>
      <w:r>
        <w:rPr>
          <w:rFonts w:hint="eastAsia" w:ascii="Times New Roman" w:hAnsi="Times New Roman" w:eastAsia="楷体_GB2312"/>
          <w:color w:val="000000" w:themeColor="text1"/>
          <w:sz w:val="32"/>
          <w:szCs w:val="32"/>
          <w14:textFill>
            <w14:solidFill>
              <w14:schemeClr w14:val="tx1"/>
            </w14:solidFill>
          </w14:textFill>
        </w:rPr>
        <w:t>－</w:t>
      </w:r>
      <w:r>
        <w:rPr>
          <w:rFonts w:ascii="Times New Roman" w:hAnsi="Times New Roman" w:eastAsia="楷体_GB2312"/>
          <w:color w:val="000000" w:themeColor="text1"/>
          <w:sz w:val="32"/>
          <w:szCs w:val="32"/>
          <w14:textFill>
            <w14:solidFill>
              <w14:schemeClr w14:val="tx1"/>
            </w14:solidFill>
          </w14:textFill>
        </w:rPr>
        <w:t>6月20日）</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各地各单位要广泛发动，逐级推荐，动员广大退役军人和干部群众积极参与，深入挖掘身边优秀退役军人立足本职、干事创业的感人事迹。选树典型要兼顾不同身份类型、不同行业领域、不同工作岗位。要深入基层一线，广泛听取群众意见，真正把实绩突出、群众认可的具有时代特征，富有先进性、典型性和代表性的优秀退役军人挖掘出来、宣传出去，切实发挥先进典型示范引领作用。</w:t>
      </w:r>
    </w:p>
    <w:p>
      <w:pPr>
        <w:spacing w:line="540" w:lineRule="exact"/>
        <w:ind w:firstLine="640" w:firstLineChars="200"/>
        <w:rPr>
          <w:rFonts w:ascii="Times New Roman" w:hAnsi="Times New Roman" w:eastAsia="楷体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（二）择优推荐申报（6月21日</w:t>
      </w:r>
      <w:r>
        <w:rPr>
          <w:rFonts w:hint="eastAsia" w:ascii="Times New Roman" w:hAnsi="Times New Roman" w:eastAsia="楷体_GB2312"/>
          <w:color w:val="000000" w:themeColor="text1"/>
          <w:sz w:val="32"/>
          <w:szCs w:val="32"/>
          <w14:textFill>
            <w14:solidFill>
              <w14:schemeClr w14:val="tx1"/>
            </w14:solidFill>
          </w14:textFill>
        </w:rPr>
        <w:t>－</w:t>
      </w:r>
      <w:r>
        <w:rPr>
          <w:rFonts w:ascii="Times New Roman" w:hAnsi="Times New Roman" w:eastAsia="楷体_GB2312"/>
          <w:color w:val="000000" w:themeColor="text1"/>
          <w:sz w:val="32"/>
          <w:szCs w:val="32"/>
          <w14:textFill>
            <w14:solidFill>
              <w14:schemeClr w14:val="tx1"/>
            </w14:solidFill>
          </w14:textFill>
        </w:rPr>
        <w:t>7月</w:t>
      </w:r>
      <w:r>
        <w:rPr>
          <w:rFonts w:hint="eastAsia" w:ascii="Times New Roman" w:hAnsi="Times New Roman" w:eastAsia="楷体_GB2312"/>
          <w:color w:val="000000" w:themeColor="text1"/>
          <w:sz w:val="32"/>
          <w:szCs w:val="32"/>
          <w14:textFill>
            <w14:solidFill>
              <w14:schemeClr w14:val="tx1"/>
            </w14:solidFill>
          </w14:textFill>
        </w:rPr>
        <w:t>10</w:t>
      </w:r>
      <w:r>
        <w:rPr>
          <w:rFonts w:ascii="Times New Roman" w:hAnsi="Times New Roman" w:eastAsia="楷体_GB2312"/>
          <w:color w:val="000000" w:themeColor="text1"/>
          <w:sz w:val="32"/>
          <w:szCs w:val="32"/>
          <w14:textFill>
            <w14:solidFill>
              <w14:schemeClr w14:val="tx1"/>
            </w14:solidFill>
          </w14:textFill>
        </w:rPr>
        <w:t>日）</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各地各单位要按照工作流程，综合考量、严格标准，采取自下而上、优中选优的原则推荐上报。对推荐人选要进行严格政审，按照管理权限，全面征求组织人事、纪检监察、公安等部门意见，确保政治合格、品德高尚、事迹突出、群众认可、无违法违纪行为。各地各单位于7月5日前将</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推荐审批表（附件1、2）、事迹材料（1500字）、推荐对象征求意见表（附件4）各一式三份及5张工作照片（电子版，图像清晰，能体现先进性、典型性、代表性）报送区退役军人局拥军褒扬股，电子版发送至邮箱527251783@qq.com。</w:t>
      </w:r>
    </w:p>
    <w:p>
      <w:pPr>
        <w:spacing w:line="540" w:lineRule="exact"/>
        <w:ind w:firstLine="640" w:firstLineChars="200"/>
        <w:rPr>
          <w:rFonts w:ascii="Times New Roman" w:hAnsi="Times New Roman" w:eastAsia="楷体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（三）综合评定公示（7月</w:t>
      </w:r>
      <w:r>
        <w:rPr>
          <w:rFonts w:hint="eastAsia" w:ascii="Times New Roman" w:hAnsi="Times New Roman" w:eastAsia="楷体_GB2312"/>
          <w:color w:val="000000" w:themeColor="text1"/>
          <w:sz w:val="32"/>
          <w:szCs w:val="32"/>
          <w14:textFill>
            <w14:solidFill>
              <w14:schemeClr w14:val="tx1"/>
            </w14:solidFill>
          </w14:textFill>
        </w:rPr>
        <w:t>11</w:t>
      </w:r>
      <w:r>
        <w:rPr>
          <w:rFonts w:ascii="Times New Roman" w:hAnsi="Times New Roman" w:eastAsia="楷体_GB2312"/>
          <w:color w:val="000000" w:themeColor="text1"/>
          <w:sz w:val="32"/>
          <w:szCs w:val="32"/>
          <w14:textFill>
            <w14:solidFill>
              <w14:schemeClr w14:val="tx1"/>
            </w14:solidFill>
          </w14:textFill>
        </w:rPr>
        <w:t>日</w:t>
      </w:r>
      <w:r>
        <w:rPr>
          <w:rFonts w:hint="eastAsia" w:ascii="Times New Roman" w:hAnsi="Times New Roman" w:eastAsia="楷体_GB2312"/>
          <w:color w:val="000000" w:themeColor="text1"/>
          <w:sz w:val="32"/>
          <w:szCs w:val="32"/>
          <w14:textFill>
            <w14:solidFill>
              <w14:schemeClr w14:val="tx1"/>
            </w14:solidFill>
          </w14:textFill>
        </w:rPr>
        <w:t>－</w:t>
      </w:r>
      <w:r>
        <w:rPr>
          <w:rFonts w:ascii="Times New Roman" w:hAnsi="Times New Roman" w:eastAsia="楷体_GB2312"/>
          <w:color w:val="000000" w:themeColor="text1"/>
          <w:sz w:val="32"/>
          <w:szCs w:val="32"/>
          <w14:textFill>
            <w14:solidFill>
              <w14:schemeClr w14:val="tx1"/>
            </w14:solidFill>
          </w14:textFill>
        </w:rPr>
        <w:t>7月31日）</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区评审工作小组办公室组织有关人员，按照公平、公正、公开的原则，对各地各单位推荐的</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进行集中审查、汇总，提出初审意见，报评审工作小组研究。评审工作小组择优依次确定5名</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，10名</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优秀退役军人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作为获评对象，并进行为期5个工作日的公示，无异议后报主办单位同意确定为2023年度六安市叶集区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和</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优秀退役军人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w:t>
      </w:r>
    </w:p>
    <w:p>
      <w:pPr>
        <w:spacing w:line="540" w:lineRule="exact"/>
        <w:ind w:firstLine="640" w:firstLineChars="200"/>
        <w:rPr>
          <w:rFonts w:ascii="Times New Roman" w:hAnsi="Times New Roman" w:eastAsia="楷体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（四）深入宣传报道（8月1日</w:t>
      </w:r>
      <w:r>
        <w:rPr>
          <w:rFonts w:hint="eastAsia" w:ascii="Times New Roman" w:hAnsi="Times New Roman" w:eastAsia="楷体_GB2312"/>
          <w:color w:val="000000" w:themeColor="text1"/>
          <w:sz w:val="32"/>
          <w:szCs w:val="32"/>
          <w14:textFill>
            <w14:solidFill>
              <w14:schemeClr w14:val="tx1"/>
            </w14:solidFill>
          </w14:textFill>
        </w:rPr>
        <w:t>－</w:t>
      </w:r>
      <w:r>
        <w:rPr>
          <w:rFonts w:ascii="Times New Roman" w:hAnsi="Times New Roman" w:eastAsia="楷体_GB2312"/>
          <w:color w:val="000000" w:themeColor="text1"/>
          <w:sz w:val="32"/>
          <w:szCs w:val="32"/>
          <w14:textFill>
            <w14:solidFill>
              <w14:schemeClr w14:val="tx1"/>
            </w14:solidFill>
          </w14:textFill>
        </w:rPr>
        <w:t>12月31日）</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八一期间，举行2023年</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发布仪式，予以通报表扬，并将受表扬的</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优秀退役军人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纳入2023年</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迎驾长城基石工程</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项目予以表彰。区直各单位及各乡镇街要对</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先进事迹精心提炼，在政府门户网站等媒体进行全方位宣传，用好用活政府抖音、微信公众号等新媒体平台，及时报道开展</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优秀退役军人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学习宣传活动的进展与成效。</w:t>
      </w:r>
    </w:p>
    <w:p>
      <w:pPr>
        <w:spacing w:line="540" w:lineRule="exact"/>
        <w:ind w:firstLine="640" w:firstLineChars="200"/>
        <w:rPr>
          <w:rFonts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五、工作要求</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（一）加强组织领导</w:t>
      </w:r>
      <w:r>
        <w:rPr>
          <w:rFonts w:ascii="Times New Roman" w:hAnsi="Times New Roman" w:eastAsia="仿宋_GB2312"/>
          <w:color w:val="000000" w:themeColor="text1"/>
          <w:sz w:val="32"/>
          <w:szCs w:val="32"/>
          <w14:textFill>
            <w14:solidFill>
              <w14:schemeClr w14:val="tx1"/>
            </w14:solidFill>
          </w14:textFill>
        </w:rPr>
        <w:t>。各单位要充分认识开展</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学习宣传活动是加强退役军人思想政治引领的重要载体，是深化学习宣传贯彻党的二十大精神，推动退役军人工作高质量发展的具体举措。要高站位部署、高标准推动，切实加强组织领导，精心筹划部署，严密组织实施，做到责任明确、措施到位、保障充分，确保学习宣传活动开展的有力、有序、有成效。</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（二）严格评选标准</w:t>
      </w:r>
      <w:r>
        <w:rPr>
          <w:rFonts w:ascii="Times New Roman" w:hAnsi="Times New Roman" w:eastAsia="仿宋_GB2312"/>
          <w:color w:val="000000" w:themeColor="text1"/>
          <w:sz w:val="32"/>
          <w:szCs w:val="32"/>
          <w14:textFill>
            <w14:solidFill>
              <w14:schemeClr w14:val="tx1"/>
            </w14:solidFill>
          </w14:textFill>
        </w:rPr>
        <w:t>。各单位要按照推荐评选程序，坚持</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谁推荐、谁负责</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的原则，认真甄别，严把质量。要突出推荐对象的政治表现、工作实绩、群众基础，坚持面向基层、面向一线，把好政治关、品行关、作风关，尤其要重视组织人事、纪检监察、公安等部门的意见建议，避免失察失真，确保典型立得住、过得硬，经得起实践检验。</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（三）注重活动实效</w:t>
      </w:r>
      <w:r>
        <w:rPr>
          <w:rFonts w:ascii="Times New Roman" w:hAnsi="Times New Roman" w:eastAsia="仿宋_GB2312"/>
          <w:color w:val="000000" w:themeColor="text1"/>
          <w:sz w:val="32"/>
          <w:szCs w:val="32"/>
          <w14:textFill>
            <w14:solidFill>
              <w14:schemeClr w14:val="tx1"/>
            </w14:solidFill>
          </w14:textFill>
        </w:rPr>
        <w:t>。各单位要注重学习宣传活动的理念、内容、手段等方面的创新。要充分运用传统媒体和新媒体，拓宽宣传渠道，加大宣传力度，充分发挥学习宣传活动鼓励先进、弘扬正气的积极作用，切实把</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学习宣传活动成效转化为推动退役军人工作高质量发展动力，为全力建设皖豫边界中部崛起示范区贡献广大退役军人力量。</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联系人：解淑雅　　　　　　电　话：0564-6496112</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邮　箱：527251783＠qq.com</w:t>
      </w:r>
    </w:p>
    <w:p>
      <w:pPr>
        <w:spacing w:before="312" w:beforeLines="100" w:line="540" w:lineRule="exact"/>
        <w:ind w:left="2091" w:leftChars="310" w:hanging="1440" w:hangingChars="45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附件：1．</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推荐审批表（乡镇街）</w:t>
      </w:r>
    </w:p>
    <w:p>
      <w:pPr>
        <w:spacing w:line="540" w:lineRule="exact"/>
        <w:ind w:left="2076" w:leftChars="760" w:hanging="480" w:hangingChars="15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2．</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最美退役军人</w:t>
      </w:r>
      <w:r>
        <w:rPr>
          <w:rFonts w:hint="eastAsia" w:ascii="Times New Roman" w:hAnsi="Times New Roman" w:eastAsia="仿宋_GB2312"/>
          <w:color w:val="000000" w:themeColor="text1"/>
          <w:sz w:val="32"/>
          <w:szCs w:val="32"/>
          <w14:textFill>
            <w14:solidFill>
              <w14:schemeClr w14:val="tx1"/>
            </w14:solidFill>
          </w14:textFill>
        </w:rPr>
        <w:t>”</w:t>
      </w:r>
      <w:r>
        <w:rPr>
          <w:rFonts w:ascii="Times New Roman" w:hAnsi="Times New Roman" w:eastAsia="仿宋_GB2312"/>
          <w:color w:val="000000" w:themeColor="text1"/>
          <w:sz w:val="32"/>
          <w:szCs w:val="32"/>
          <w14:textFill>
            <w14:solidFill>
              <w14:schemeClr w14:val="tx1"/>
            </w14:solidFill>
          </w14:textFill>
        </w:rPr>
        <w:t>推荐审批表（区直单位）</w:t>
      </w:r>
    </w:p>
    <w:p>
      <w:pPr>
        <w:spacing w:line="540" w:lineRule="exact"/>
        <w:ind w:left="2076" w:leftChars="760" w:hanging="480" w:hangingChars="15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3．填表说明</w:t>
      </w:r>
    </w:p>
    <w:p>
      <w:pPr>
        <w:spacing w:line="540" w:lineRule="exact"/>
        <w:ind w:left="2076" w:leftChars="760" w:hanging="480" w:hangingChars="150"/>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4．推荐对象征求意见表</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spacing w:line="540" w:lineRule="exact"/>
        <w:ind w:firstLine="640" w:firstLineChars="200"/>
        <w:rPr>
          <w:rFonts w:hint="eastAsia" w:ascii="Times New Roman" w:hAnsi="Times New Roman" w:eastAsia="仿宋_GB2312"/>
          <w:color w:val="000000" w:themeColor="text1"/>
          <w:sz w:val="32"/>
          <w:szCs w:val="32"/>
          <w14:textFill>
            <w14:solidFill>
              <w14:schemeClr w14:val="tx1"/>
            </w14:solidFill>
          </w14:textFill>
        </w:rPr>
      </w:pPr>
    </w:p>
    <w:p>
      <w:pPr>
        <w:spacing w:line="540" w:lineRule="exact"/>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中共六安市叶集区委宣传部　　六安市叶集区退役军人事务局</w:t>
      </w: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spacing w:line="540" w:lineRule="exact"/>
        <w:ind w:firstLine="640" w:firstLineChars="200"/>
        <w:rPr>
          <w:rFonts w:hint="eastAsia" w:ascii="Times New Roman" w:hAnsi="Times New Roman" w:eastAsia="仿宋_GB2312"/>
          <w:color w:val="000000" w:themeColor="text1"/>
          <w:sz w:val="32"/>
          <w:szCs w:val="32"/>
          <w14:textFill>
            <w14:solidFill>
              <w14:schemeClr w14:val="tx1"/>
            </w14:solidFill>
          </w14:textFill>
        </w:rPr>
      </w:pPr>
    </w:p>
    <w:p>
      <w:pPr>
        <w:spacing w:line="540" w:lineRule="exact"/>
        <w:ind w:firstLine="640" w:firstLineChars="200"/>
        <w:rPr>
          <w:rFonts w:ascii="Times New Roman" w:hAnsi="Times New Roman" w:eastAsia="仿宋_GB2312"/>
          <w:color w:val="000000" w:themeColor="text1"/>
          <w:sz w:val="32"/>
          <w:szCs w:val="32"/>
          <w14:textFill>
            <w14:solidFill>
              <w14:schemeClr w14:val="tx1"/>
            </w14:solidFill>
          </w14:textFill>
        </w:rPr>
      </w:pPr>
    </w:p>
    <w:p>
      <w:pPr>
        <w:spacing w:line="540" w:lineRule="exact"/>
        <w:ind w:firstLine="640" w:firstLineChars="200"/>
        <w:jc w:val="right"/>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六安市叶集</w:t>
      </w:r>
      <w:r>
        <w:rPr>
          <w:rFonts w:hint="eastAsia" w:ascii="Times New Roman" w:hAnsi="Times New Roman" w:eastAsia="仿宋_GB2312"/>
          <w:color w:val="000000" w:themeColor="text1"/>
          <w:sz w:val="32"/>
          <w:szCs w:val="32"/>
          <w14:textFill>
            <w14:solidFill>
              <w14:schemeClr w14:val="tx1"/>
            </w14:solidFill>
          </w14:textFill>
        </w:rPr>
        <w:t>区人民武装部</w:t>
      </w:r>
      <w:r>
        <w:rPr>
          <w:rFonts w:ascii="Times New Roman" w:hAnsi="Times New Roman" w:eastAsia="仿宋_GB2312"/>
          <w:color w:val="000000" w:themeColor="text1"/>
          <w:sz w:val="32"/>
          <w:szCs w:val="32"/>
          <w14:textFill>
            <w14:solidFill>
              <w14:schemeClr w14:val="tx1"/>
            </w14:solidFill>
          </w14:textFill>
        </w:rPr>
        <w:t>政治工作科</w:t>
      </w:r>
    </w:p>
    <w:p>
      <w:pPr>
        <w:spacing w:line="540" w:lineRule="exact"/>
        <w:ind w:right="1260" w:rightChars="600" w:firstLine="640" w:firstLineChars="200"/>
        <w:jc w:val="right"/>
        <w:rPr>
          <w:rFonts w:ascii="Times New Roman" w:hAnsi="Times New Roman" w:eastAsia="仿宋_GB2312"/>
          <w:color w:val="000000" w:themeColor="text1"/>
          <w:sz w:val="32"/>
          <w:szCs w:val="32"/>
          <w14:textFill>
            <w14:solidFill>
              <w14:schemeClr w14:val="tx1"/>
            </w14:solidFill>
          </w14:textFill>
        </w:rPr>
      </w:pPr>
      <w:r>
        <w:rPr>
          <w:rFonts w:ascii="Times New Roman" w:hAnsi="Times New Roman" w:eastAsia="仿宋_GB2312"/>
          <w:color w:val="000000" w:themeColor="text1"/>
          <w:sz w:val="32"/>
          <w:szCs w:val="32"/>
          <w14:textFill>
            <w14:solidFill>
              <w14:schemeClr w14:val="tx1"/>
            </w14:solidFill>
          </w14:textFill>
        </w:rPr>
        <w:t>2023年6月13日</w:t>
      </w:r>
      <w:r>
        <w:rPr>
          <w:rFonts w:ascii="Times New Roman" w:hAnsi="Times New Roman"/>
        </w:rPr>
        <w:br w:type="page"/>
      </w:r>
    </w:p>
    <w:p>
      <w:pPr>
        <w:rPr>
          <w:rFonts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附件1</w:t>
      </w:r>
    </w:p>
    <w:p>
      <w:pPr>
        <w:spacing w:line="640" w:lineRule="exact"/>
        <w:jc w:val="center"/>
        <w:rPr>
          <w:rFonts w:ascii="Times New Roman" w:hAnsi="Times New Roman" w:eastAsia="方正小标宋简体"/>
          <w:color w:val="000000" w:themeColor="text1"/>
          <w:sz w:val="44"/>
          <w:szCs w:val="44"/>
          <w14:textFill>
            <w14:solidFill>
              <w14:schemeClr w14:val="tx1"/>
            </w14:solidFill>
          </w14:textFill>
        </w:rPr>
      </w:pPr>
      <w:r>
        <w:rPr>
          <w:rFonts w:hint="eastAsia" w:ascii="Times New Roman" w:hAnsi="Times New Roman" w:eastAsia="方正小标宋简体"/>
          <w:color w:val="000000" w:themeColor="text1"/>
          <w:sz w:val="44"/>
          <w:szCs w:val="44"/>
          <w14:textFill>
            <w14:solidFill>
              <w14:schemeClr w14:val="tx1"/>
            </w14:solidFill>
          </w14:textFill>
        </w:rPr>
        <w:t>“</w:t>
      </w:r>
      <w:r>
        <w:rPr>
          <w:rFonts w:ascii="Times New Roman" w:hAnsi="Times New Roman" w:eastAsia="方正小标宋简体"/>
          <w:color w:val="000000" w:themeColor="text1"/>
          <w:sz w:val="44"/>
          <w:szCs w:val="44"/>
          <w14:textFill>
            <w14:solidFill>
              <w14:schemeClr w14:val="tx1"/>
            </w14:solidFill>
          </w14:textFill>
        </w:rPr>
        <w:t>最美退役军人</w:t>
      </w:r>
      <w:r>
        <w:rPr>
          <w:rFonts w:hint="eastAsia" w:ascii="Times New Roman" w:hAnsi="Times New Roman" w:eastAsia="方正小标宋简体"/>
          <w:color w:val="000000" w:themeColor="text1"/>
          <w:sz w:val="44"/>
          <w:szCs w:val="44"/>
          <w14:textFill>
            <w14:solidFill>
              <w14:schemeClr w14:val="tx1"/>
            </w14:solidFill>
          </w14:textFill>
        </w:rPr>
        <w:t>”</w:t>
      </w:r>
      <w:r>
        <w:rPr>
          <w:rFonts w:ascii="Times New Roman" w:hAnsi="Times New Roman" w:eastAsia="方正小标宋简体"/>
          <w:color w:val="000000" w:themeColor="text1"/>
          <w:sz w:val="44"/>
          <w:szCs w:val="44"/>
          <w14:textFill>
            <w14:solidFill>
              <w14:schemeClr w14:val="tx1"/>
            </w14:solidFill>
          </w14:textFill>
        </w:rPr>
        <w:t>推荐审批表</w:t>
      </w:r>
    </w:p>
    <w:p>
      <w:pPr>
        <w:spacing w:line="576" w:lineRule="exact"/>
        <w:jc w:val="center"/>
        <w:rPr>
          <w:rFonts w:ascii="Times New Roman" w:hAnsi="Times New Roman" w:eastAsia="楷体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（乡镇街）</w:t>
      </w:r>
    </w:p>
    <w:tbl>
      <w:tblPr>
        <w:tblStyle w:val="9"/>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57" w:type="dxa"/>
          <w:bottom w:w="0" w:type="dxa"/>
          <w:right w:w="57" w:type="dxa"/>
        </w:tblCellMar>
      </w:tblPr>
      <w:tblGrid>
        <w:gridCol w:w="1261"/>
        <w:gridCol w:w="2126"/>
        <w:gridCol w:w="391"/>
        <w:gridCol w:w="878"/>
        <w:gridCol w:w="1640"/>
        <w:gridCol w:w="210"/>
        <w:gridCol w:w="230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姓　　名</w:t>
            </w:r>
          </w:p>
        </w:tc>
        <w:tc>
          <w:tcPr>
            <w:tcW w:w="2126" w:type="dxa"/>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c>
          <w:tcPr>
            <w:tcW w:w="1269"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性　　别</w:t>
            </w:r>
          </w:p>
        </w:tc>
        <w:tc>
          <w:tcPr>
            <w:tcW w:w="1850" w:type="dxa"/>
            <w:gridSpan w:val="2"/>
            <w:vAlign w:val="center"/>
          </w:tcPr>
          <w:p>
            <w:pPr>
              <w:widowControl/>
              <w:kinsoku w:val="0"/>
              <w:overflowPunct w:val="0"/>
              <w:autoSpaceDE w:val="0"/>
              <w:autoSpaceDN w:val="0"/>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c>
          <w:tcPr>
            <w:tcW w:w="2308" w:type="dxa"/>
            <w:vMerge w:val="restart"/>
            <w:vAlign w:val="center"/>
          </w:tcPr>
          <w:p>
            <w:pPr>
              <w:widowControl/>
              <w:spacing w:line="300" w:lineRule="exact"/>
              <w:jc w:val="center"/>
              <w:rPr>
                <w:rFonts w:ascii="Times New Roman" w:hAnsi="Times New Roman" w:eastAsia="仿宋_GB2312"/>
                <w:color w:val="000000" w:themeColor="text1"/>
                <w:kern w:val="0"/>
                <w:sz w:val="28"/>
                <w:szCs w:val="28"/>
                <w14:textFill>
                  <w14:solidFill>
                    <w14:schemeClr w14:val="tx1"/>
                  </w14:solidFill>
                </w14:textFill>
              </w:rPr>
            </w:pPr>
            <w:r>
              <w:rPr>
                <w:rFonts w:ascii="Times New Roman" w:hAnsi="Times New Roman" w:eastAsia="仿宋_GB2312"/>
                <w:color w:val="000000" w:themeColor="text1"/>
                <w:kern w:val="0"/>
                <w:sz w:val="28"/>
                <w:szCs w:val="28"/>
                <w14:textFill>
                  <w14:solidFill>
                    <w14:schemeClr w14:val="tx1"/>
                  </w14:solidFill>
                </w14:textFill>
              </w:rPr>
              <w:t>（近期2寸正面</w:t>
            </w:r>
          </w:p>
          <w:p>
            <w:pPr>
              <w:widowControl/>
              <w:spacing w:line="300" w:lineRule="exact"/>
              <w:jc w:val="center"/>
              <w:rPr>
                <w:rFonts w:ascii="Times New Roman" w:hAnsi="Times New Roman" w:eastAsia="仿宋_GB2312"/>
                <w:color w:val="000000" w:themeColor="text1"/>
                <w:kern w:val="0"/>
                <w:sz w:val="28"/>
                <w:szCs w:val="28"/>
                <w14:textFill>
                  <w14:solidFill>
                    <w14:schemeClr w14:val="tx1"/>
                  </w14:solidFill>
                </w14:textFill>
              </w:rPr>
            </w:pPr>
            <w:r>
              <w:rPr>
                <w:rFonts w:ascii="Times New Roman" w:hAnsi="Times New Roman" w:eastAsia="仿宋_GB2312"/>
                <w:color w:val="000000" w:themeColor="text1"/>
                <w:kern w:val="0"/>
                <w:sz w:val="28"/>
                <w:szCs w:val="28"/>
                <w14:textFill>
                  <w14:solidFill>
                    <w14:schemeClr w14:val="tx1"/>
                  </w14:solidFill>
                </w14:textFill>
              </w:rPr>
              <w:t>半身免冠蓝底</w:t>
            </w:r>
          </w:p>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kern w:val="0"/>
                <w:sz w:val="28"/>
                <w:szCs w:val="28"/>
                <w14:textFill>
                  <w14:solidFill>
                    <w14:schemeClr w14:val="tx1"/>
                  </w14:solidFill>
                </w14:textFill>
              </w:rPr>
              <w:t>彩色电子照片）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民　　族</w:t>
            </w:r>
          </w:p>
        </w:tc>
        <w:tc>
          <w:tcPr>
            <w:tcW w:w="2126" w:type="dxa"/>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c>
          <w:tcPr>
            <w:tcW w:w="1269"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籍　　贯</w:t>
            </w:r>
          </w:p>
        </w:tc>
        <w:tc>
          <w:tcPr>
            <w:tcW w:w="1850" w:type="dxa"/>
            <w:gridSpan w:val="2"/>
            <w:vAlign w:val="center"/>
          </w:tcPr>
          <w:p>
            <w:pPr>
              <w:widowControl/>
              <w:kinsoku w:val="0"/>
              <w:overflowPunct w:val="0"/>
              <w:autoSpaceDE w:val="0"/>
              <w:autoSpaceDN w:val="0"/>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c>
          <w:tcPr>
            <w:tcW w:w="2308" w:type="dxa"/>
            <w:vMerge w:val="continue"/>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出生年月</w:t>
            </w:r>
          </w:p>
        </w:tc>
        <w:tc>
          <w:tcPr>
            <w:tcW w:w="2126" w:type="dxa"/>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c>
          <w:tcPr>
            <w:tcW w:w="1269"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学　　历</w:t>
            </w:r>
          </w:p>
        </w:tc>
        <w:tc>
          <w:tcPr>
            <w:tcW w:w="1850" w:type="dxa"/>
            <w:gridSpan w:val="2"/>
            <w:vAlign w:val="center"/>
          </w:tcPr>
          <w:p>
            <w:pPr>
              <w:widowControl/>
              <w:kinsoku w:val="0"/>
              <w:overflowPunct w:val="0"/>
              <w:autoSpaceDE w:val="0"/>
              <w:autoSpaceDN w:val="0"/>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c>
          <w:tcPr>
            <w:tcW w:w="2308" w:type="dxa"/>
            <w:vMerge w:val="continue"/>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政治面貌</w:t>
            </w:r>
          </w:p>
        </w:tc>
        <w:tc>
          <w:tcPr>
            <w:tcW w:w="2126" w:type="dxa"/>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c>
          <w:tcPr>
            <w:tcW w:w="1269"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入党时间</w:t>
            </w:r>
          </w:p>
        </w:tc>
        <w:tc>
          <w:tcPr>
            <w:tcW w:w="1850" w:type="dxa"/>
            <w:gridSpan w:val="2"/>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c>
          <w:tcPr>
            <w:tcW w:w="2308" w:type="dxa"/>
            <w:vMerge w:val="continue"/>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入伍时间</w:t>
            </w:r>
          </w:p>
        </w:tc>
        <w:tc>
          <w:tcPr>
            <w:tcW w:w="2126" w:type="dxa"/>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c>
          <w:tcPr>
            <w:tcW w:w="1269"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退役时间</w:t>
            </w:r>
          </w:p>
        </w:tc>
        <w:tc>
          <w:tcPr>
            <w:tcW w:w="1850" w:type="dxa"/>
            <w:gridSpan w:val="2"/>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c>
          <w:tcPr>
            <w:tcW w:w="2308" w:type="dxa"/>
            <w:vMerge w:val="continue"/>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退役身份</w:t>
            </w:r>
          </w:p>
        </w:tc>
        <w:tc>
          <w:tcPr>
            <w:tcW w:w="2126" w:type="dxa"/>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c>
          <w:tcPr>
            <w:tcW w:w="1269"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联系电话</w:t>
            </w:r>
          </w:p>
        </w:tc>
        <w:tc>
          <w:tcPr>
            <w:tcW w:w="1850" w:type="dxa"/>
            <w:gridSpan w:val="2"/>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c>
          <w:tcPr>
            <w:tcW w:w="2308" w:type="dxa"/>
            <w:vMerge w:val="continue"/>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850" w:hRule="atLeas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身</w:t>
            </w:r>
            <w:r>
              <w:rPr>
                <w:rFonts w:hint="eastAsia" w:ascii="Times New Roman" w:hAnsi="Times New Roman" w:eastAsia="仿宋_GB2312"/>
                <w:color w:val="000000" w:themeColor="text1"/>
                <w:sz w:val="28"/>
                <w:szCs w:val="28"/>
                <w14:textFill>
                  <w14:solidFill>
                    <w14:schemeClr w14:val="tx1"/>
                  </w14:solidFill>
                </w14:textFill>
              </w:rPr>
              <w:t xml:space="preserve"> </w:t>
            </w:r>
            <w:r>
              <w:rPr>
                <w:rFonts w:ascii="Times New Roman" w:hAnsi="Times New Roman" w:eastAsia="仿宋_GB2312"/>
                <w:color w:val="000000" w:themeColor="text1"/>
                <w:sz w:val="28"/>
                <w:szCs w:val="28"/>
                <w14:textFill>
                  <w14:solidFill>
                    <w14:schemeClr w14:val="tx1"/>
                  </w14:solidFill>
                </w14:textFill>
              </w:rPr>
              <w:t>份</w:t>
            </w:r>
            <w:r>
              <w:rPr>
                <w:rFonts w:hint="eastAsia" w:ascii="Times New Roman" w:hAnsi="Times New Roman" w:eastAsia="仿宋_GB2312"/>
                <w:color w:val="000000" w:themeColor="text1"/>
                <w:sz w:val="28"/>
                <w:szCs w:val="28"/>
                <w14:textFill>
                  <w14:solidFill>
                    <w14:schemeClr w14:val="tx1"/>
                  </w14:solidFill>
                </w14:textFill>
              </w:rPr>
              <w:t xml:space="preserve"> </w:t>
            </w:r>
            <w:r>
              <w:rPr>
                <w:rFonts w:ascii="Times New Roman" w:hAnsi="Times New Roman" w:eastAsia="仿宋_GB2312"/>
                <w:color w:val="000000" w:themeColor="text1"/>
                <w:sz w:val="28"/>
                <w:szCs w:val="28"/>
                <w14:textFill>
                  <w14:solidFill>
                    <w14:schemeClr w14:val="tx1"/>
                  </w14:solidFill>
                </w14:textFill>
              </w:rPr>
              <w:t>证</w:t>
            </w:r>
          </w:p>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号</w:t>
            </w:r>
            <w:r>
              <w:rPr>
                <w:rFonts w:hint="eastAsia" w:ascii="Times New Roman" w:hAnsi="Times New Roman" w:eastAsia="仿宋_GB2312"/>
                <w:color w:val="000000" w:themeColor="text1"/>
                <w:sz w:val="28"/>
                <w:szCs w:val="28"/>
                <w14:textFill>
                  <w14:solidFill>
                    <w14:schemeClr w14:val="tx1"/>
                  </w14:solidFill>
                </w14:textFill>
              </w:rPr>
              <w:t xml:space="preserve"> </w:t>
            </w:r>
            <w:r>
              <w:rPr>
                <w:rFonts w:ascii="Times New Roman" w:hAnsi="Times New Roman" w:eastAsia="仿宋_GB2312"/>
                <w:color w:val="000000" w:themeColor="text1"/>
                <w:sz w:val="28"/>
                <w:szCs w:val="28"/>
                <w14:textFill>
                  <w14:solidFill>
                    <w14:schemeClr w14:val="tx1"/>
                  </w14:solidFill>
                </w14:textFill>
              </w:rPr>
              <w:t xml:space="preserve">   码</w:t>
            </w:r>
          </w:p>
        </w:tc>
        <w:tc>
          <w:tcPr>
            <w:tcW w:w="7553" w:type="dxa"/>
            <w:gridSpan w:val="6"/>
            <w:vAlign w:val="center"/>
          </w:tcPr>
          <w:p>
            <w:pPr>
              <w:spacing w:line="300" w:lineRule="exact"/>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850" w:hRule="atLeas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现工作单位及职务</w:t>
            </w:r>
          </w:p>
        </w:tc>
        <w:tc>
          <w:tcPr>
            <w:tcW w:w="7553" w:type="dxa"/>
            <w:gridSpan w:val="6"/>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850" w:hRule="atLeas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通讯地址</w:t>
            </w:r>
          </w:p>
        </w:tc>
        <w:tc>
          <w:tcPr>
            <w:tcW w:w="7553" w:type="dxa"/>
            <w:gridSpan w:val="6"/>
            <w:vAlign w:val="center"/>
          </w:tcPr>
          <w:p>
            <w:pPr>
              <w:widowControl/>
              <w:kinsoku w:val="0"/>
              <w:overflowPunct w:val="0"/>
              <w:autoSpaceDE w:val="0"/>
              <w:autoSpaceDN w:val="0"/>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4535" w:hRule="atLeast"/>
        </w:trPr>
        <w:tc>
          <w:tcPr>
            <w:tcW w:w="1261" w:type="dxa"/>
            <w:vAlign w:val="center"/>
          </w:tcPr>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获</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得</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奖</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励</w:t>
            </w:r>
          </w:p>
        </w:tc>
        <w:tc>
          <w:tcPr>
            <w:tcW w:w="7553" w:type="dxa"/>
            <w:gridSpan w:val="6"/>
            <w:vAlign w:val="center"/>
          </w:tcPr>
          <w:p>
            <w:pPr>
              <w:widowControl/>
              <w:kinsoku w:val="0"/>
              <w:overflowPunct w:val="0"/>
              <w:autoSpaceDE w:val="0"/>
              <w:autoSpaceDN w:val="0"/>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798" w:hRule="atLeast"/>
        </w:trPr>
        <w:tc>
          <w:tcPr>
            <w:tcW w:w="1261" w:type="dxa"/>
            <w:vAlign w:val="center"/>
          </w:tcPr>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简</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要</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事</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迹</w:t>
            </w:r>
          </w:p>
        </w:tc>
        <w:tc>
          <w:tcPr>
            <w:tcW w:w="7553" w:type="dxa"/>
            <w:gridSpan w:val="6"/>
            <w:vAlign w:val="center"/>
          </w:tcPr>
          <w:p>
            <w:pPr>
              <w:spacing w:line="300" w:lineRule="exact"/>
              <w:jc w:val="center"/>
              <w:rPr>
                <w:rStyle w:val="20"/>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2948" w:hRule="atLeast"/>
        </w:trPr>
        <w:tc>
          <w:tcPr>
            <w:tcW w:w="1261" w:type="dxa"/>
            <w:vAlign w:val="center"/>
          </w:tcPr>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所在单位</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推荐意见</w:t>
            </w:r>
          </w:p>
        </w:tc>
        <w:tc>
          <w:tcPr>
            <w:tcW w:w="7553" w:type="dxa"/>
            <w:gridSpan w:val="6"/>
            <w:vAlign w:val="bottom"/>
          </w:tcPr>
          <w:p>
            <w:pPr>
              <w:ind w:right="1050" w:rightChars="500"/>
              <w:jc w:val="right"/>
              <w:rPr>
                <w:rFonts w:ascii="Times New Roman" w:hAnsi="Times New Roman" w:eastAsia="仿宋_GB2312"/>
                <w:color w:val="000000"/>
                <w:sz w:val="28"/>
                <w:szCs w:val="28"/>
              </w:rPr>
            </w:pPr>
            <w:r>
              <w:rPr>
                <w:rFonts w:ascii="Times New Roman" w:hAnsi="Times New Roman" w:eastAsia="仿宋_GB2312"/>
                <w:color w:val="000000"/>
                <w:sz w:val="28"/>
                <w:szCs w:val="28"/>
              </w:rPr>
              <w:t>单位盖章</w:t>
            </w:r>
          </w:p>
          <w:p>
            <w:pPr>
              <w:ind w:right="420" w:rightChars="200"/>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sz w:val="28"/>
                <w:szCs w:val="28"/>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2948" w:hRule="atLeast"/>
        </w:trPr>
        <w:tc>
          <w:tcPr>
            <w:tcW w:w="1261" w:type="dxa"/>
            <w:vAlign w:val="center"/>
          </w:tcPr>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乡</w:t>
            </w:r>
            <w:r>
              <w:rPr>
                <w:rFonts w:hint="eastAsia" w:ascii="Times New Roman" w:hAnsi="Times New Roman" w:eastAsia="仿宋_GB2312"/>
                <w:color w:val="000000" w:themeColor="text1"/>
                <w:sz w:val="28"/>
                <w:szCs w:val="28"/>
                <w14:textFill>
                  <w14:solidFill>
                    <w14:schemeClr w14:val="tx1"/>
                  </w14:solidFill>
                </w14:textFill>
              </w:rPr>
              <w:t xml:space="preserve"> </w:t>
            </w:r>
            <w:r>
              <w:rPr>
                <w:rFonts w:ascii="Times New Roman" w:hAnsi="Times New Roman" w:eastAsia="仿宋_GB2312"/>
                <w:color w:val="000000" w:themeColor="text1"/>
                <w:sz w:val="28"/>
                <w:szCs w:val="28"/>
                <w14:textFill>
                  <w14:solidFill>
                    <w14:schemeClr w14:val="tx1"/>
                  </w14:solidFill>
                </w14:textFill>
              </w:rPr>
              <w:t>镇</w:t>
            </w:r>
            <w:r>
              <w:rPr>
                <w:rFonts w:hint="eastAsia" w:ascii="Times New Roman" w:hAnsi="Times New Roman" w:eastAsia="仿宋_GB2312"/>
                <w:color w:val="000000" w:themeColor="text1"/>
                <w:sz w:val="28"/>
                <w:szCs w:val="28"/>
                <w14:textFill>
                  <w14:solidFill>
                    <w14:schemeClr w14:val="tx1"/>
                  </w14:solidFill>
                </w14:textFill>
              </w:rPr>
              <w:t xml:space="preserve"> </w:t>
            </w:r>
            <w:r>
              <w:rPr>
                <w:rFonts w:ascii="Times New Roman" w:hAnsi="Times New Roman" w:eastAsia="仿宋_GB2312"/>
                <w:color w:val="000000" w:themeColor="text1"/>
                <w:sz w:val="28"/>
                <w:szCs w:val="28"/>
                <w14:textFill>
                  <w14:solidFill>
                    <w14:schemeClr w14:val="tx1"/>
                  </w14:solidFill>
                </w14:textFill>
              </w:rPr>
              <w:t>街</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初审意见</w:t>
            </w:r>
          </w:p>
        </w:tc>
        <w:tc>
          <w:tcPr>
            <w:tcW w:w="7553" w:type="dxa"/>
            <w:gridSpan w:val="6"/>
            <w:vAlign w:val="center"/>
          </w:tcPr>
          <w:p>
            <w:pPr>
              <w:spacing w:line="400" w:lineRule="exact"/>
              <w:jc w:val="lef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乡镇人民政府、街道办事处意见：</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p>
          <w:p>
            <w:pPr>
              <w:spacing w:line="400" w:lineRule="exact"/>
              <w:jc w:val="center"/>
              <w:rPr>
                <w:rFonts w:hint="eastAsia" w:ascii="Times New Roman" w:hAnsi="Times New Roman" w:eastAsia="仿宋_GB2312"/>
                <w:color w:val="000000" w:themeColor="text1"/>
                <w:sz w:val="28"/>
                <w:szCs w:val="28"/>
                <w14:textFill>
                  <w14:solidFill>
                    <w14:schemeClr w14:val="tx1"/>
                  </w14:solidFill>
                </w14:textFill>
              </w:rPr>
            </w:pPr>
          </w:p>
          <w:p>
            <w:pPr>
              <w:spacing w:line="400" w:lineRule="exact"/>
              <w:ind w:right="1050" w:rightChars="500"/>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w:t>
            </w:r>
            <w:r>
              <w:rPr>
                <w:rFonts w:ascii="Times New Roman" w:hAnsi="Times New Roman" w:eastAsia="仿宋_GB2312"/>
                <w:color w:val="000000"/>
                <w:sz w:val="28"/>
                <w:szCs w:val="28"/>
              </w:rPr>
              <w:t>盖章</w:t>
            </w:r>
            <w:r>
              <w:rPr>
                <w:rFonts w:ascii="Times New Roman" w:hAnsi="Times New Roman" w:eastAsia="仿宋_GB2312"/>
                <w:color w:val="000000" w:themeColor="text1"/>
                <w:sz w:val="28"/>
                <w:szCs w:val="28"/>
                <w14:textFill>
                  <w14:solidFill>
                    <w14:schemeClr w14:val="tx1"/>
                  </w14:solidFill>
                </w14:textFill>
              </w:rPr>
              <w:t>）</w:t>
            </w:r>
          </w:p>
          <w:p>
            <w:pPr>
              <w:spacing w:line="400" w:lineRule="exact"/>
              <w:ind w:right="420" w:rightChars="200"/>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2948" w:hRule="atLeast"/>
        </w:trPr>
        <w:tc>
          <w:tcPr>
            <w:tcW w:w="1261" w:type="dxa"/>
            <w:vAlign w:val="center"/>
          </w:tcPr>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区级审批意　　见</w:t>
            </w:r>
          </w:p>
        </w:tc>
        <w:tc>
          <w:tcPr>
            <w:tcW w:w="2517" w:type="dxa"/>
            <w:gridSpan w:val="2"/>
            <w:vAlign w:val="center"/>
          </w:tcPr>
          <w:p>
            <w:pPr>
              <w:spacing w:line="400" w:lineRule="exac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区委宣传部意见：</w:t>
            </w: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hint="eastAsia"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ind w:right="210" w:rightChars="100"/>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（盖章）</w:t>
            </w:r>
          </w:p>
          <w:p>
            <w:pPr>
              <w:spacing w:line="400" w:lineRule="exact"/>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年　月　日</w:t>
            </w:r>
          </w:p>
        </w:tc>
        <w:tc>
          <w:tcPr>
            <w:tcW w:w="2518" w:type="dxa"/>
            <w:gridSpan w:val="2"/>
            <w:vAlign w:val="center"/>
          </w:tcPr>
          <w:p>
            <w:pPr>
              <w:spacing w:line="400" w:lineRule="exact"/>
              <w:rPr>
                <w:rFonts w:ascii="Times New Roman" w:hAnsi="Times New Roman" w:eastAsia="仿宋_GB2312"/>
                <w:color w:val="000000" w:themeColor="text1"/>
                <w:sz w:val="28"/>
                <w:szCs w:val="28"/>
                <w14:textFill>
                  <w14:solidFill>
                    <w14:schemeClr w14:val="tx1"/>
                  </w14:solidFill>
                </w14:textFill>
              </w:rPr>
            </w:pPr>
            <w:r>
              <w:rPr>
                <w:rFonts w:hint="eastAsia" w:ascii="Times New Roman" w:hAnsi="Times New Roman" w:eastAsia="仿宋_GB2312"/>
                <w:color w:val="000000" w:themeColor="text1"/>
                <w:sz w:val="28"/>
                <w:szCs w:val="28"/>
                <w14:textFill>
                  <w14:solidFill>
                    <w14:schemeClr w14:val="tx1"/>
                  </w14:solidFill>
                </w14:textFill>
              </w:rPr>
              <w:t>区人民武装部政治工作科</w:t>
            </w:r>
            <w:r>
              <w:rPr>
                <w:rFonts w:ascii="Times New Roman" w:hAnsi="Times New Roman" w:eastAsia="仿宋_GB2312"/>
                <w:color w:val="000000" w:themeColor="text1"/>
                <w:sz w:val="28"/>
                <w:szCs w:val="28"/>
                <w14:textFill>
                  <w14:solidFill>
                    <w14:schemeClr w14:val="tx1"/>
                  </w14:solidFill>
                </w14:textFill>
              </w:rPr>
              <w:t>意见：</w:t>
            </w: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ind w:right="210" w:rightChars="100"/>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（盖章）</w:t>
            </w:r>
          </w:p>
          <w:p>
            <w:pPr>
              <w:tabs>
                <w:tab w:val="left" w:pos="364"/>
              </w:tabs>
              <w:spacing w:line="400" w:lineRule="exact"/>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年　月　日</w:t>
            </w:r>
          </w:p>
        </w:tc>
        <w:tc>
          <w:tcPr>
            <w:tcW w:w="2518" w:type="dxa"/>
            <w:gridSpan w:val="2"/>
            <w:vAlign w:val="center"/>
          </w:tcPr>
          <w:p>
            <w:pPr>
              <w:spacing w:line="400" w:lineRule="exac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区退役军人局意见：</w:t>
            </w: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ind w:right="210" w:rightChars="100"/>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（盖章）</w:t>
            </w:r>
          </w:p>
          <w:p>
            <w:pPr>
              <w:spacing w:line="400" w:lineRule="exact"/>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年　月　日</w:t>
            </w:r>
          </w:p>
        </w:tc>
      </w:tr>
    </w:tbl>
    <w:p>
      <w:pPr>
        <w:rPr>
          <w:rFonts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附件2</w:t>
      </w:r>
    </w:p>
    <w:p>
      <w:pPr>
        <w:spacing w:line="640" w:lineRule="exact"/>
        <w:jc w:val="center"/>
        <w:rPr>
          <w:rFonts w:ascii="Times New Roman" w:hAnsi="Times New Roman" w:eastAsia="方正小标宋简体"/>
          <w:color w:val="000000" w:themeColor="text1"/>
          <w:sz w:val="44"/>
          <w:szCs w:val="44"/>
          <w14:textFill>
            <w14:solidFill>
              <w14:schemeClr w14:val="tx1"/>
            </w14:solidFill>
          </w14:textFill>
        </w:rPr>
      </w:pPr>
      <w:r>
        <w:rPr>
          <w:rFonts w:hint="eastAsia" w:ascii="Times New Roman" w:hAnsi="Times New Roman" w:eastAsia="方正小标宋简体"/>
          <w:color w:val="000000" w:themeColor="text1"/>
          <w:sz w:val="44"/>
          <w:szCs w:val="44"/>
          <w14:textFill>
            <w14:solidFill>
              <w14:schemeClr w14:val="tx1"/>
            </w14:solidFill>
          </w14:textFill>
        </w:rPr>
        <w:t>“</w:t>
      </w:r>
      <w:r>
        <w:rPr>
          <w:rFonts w:ascii="Times New Roman" w:hAnsi="Times New Roman" w:eastAsia="方正小标宋简体"/>
          <w:color w:val="000000" w:themeColor="text1"/>
          <w:sz w:val="44"/>
          <w:szCs w:val="44"/>
          <w14:textFill>
            <w14:solidFill>
              <w14:schemeClr w14:val="tx1"/>
            </w14:solidFill>
          </w14:textFill>
        </w:rPr>
        <w:t>最美退役军人</w:t>
      </w:r>
      <w:r>
        <w:rPr>
          <w:rFonts w:hint="eastAsia" w:ascii="Times New Roman" w:hAnsi="Times New Roman" w:eastAsia="方正小标宋简体"/>
          <w:color w:val="000000" w:themeColor="text1"/>
          <w:sz w:val="44"/>
          <w:szCs w:val="44"/>
          <w14:textFill>
            <w14:solidFill>
              <w14:schemeClr w14:val="tx1"/>
            </w14:solidFill>
          </w14:textFill>
        </w:rPr>
        <w:t>”</w:t>
      </w:r>
      <w:r>
        <w:rPr>
          <w:rFonts w:ascii="Times New Roman" w:hAnsi="Times New Roman" w:eastAsia="方正小标宋简体"/>
          <w:color w:val="000000" w:themeColor="text1"/>
          <w:sz w:val="44"/>
          <w:szCs w:val="44"/>
          <w14:textFill>
            <w14:solidFill>
              <w14:schemeClr w14:val="tx1"/>
            </w14:solidFill>
          </w14:textFill>
        </w:rPr>
        <w:t>推荐审批表</w:t>
      </w:r>
    </w:p>
    <w:p>
      <w:pPr>
        <w:spacing w:line="640" w:lineRule="exact"/>
        <w:jc w:val="center"/>
        <w:rPr>
          <w:rFonts w:ascii="Times New Roman" w:hAnsi="Times New Roman" w:eastAsia="楷体_GB2312"/>
          <w:color w:val="000000" w:themeColor="text1"/>
          <w:sz w:val="32"/>
          <w:szCs w:val="32"/>
          <w14:textFill>
            <w14:solidFill>
              <w14:schemeClr w14:val="tx1"/>
            </w14:solidFill>
          </w14:textFill>
        </w:rPr>
      </w:pPr>
      <w:r>
        <w:rPr>
          <w:rFonts w:ascii="Times New Roman" w:hAnsi="Times New Roman" w:eastAsia="楷体_GB2312"/>
          <w:color w:val="000000" w:themeColor="text1"/>
          <w:sz w:val="32"/>
          <w:szCs w:val="32"/>
          <w14:textFill>
            <w14:solidFill>
              <w14:schemeClr w14:val="tx1"/>
            </w14:solidFill>
          </w14:textFill>
        </w:rPr>
        <w:t>（区直单位）</w:t>
      </w:r>
    </w:p>
    <w:tbl>
      <w:tblPr>
        <w:tblStyle w:val="9"/>
        <w:tblW w:w="906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57" w:type="dxa"/>
          <w:bottom w:w="0" w:type="dxa"/>
          <w:right w:w="57" w:type="dxa"/>
        </w:tblCellMar>
      </w:tblPr>
      <w:tblGrid>
        <w:gridCol w:w="1261"/>
        <w:gridCol w:w="2268"/>
        <w:gridCol w:w="461"/>
        <w:gridCol w:w="815"/>
        <w:gridCol w:w="1720"/>
        <w:gridCol w:w="264"/>
        <w:gridCol w:w="227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姓　　名</w:t>
            </w:r>
          </w:p>
        </w:tc>
        <w:tc>
          <w:tcPr>
            <w:tcW w:w="2268" w:type="dxa"/>
            <w:vAlign w:val="center"/>
          </w:tcPr>
          <w:p>
            <w:pPr>
              <w:spacing w:line="300" w:lineRule="exact"/>
              <w:jc w:val="center"/>
              <w:rPr>
                <w:rFonts w:ascii="Times New Roman" w:hAnsi="Times New Roman"/>
              </w:rPr>
            </w:pPr>
          </w:p>
        </w:tc>
        <w:tc>
          <w:tcPr>
            <w:tcW w:w="1276"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性　　别</w:t>
            </w:r>
          </w:p>
        </w:tc>
        <w:tc>
          <w:tcPr>
            <w:tcW w:w="1984"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c>
          <w:tcPr>
            <w:tcW w:w="2271" w:type="dxa"/>
            <w:vMerge w:val="restart"/>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（近期2寸正面</w:t>
            </w:r>
          </w:p>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半身免冠蓝底</w:t>
            </w:r>
          </w:p>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彩色电子照片）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民　　族</w:t>
            </w:r>
          </w:p>
        </w:tc>
        <w:tc>
          <w:tcPr>
            <w:tcW w:w="2268" w:type="dxa"/>
            <w:vAlign w:val="center"/>
          </w:tcPr>
          <w:p>
            <w:pPr>
              <w:spacing w:line="300" w:lineRule="exact"/>
              <w:jc w:val="center"/>
              <w:rPr>
                <w:rFonts w:ascii="Times New Roman" w:hAnsi="Times New Roman"/>
              </w:rPr>
            </w:pPr>
          </w:p>
        </w:tc>
        <w:tc>
          <w:tcPr>
            <w:tcW w:w="1276"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籍　　贯</w:t>
            </w:r>
          </w:p>
        </w:tc>
        <w:tc>
          <w:tcPr>
            <w:tcW w:w="1984"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c>
          <w:tcPr>
            <w:tcW w:w="2271" w:type="dxa"/>
            <w:vMerge w:val="continue"/>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出生年月</w:t>
            </w:r>
          </w:p>
        </w:tc>
        <w:tc>
          <w:tcPr>
            <w:tcW w:w="2268" w:type="dxa"/>
            <w:vAlign w:val="center"/>
          </w:tcPr>
          <w:p>
            <w:pPr>
              <w:spacing w:line="300" w:lineRule="exact"/>
              <w:jc w:val="center"/>
              <w:rPr>
                <w:rFonts w:ascii="Times New Roman" w:hAnsi="Times New Roman"/>
              </w:rPr>
            </w:pPr>
          </w:p>
        </w:tc>
        <w:tc>
          <w:tcPr>
            <w:tcW w:w="1276"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学　　历</w:t>
            </w:r>
          </w:p>
        </w:tc>
        <w:tc>
          <w:tcPr>
            <w:tcW w:w="1984"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c>
          <w:tcPr>
            <w:tcW w:w="2271" w:type="dxa"/>
            <w:vMerge w:val="continue"/>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政治面貌</w:t>
            </w:r>
          </w:p>
        </w:tc>
        <w:tc>
          <w:tcPr>
            <w:tcW w:w="2268" w:type="dxa"/>
            <w:vAlign w:val="center"/>
          </w:tcPr>
          <w:p>
            <w:pPr>
              <w:spacing w:line="300" w:lineRule="exact"/>
              <w:jc w:val="center"/>
              <w:rPr>
                <w:rFonts w:ascii="Times New Roman" w:hAnsi="Times New Roman"/>
              </w:rPr>
            </w:pPr>
          </w:p>
        </w:tc>
        <w:tc>
          <w:tcPr>
            <w:tcW w:w="1276"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入党时间</w:t>
            </w:r>
          </w:p>
        </w:tc>
        <w:tc>
          <w:tcPr>
            <w:tcW w:w="1984" w:type="dxa"/>
            <w:gridSpan w:val="2"/>
            <w:vAlign w:val="center"/>
          </w:tcPr>
          <w:p>
            <w:pPr>
              <w:spacing w:line="300" w:lineRule="exact"/>
              <w:jc w:val="center"/>
              <w:rPr>
                <w:rFonts w:ascii="Times New Roman" w:hAnsi="Times New Roman"/>
              </w:rPr>
            </w:pPr>
          </w:p>
        </w:tc>
        <w:tc>
          <w:tcPr>
            <w:tcW w:w="2271" w:type="dxa"/>
            <w:vMerge w:val="continue"/>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入伍时间</w:t>
            </w:r>
          </w:p>
        </w:tc>
        <w:tc>
          <w:tcPr>
            <w:tcW w:w="2268" w:type="dxa"/>
            <w:vAlign w:val="center"/>
          </w:tcPr>
          <w:p>
            <w:pPr>
              <w:spacing w:line="300" w:lineRule="exact"/>
              <w:jc w:val="center"/>
              <w:rPr>
                <w:rFonts w:ascii="Times New Roman" w:hAnsi="Times New Roman"/>
              </w:rPr>
            </w:pPr>
          </w:p>
        </w:tc>
        <w:tc>
          <w:tcPr>
            <w:tcW w:w="1276"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退役时间</w:t>
            </w:r>
          </w:p>
        </w:tc>
        <w:tc>
          <w:tcPr>
            <w:tcW w:w="1984" w:type="dxa"/>
            <w:gridSpan w:val="2"/>
            <w:vAlign w:val="center"/>
          </w:tcPr>
          <w:p>
            <w:pPr>
              <w:spacing w:line="300" w:lineRule="exact"/>
              <w:jc w:val="center"/>
              <w:rPr>
                <w:rFonts w:ascii="Times New Roman" w:hAnsi="Times New Roman"/>
              </w:rPr>
            </w:pPr>
          </w:p>
        </w:tc>
        <w:tc>
          <w:tcPr>
            <w:tcW w:w="2271" w:type="dxa"/>
            <w:vMerge w:val="continue"/>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24" w:hRule="exac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退役身份</w:t>
            </w:r>
          </w:p>
        </w:tc>
        <w:tc>
          <w:tcPr>
            <w:tcW w:w="2268" w:type="dxa"/>
            <w:vAlign w:val="center"/>
          </w:tcPr>
          <w:p>
            <w:pPr>
              <w:spacing w:line="300" w:lineRule="exact"/>
              <w:jc w:val="center"/>
              <w:rPr>
                <w:rFonts w:ascii="Times New Roman" w:hAnsi="Times New Roman"/>
              </w:rPr>
            </w:pPr>
          </w:p>
        </w:tc>
        <w:tc>
          <w:tcPr>
            <w:tcW w:w="1276" w:type="dxa"/>
            <w:gridSpan w:val="2"/>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联系电话</w:t>
            </w:r>
          </w:p>
        </w:tc>
        <w:tc>
          <w:tcPr>
            <w:tcW w:w="1984" w:type="dxa"/>
            <w:gridSpan w:val="2"/>
            <w:vAlign w:val="center"/>
          </w:tcPr>
          <w:p>
            <w:pPr>
              <w:spacing w:line="300" w:lineRule="exact"/>
              <w:jc w:val="center"/>
              <w:rPr>
                <w:rFonts w:ascii="Times New Roman" w:hAnsi="Times New Roman"/>
              </w:rPr>
            </w:pPr>
          </w:p>
        </w:tc>
        <w:tc>
          <w:tcPr>
            <w:tcW w:w="2271" w:type="dxa"/>
            <w:vMerge w:val="continue"/>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850" w:hRule="atLeas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身</w:t>
            </w:r>
            <w:r>
              <w:rPr>
                <w:rFonts w:hint="eastAsia" w:ascii="Times New Roman" w:hAnsi="Times New Roman" w:eastAsia="仿宋_GB2312"/>
                <w:color w:val="000000" w:themeColor="text1"/>
                <w:sz w:val="28"/>
                <w:szCs w:val="28"/>
                <w14:textFill>
                  <w14:solidFill>
                    <w14:schemeClr w14:val="tx1"/>
                  </w14:solidFill>
                </w14:textFill>
              </w:rPr>
              <w:t xml:space="preserve"> </w:t>
            </w:r>
            <w:r>
              <w:rPr>
                <w:rFonts w:ascii="Times New Roman" w:hAnsi="Times New Roman" w:eastAsia="仿宋_GB2312"/>
                <w:color w:val="000000" w:themeColor="text1"/>
                <w:sz w:val="28"/>
                <w:szCs w:val="28"/>
                <w14:textFill>
                  <w14:solidFill>
                    <w14:schemeClr w14:val="tx1"/>
                  </w14:solidFill>
                </w14:textFill>
              </w:rPr>
              <w:t>份</w:t>
            </w:r>
            <w:r>
              <w:rPr>
                <w:rFonts w:hint="eastAsia" w:ascii="Times New Roman" w:hAnsi="Times New Roman" w:eastAsia="仿宋_GB2312"/>
                <w:color w:val="000000" w:themeColor="text1"/>
                <w:sz w:val="28"/>
                <w:szCs w:val="28"/>
                <w14:textFill>
                  <w14:solidFill>
                    <w14:schemeClr w14:val="tx1"/>
                  </w14:solidFill>
                </w14:textFill>
              </w:rPr>
              <w:t xml:space="preserve"> </w:t>
            </w:r>
            <w:r>
              <w:rPr>
                <w:rFonts w:ascii="Times New Roman" w:hAnsi="Times New Roman" w:eastAsia="仿宋_GB2312"/>
                <w:color w:val="000000" w:themeColor="text1"/>
                <w:sz w:val="28"/>
                <w:szCs w:val="28"/>
                <w14:textFill>
                  <w14:solidFill>
                    <w14:schemeClr w14:val="tx1"/>
                  </w14:solidFill>
                </w14:textFill>
              </w:rPr>
              <w:t>证</w:t>
            </w:r>
          </w:p>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号</w:t>
            </w:r>
            <w:r>
              <w:rPr>
                <w:rFonts w:hint="eastAsia" w:ascii="Times New Roman" w:hAnsi="Times New Roman" w:eastAsia="仿宋_GB2312"/>
                <w:color w:val="000000" w:themeColor="text1"/>
                <w:sz w:val="28"/>
                <w:szCs w:val="28"/>
                <w14:textFill>
                  <w14:solidFill>
                    <w14:schemeClr w14:val="tx1"/>
                  </w14:solidFill>
                </w14:textFill>
              </w:rPr>
              <w:t xml:space="preserve"> </w:t>
            </w:r>
            <w:r>
              <w:rPr>
                <w:rFonts w:ascii="Times New Roman" w:hAnsi="Times New Roman" w:eastAsia="仿宋_GB2312"/>
                <w:color w:val="000000" w:themeColor="text1"/>
                <w:sz w:val="28"/>
                <w:szCs w:val="28"/>
                <w14:textFill>
                  <w14:solidFill>
                    <w14:schemeClr w14:val="tx1"/>
                  </w14:solidFill>
                </w14:textFill>
              </w:rPr>
              <w:t xml:space="preserve">   码</w:t>
            </w:r>
          </w:p>
        </w:tc>
        <w:tc>
          <w:tcPr>
            <w:tcW w:w="7799" w:type="dxa"/>
            <w:gridSpan w:val="6"/>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850" w:hRule="atLeas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现工作单位及职务</w:t>
            </w:r>
          </w:p>
        </w:tc>
        <w:tc>
          <w:tcPr>
            <w:tcW w:w="7799" w:type="dxa"/>
            <w:gridSpan w:val="6"/>
            <w:vAlign w:val="center"/>
          </w:tcPr>
          <w:p>
            <w:pPr>
              <w:spacing w:line="300" w:lineRule="exact"/>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850" w:hRule="atLeast"/>
        </w:trPr>
        <w:tc>
          <w:tcPr>
            <w:tcW w:w="1261" w:type="dxa"/>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通讯地址</w:t>
            </w:r>
          </w:p>
        </w:tc>
        <w:tc>
          <w:tcPr>
            <w:tcW w:w="7799" w:type="dxa"/>
            <w:gridSpan w:val="6"/>
            <w:vAlign w:val="center"/>
          </w:tcPr>
          <w:p>
            <w:pPr>
              <w:spacing w:line="300" w:lineRule="exact"/>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4479" w:hRule="atLeast"/>
        </w:trPr>
        <w:tc>
          <w:tcPr>
            <w:tcW w:w="1261" w:type="dxa"/>
            <w:vAlign w:val="center"/>
          </w:tcPr>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获</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得</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奖</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励</w:t>
            </w:r>
          </w:p>
        </w:tc>
        <w:tc>
          <w:tcPr>
            <w:tcW w:w="7799" w:type="dxa"/>
            <w:gridSpan w:val="6"/>
            <w:vAlign w:val="center"/>
          </w:tcPr>
          <w:p>
            <w:pPr>
              <w:spacing w:line="300" w:lineRule="exact"/>
              <w:jc w:val="center"/>
              <w:rPr>
                <w:rFonts w:ascii="Times New Roman" w:hAnsi="Times New Roman" w:eastAsia="仿宋_GB2312"/>
                <w:color w:val="000000" w:themeColor="text1"/>
                <w:sz w:val="28"/>
                <w:szCs w:val="28"/>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6746" w:hRule="atLeast"/>
        </w:trPr>
        <w:tc>
          <w:tcPr>
            <w:tcW w:w="1261" w:type="dxa"/>
            <w:vAlign w:val="center"/>
          </w:tcPr>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简</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要</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事</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迹</w:t>
            </w:r>
          </w:p>
        </w:tc>
        <w:tc>
          <w:tcPr>
            <w:tcW w:w="7799" w:type="dxa"/>
            <w:gridSpan w:val="6"/>
            <w:vAlign w:val="center"/>
          </w:tcPr>
          <w:p>
            <w:pPr>
              <w:spacing w:line="300" w:lineRule="exact"/>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948" w:hRule="atLeast"/>
        </w:trPr>
        <w:tc>
          <w:tcPr>
            <w:tcW w:w="1261" w:type="dxa"/>
            <w:vAlign w:val="center"/>
          </w:tcPr>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所在单位</w:t>
            </w:r>
          </w:p>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推荐意见</w:t>
            </w:r>
          </w:p>
        </w:tc>
        <w:tc>
          <w:tcPr>
            <w:tcW w:w="7799" w:type="dxa"/>
            <w:gridSpan w:val="6"/>
            <w:vAlign w:val="bottom"/>
          </w:tcPr>
          <w:p>
            <w:pPr>
              <w:ind w:right="1050" w:rightChars="500"/>
              <w:jc w:val="right"/>
              <w:rPr>
                <w:rFonts w:ascii="Times New Roman" w:hAnsi="Times New Roman" w:eastAsia="仿宋_GB2312"/>
                <w:color w:val="000000"/>
                <w:sz w:val="28"/>
                <w:szCs w:val="28"/>
              </w:rPr>
            </w:pPr>
            <w:r>
              <w:rPr>
                <w:rFonts w:ascii="Times New Roman" w:hAnsi="Times New Roman" w:eastAsia="仿宋_GB2312"/>
                <w:color w:val="000000"/>
                <w:sz w:val="28"/>
                <w:szCs w:val="28"/>
              </w:rPr>
              <w:t>单位盖章</w:t>
            </w:r>
          </w:p>
          <w:p>
            <w:pPr>
              <w:ind w:right="420" w:rightChars="200"/>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sz w:val="28"/>
                <w:szCs w:val="28"/>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2948" w:hRule="atLeast"/>
        </w:trPr>
        <w:tc>
          <w:tcPr>
            <w:tcW w:w="1261" w:type="dxa"/>
            <w:vAlign w:val="center"/>
          </w:tcPr>
          <w:p>
            <w:pPr>
              <w:spacing w:line="400" w:lineRule="exact"/>
              <w:jc w:val="center"/>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区级审批意　　见</w:t>
            </w:r>
          </w:p>
        </w:tc>
        <w:tc>
          <w:tcPr>
            <w:tcW w:w="2729" w:type="dxa"/>
            <w:gridSpan w:val="2"/>
            <w:vAlign w:val="center"/>
          </w:tcPr>
          <w:p>
            <w:pPr>
              <w:spacing w:line="400" w:lineRule="exac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区委宣传部意见：</w:t>
            </w: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hint="eastAsia"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ind w:right="210" w:rightChars="100"/>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（盖章）</w:t>
            </w:r>
          </w:p>
          <w:p>
            <w:pPr>
              <w:spacing w:line="400" w:lineRule="exact"/>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年　月　日</w:t>
            </w:r>
          </w:p>
        </w:tc>
        <w:tc>
          <w:tcPr>
            <w:tcW w:w="2535" w:type="dxa"/>
            <w:gridSpan w:val="2"/>
            <w:vAlign w:val="center"/>
          </w:tcPr>
          <w:p>
            <w:pPr>
              <w:spacing w:line="400" w:lineRule="exact"/>
              <w:rPr>
                <w:rFonts w:ascii="Times New Roman" w:hAnsi="Times New Roman" w:eastAsia="仿宋_GB2312"/>
                <w:color w:val="000000" w:themeColor="text1"/>
                <w:sz w:val="28"/>
                <w:szCs w:val="28"/>
                <w14:textFill>
                  <w14:solidFill>
                    <w14:schemeClr w14:val="tx1"/>
                  </w14:solidFill>
                </w14:textFill>
              </w:rPr>
            </w:pPr>
            <w:r>
              <w:rPr>
                <w:rFonts w:hint="eastAsia" w:ascii="Times New Roman" w:hAnsi="Times New Roman" w:eastAsia="仿宋_GB2312"/>
                <w:color w:val="000000" w:themeColor="text1"/>
                <w:sz w:val="28"/>
                <w:szCs w:val="28"/>
                <w14:textFill>
                  <w14:solidFill>
                    <w14:schemeClr w14:val="tx1"/>
                  </w14:solidFill>
                </w14:textFill>
              </w:rPr>
              <w:t>区人民武装部政治工作科</w:t>
            </w:r>
            <w:r>
              <w:rPr>
                <w:rFonts w:ascii="Times New Roman" w:hAnsi="Times New Roman" w:eastAsia="仿宋_GB2312"/>
                <w:color w:val="000000" w:themeColor="text1"/>
                <w:sz w:val="28"/>
                <w:szCs w:val="28"/>
                <w14:textFill>
                  <w14:solidFill>
                    <w14:schemeClr w14:val="tx1"/>
                  </w14:solidFill>
                </w14:textFill>
              </w:rPr>
              <w:t>意见：</w:t>
            </w: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ind w:right="210" w:rightChars="100"/>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（盖章）</w:t>
            </w:r>
          </w:p>
          <w:p>
            <w:pPr>
              <w:tabs>
                <w:tab w:val="left" w:pos="364"/>
              </w:tabs>
              <w:spacing w:line="400" w:lineRule="exact"/>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年　月　日</w:t>
            </w:r>
          </w:p>
        </w:tc>
        <w:tc>
          <w:tcPr>
            <w:tcW w:w="2535" w:type="dxa"/>
            <w:gridSpan w:val="2"/>
            <w:vAlign w:val="center"/>
          </w:tcPr>
          <w:p>
            <w:pPr>
              <w:spacing w:line="400" w:lineRule="exac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区退役军人局意见：</w:t>
            </w: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rPr>
                <w:rFonts w:ascii="Times New Roman" w:hAnsi="Times New Roman" w:eastAsia="仿宋_GB2312"/>
                <w:color w:val="000000" w:themeColor="text1"/>
                <w:sz w:val="28"/>
                <w:szCs w:val="28"/>
                <w14:textFill>
                  <w14:solidFill>
                    <w14:schemeClr w14:val="tx1"/>
                  </w14:solidFill>
                </w14:textFill>
              </w:rPr>
            </w:pPr>
          </w:p>
          <w:p>
            <w:pPr>
              <w:spacing w:line="400" w:lineRule="exact"/>
              <w:ind w:right="210" w:rightChars="100"/>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（盖章）</w:t>
            </w:r>
          </w:p>
          <w:p>
            <w:pPr>
              <w:spacing w:line="400" w:lineRule="exact"/>
              <w:jc w:val="right"/>
              <w:rPr>
                <w:rFonts w:ascii="Times New Roman" w:hAnsi="Times New Roman" w:eastAsia="仿宋_GB2312"/>
                <w:color w:val="000000" w:themeColor="text1"/>
                <w:sz w:val="28"/>
                <w:szCs w:val="28"/>
                <w14:textFill>
                  <w14:solidFill>
                    <w14:schemeClr w14:val="tx1"/>
                  </w14:solidFill>
                </w14:textFill>
              </w:rPr>
            </w:pPr>
            <w:r>
              <w:rPr>
                <w:rFonts w:ascii="Times New Roman" w:hAnsi="Times New Roman" w:eastAsia="仿宋_GB2312"/>
                <w:color w:val="000000" w:themeColor="text1"/>
                <w:sz w:val="28"/>
                <w:szCs w:val="28"/>
                <w14:textFill>
                  <w14:solidFill>
                    <w14:schemeClr w14:val="tx1"/>
                  </w14:solidFill>
                </w14:textFill>
              </w:rPr>
              <w:t>年　月　日</w:t>
            </w:r>
          </w:p>
        </w:tc>
      </w:tr>
    </w:tbl>
    <w:p>
      <w:pPr>
        <w:widowControl/>
        <w:jc w:val="left"/>
        <w:rPr>
          <w:rFonts w:ascii="Times New Roman" w:hAnsi="Times New Roman" w:eastAsia="黑体"/>
          <w:color w:val="000000" w:themeColor="text1"/>
          <w:kern w:val="0"/>
          <w:sz w:val="32"/>
          <w:szCs w:val="32"/>
          <w14:textFill>
            <w14:solidFill>
              <w14:schemeClr w14:val="tx1"/>
            </w14:solidFill>
          </w14:textFill>
        </w:rPr>
      </w:pPr>
    </w:p>
    <w:p>
      <w:pPr>
        <w:widowControl/>
        <w:jc w:val="left"/>
        <w:rPr>
          <w:rFonts w:ascii="Times New Roman" w:hAnsi="Times New Roman" w:eastAsia="黑体"/>
          <w:color w:val="000000" w:themeColor="text1"/>
          <w:kern w:val="0"/>
          <w:sz w:val="32"/>
          <w:szCs w:val="32"/>
          <w14:textFill>
            <w14:solidFill>
              <w14:schemeClr w14:val="tx1"/>
            </w14:solidFill>
          </w14:textFill>
        </w:rPr>
      </w:pPr>
      <w:r>
        <w:rPr>
          <w:rFonts w:ascii="Times New Roman" w:hAnsi="Times New Roman" w:eastAsia="黑体"/>
          <w:color w:val="000000" w:themeColor="text1"/>
          <w:kern w:val="0"/>
          <w:sz w:val="32"/>
          <w:szCs w:val="32"/>
          <w14:textFill>
            <w14:solidFill>
              <w14:schemeClr w14:val="tx1"/>
            </w14:solidFill>
          </w14:textFill>
        </w:rPr>
        <w:t>附件3</w:t>
      </w:r>
    </w:p>
    <w:p>
      <w:pPr>
        <w:widowControl/>
        <w:jc w:val="center"/>
        <w:rPr>
          <w:rFonts w:ascii="Times New Roman" w:hAnsi="Times New Roman" w:eastAsia="方正小标宋简体"/>
          <w:color w:val="000000" w:themeColor="text1"/>
          <w:sz w:val="44"/>
          <w:szCs w:val="32"/>
          <w14:textFill>
            <w14:solidFill>
              <w14:schemeClr w14:val="tx1"/>
            </w14:solidFill>
          </w14:textFill>
        </w:rPr>
      </w:pPr>
      <w:r>
        <w:rPr>
          <w:rFonts w:ascii="Times New Roman" w:hAnsi="Times New Roman" w:eastAsia="方正小标宋简体"/>
          <w:color w:val="000000" w:themeColor="text1"/>
          <w:sz w:val="44"/>
          <w:szCs w:val="32"/>
          <w14:textFill>
            <w14:solidFill>
              <w14:schemeClr w14:val="tx1"/>
            </w14:solidFill>
          </w14:textFill>
        </w:rPr>
        <w:t>填　表　说　明</w:t>
      </w:r>
    </w:p>
    <w:p>
      <w:pPr>
        <w:widowControl/>
        <w:jc w:val="center"/>
        <w:rPr>
          <w:rFonts w:ascii="Times New Roman" w:hAnsi="Times New Roman" w:eastAsia="仿宋_GB2312"/>
          <w:color w:val="000000" w:themeColor="text1"/>
          <w:kern w:val="0"/>
          <w:sz w:val="32"/>
          <w:szCs w:val="32"/>
          <w14:textFill>
            <w14:solidFill>
              <w14:schemeClr w14:val="tx1"/>
            </w14:solidFill>
          </w14:textFill>
        </w:rPr>
      </w:pPr>
    </w:p>
    <w:p>
      <w:pPr>
        <w:widowControl/>
        <w:spacing w:line="600" w:lineRule="exact"/>
        <w:ind w:firstLine="640" w:firstLineChars="200"/>
        <w:rPr>
          <w:rFonts w:ascii="Times New Roman" w:hAnsi="Times New Roman" w:eastAsia="华文仿宋"/>
          <w:color w:val="000000" w:themeColor="text1"/>
          <w:kern w:val="0"/>
          <w:sz w:val="32"/>
          <w:szCs w:val="32"/>
          <w14:textFill>
            <w14:solidFill>
              <w14:schemeClr w14:val="tx1"/>
            </w14:solidFill>
          </w14:textFill>
        </w:rPr>
      </w:pPr>
      <w:r>
        <w:rPr>
          <w:rFonts w:ascii="Times New Roman" w:hAnsi="Times New Roman" w:eastAsia="华文仿宋"/>
          <w:color w:val="000000" w:themeColor="text1"/>
          <w:kern w:val="0"/>
          <w:sz w:val="32"/>
          <w:szCs w:val="32"/>
          <w14:textFill>
            <w14:solidFill>
              <w14:schemeClr w14:val="tx1"/>
            </w14:solidFill>
          </w14:textFill>
        </w:rPr>
        <w:t>1．</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照片</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一栏张贴近期2寸正面半身免冠蓝底彩色电子照片，纸质版材料可直接彩色打印。</w:t>
      </w:r>
    </w:p>
    <w:p>
      <w:pPr>
        <w:widowControl/>
        <w:spacing w:line="600" w:lineRule="exact"/>
        <w:ind w:firstLine="640" w:firstLineChars="200"/>
        <w:rPr>
          <w:rFonts w:ascii="Times New Roman" w:hAnsi="Times New Roman" w:eastAsia="华文仿宋"/>
          <w:color w:val="000000" w:themeColor="text1"/>
          <w:kern w:val="0"/>
          <w:sz w:val="32"/>
          <w:szCs w:val="32"/>
          <w14:textFill>
            <w14:solidFill>
              <w14:schemeClr w14:val="tx1"/>
            </w14:solidFill>
          </w14:textFill>
        </w:rPr>
      </w:pPr>
      <w:r>
        <w:rPr>
          <w:rFonts w:ascii="Times New Roman" w:hAnsi="Times New Roman" w:eastAsia="华文仿宋"/>
          <w:color w:val="000000" w:themeColor="text1"/>
          <w:kern w:val="0"/>
          <w:sz w:val="32"/>
          <w:szCs w:val="32"/>
          <w14:textFill>
            <w14:solidFill>
              <w14:schemeClr w14:val="tx1"/>
            </w14:solidFill>
          </w14:textFill>
        </w:rPr>
        <w:t>2．</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政治面貌</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一栏，填写中共党员、中共预备党员、共青团员或群众，如为民主党派，填写具体党派名称。</w:t>
      </w:r>
    </w:p>
    <w:p>
      <w:pPr>
        <w:widowControl/>
        <w:spacing w:line="600" w:lineRule="exact"/>
        <w:ind w:firstLine="640" w:firstLineChars="200"/>
        <w:rPr>
          <w:rFonts w:ascii="Times New Roman" w:hAnsi="Times New Roman" w:eastAsia="华文仿宋"/>
          <w:color w:val="000000" w:themeColor="text1"/>
          <w:kern w:val="0"/>
          <w:sz w:val="32"/>
          <w:szCs w:val="32"/>
          <w14:textFill>
            <w14:solidFill>
              <w14:schemeClr w14:val="tx1"/>
            </w14:solidFill>
          </w14:textFill>
        </w:rPr>
      </w:pPr>
      <w:r>
        <w:rPr>
          <w:rFonts w:ascii="Times New Roman" w:hAnsi="Times New Roman" w:eastAsia="华文仿宋"/>
          <w:color w:val="000000" w:themeColor="text1"/>
          <w:kern w:val="0"/>
          <w:sz w:val="32"/>
          <w:szCs w:val="32"/>
          <w14:textFill>
            <w14:solidFill>
              <w14:schemeClr w14:val="tx1"/>
            </w14:solidFill>
          </w14:textFill>
        </w:rPr>
        <w:t>3．涉及时间填写精确到月份，如1975.03。</w:t>
      </w:r>
    </w:p>
    <w:p>
      <w:pPr>
        <w:widowControl/>
        <w:spacing w:line="600" w:lineRule="exact"/>
        <w:ind w:firstLine="640" w:firstLineChars="200"/>
        <w:rPr>
          <w:rFonts w:ascii="Times New Roman" w:hAnsi="Times New Roman" w:eastAsia="华文仿宋"/>
          <w:color w:val="000000" w:themeColor="text1"/>
          <w:kern w:val="0"/>
          <w:sz w:val="32"/>
          <w:szCs w:val="32"/>
          <w14:textFill>
            <w14:solidFill>
              <w14:schemeClr w14:val="tx1"/>
            </w14:solidFill>
          </w14:textFill>
        </w:rPr>
      </w:pPr>
      <w:r>
        <w:rPr>
          <w:rFonts w:ascii="Times New Roman" w:hAnsi="Times New Roman" w:eastAsia="华文仿宋"/>
          <w:color w:val="000000" w:themeColor="text1"/>
          <w:kern w:val="0"/>
          <w:sz w:val="32"/>
          <w:szCs w:val="32"/>
          <w14:textFill>
            <w14:solidFill>
              <w14:schemeClr w14:val="tx1"/>
            </w14:solidFill>
          </w14:textFill>
        </w:rPr>
        <w:t>4．</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通讯地址</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栏精确到所在街道、门牌号或者所在村。</w:t>
      </w:r>
    </w:p>
    <w:p>
      <w:pPr>
        <w:widowControl/>
        <w:spacing w:line="600" w:lineRule="exact"/>
        <w:ind w:firstLine="640" w:firstLineChars="200"/>
        <w:rPr>
          <w:rFonts w:ascii="Times New Roman" w:hAnsi="Times New Roman" w:eastAsia="华文仿宋"/>
          <w:color w:val="000000" w:themeColor="text1"/>
          <w:kern w:val="0"/>
          <w:sz w:val="32"/>
          <w:szCs w:val="32"/>
          <w14:textFill>
            <w14:solidFill>
              <w14:schemeClr w14:val="tx1"/>
            </w14:solidFill>
          </w14:textFill>
        </w:rPr>
      </w:pPr>
      <w:r>
        <w:rPr>
          <w:rFonts w:ascii="Times New Roman" w:hAnsi="Times New Roman" w:eastAsia="华文仿宋"/>
          <w:color w:val="000000" w:themeColor="text1"/>
          <w:kern w:val="0"/>
          <w:sz w:val="32"/>
          <w:szCs w:val="32"/>
          <w14:textFill>
            <w14:solidFill>
              <w14:schemeClr w14:val="tx1"/>
            </w14:solidFill>
          </w14:textFill>
        </w:rPr>
        <w:t>5．</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获得奖励</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栏填写格式：</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年</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月，被</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授予</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称号；</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年</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月，被</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评为</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年</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月，荣获</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w:t>
      </w:r>
    </w:p>
    <w:p>
      <w:pPr>
        <w:widowControl/>
        <w:spacing w:line="600" w:lineRule="exact"/>
        <w:ind w:firstLine="640" w:firstLineChars="200"/>
        <w:rPr>
          <w:rFonts w:ascii="Times New Roman" w:hAnsi="Times New Roman" w:eastAsia="华文仿宋"/>
          <w:color w:val="000000" w:themeColor="text1"/>
          <w:kern w:val="0"/>
          <w:sz w:val="32"/>
          <w:szCs w:val="32"/>
          <w14:textFill>
            <w14:solidFill>
              <w14:schemeClr w14:val="tx1"/>
            </w14:solidFill>
          </w14:textFill>
        </w:rPr>
      </w:pPr>
      <w:r>
        <w:rPr>
          <w:rFonts w:ascii="Times New Roman" w:hAnsi="Times New Roman" w:eastAsia="华文仿宋"/>
          <w:color w:val="000000" w:themeColor="text1"/>
          <w:kern w:val="0"/>
          <w:sz w:val="32"/>
          <w:szCs w:val="32"/>
          <w14:textFill>
            <w14:solidFill>
              <w14:schemeClr w14:val="tx1"/>
            </w14:solidFill>
          </w14:textFill>
        </w:rPr>
        <w:t>6．</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简要事迹</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栏请进行准确提炼概括，限制在500字左右，1500字详细事迹材料附后。</w:t>
      </w:r>
    </w:p>
    <w:p>
      <w:pPr>
        <w:widowControl/>
        <w:spacing w:line="600" w:lineRule="exact"/>
        <w:ind w:firstLine="640" w:firstLineChars="200"/>
        <w:rPr>
          <w:rFonts w:ascii="Times New Roman" w:hAnsi="Times New Roman" w:eastAsia="华文仿宋"/>
          <w:color w:val="000000" w:themeColor="text1"/>
          <w:kern w:val="0"/>
          <w:sz w:val="32"/>
          <w:szCs w:val="32"/>
          <w14:textFill>
            <w14:solidFill>
              <w14:schemeClr w14:val="tx1"/>
            </w14:solidFill>
          </w14:textFill>
        </w:rPr>
      </w:pPr>
      <w:r>
        <w:rPr>
          <w:rFonts w:ascii="Times New Roman" w:hAnsi="Times New Roman" w:eastAsia="华文仿宋"/>
          <w:color w:val="000000" w:themeColor="text1"/>
          <w:kern w:val="0"/>
          <w:sz w:val="32"/>
          <w:szCs w:val="32"/>
          <w14:textFill>
            <w14:solidFill>
              <w14:schemeClr w14:val="tx1"/>
            </w14:solidFill>
          </w14:textFill>
        </w:rPr>
        <w:t>7．</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所在单位推荐意见</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栏由被推荐对象所在单位或所在街道（乡镇）等基层党组织出具推荐意见，填写：同意推荐，并加盖公章。</w:t>
      </w:r>
    </w:p>
    <w:p>
      <w:pPr>
        <w:widowControl/>
        <w:spacing w:line="600" w:lineRule="exact"/>
        <w:ind w:firstLine="640"/>
        <w:rPr>
          <w:rFonts w:ascii="Times New Roman" w:hAnsi="Times New Roman" w:eastAsia="华文仿宋"/>
          <w:color w:val="000000" w:themeColor="text1"/>
          <w:kern w:val="0"/>
          <w:sz w:val="32"/>
          <w:szCs w:val="32"/>
          <w14:textFill>
            <w14:solidFill>
              <w14:schemeClr w14:val="tx1"/>
            </w14:solidFill>
          </w14:textFill>
        </w:rPr>
      </w:pPr>
      <w:r>
        <w:rPr>
          <w:rFonts w:ascii="Times New Roman" w:hAnsi="Times New Roman" w:eastAsia="华文仿宋"/>
          <w:color w:val="000000" w:themeColor="text1"/>
          <w:kern w:val="0"/>
          <w:sz w:val="32"/>
          <w:szCs w:val="32"/>
          <w14:textFill>
            <w14:solidFill>
              <w14:schemeClr w14:val="tx1"/>
            </w14:solidFill>
          </w14:textFill>
        </w:rPr>
        <w:t>8．正文填写，中文采用仿宋四号字体，西文字体用Time New Roman</w:t>
      </w:r>
      <w:r>
        <w:rPr>
          <w:rFonts w:hint="eastAsia" w:ascii="Times New Roman" w:hAnsi="Times New Roman" w:eastAsia="华文仿宋"/>
          <w:color w:val="000000" w:themeColor="text1"/>
          <w:kern w:val="0"/>
          <w:sz w:val="32"/>
          <w:szCs w:val="32"/>
          <w14:textFill>
            <w14:solidFill>
              <w14:schemeClr w14:val="tx1"/>
            </w14:solidFill>
          </w14:textFill>
        </w:rPr>
        <w:t>，</w:t>
      </w:r>
      <w:r>
        <w:rPr>
          <w:rFonts w:ascii="Times New Roman" w:hAnsi="Times New Roman" w:eastAsia="华文仿宋"/>
          <w:color w:val="000000" w:themeColor="text1"/>
          <w:kern w:val="0"/>
          <w:sz w:val="32"/>
          <w:szCs w:val="32"/>
          <w14:textFill>
            <w14:solidFill>
              <w14:schemeClr w14:val="tx1"/>
            </w14:solidFill>
          </w14:textFill>
        </w:rPr>
        <w:t>行距根据表格内容进行调整。表格为2页，打印时采用双面打印，保持表格样式整齐美观。</w:t>
      </w:r>
    </w:p>
    <w:p>
      <w:pPr>
        <w:widowControl/>
        <w:jc w:val="left"/>
        <w:rPr>
          <w:rFonts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br w:type="page"/>
      </w:r>
    </w:p>
    <w:p>
      <w:pPr>
        <w:widowControl/>
        <w:shd w:val="clear" w:color="auto" w:fill="FFFFFF"/>
        <w:spacing w:line="560" w:lineRule="exact"/>
        <w:rPr>
          <w:rFonts w:ascii="Times New Roman" w:hAnsi="Times New Roman" w:eastAsia="黑体"/>
          <w:color w:val="000000" w:themeColor="text1"/>
          <w:sz w:val="32"/>
          <w:szCs w:val="32"/>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附件4</w:t>
      </w:r>
    </w:p>
    <w:p>
      <w:pPr>
        <w:spacing w:line="640" w:lineRule="exact"/>
        <w:jc w:val="center"/>
        <w:rPr>
          <w:rFonts w:ascii="Times New Roman" w:hAnsi="Times New Roman" w:eastAsia="楷体_GB2312"/>
        </w:rPr>
      </w:pPr>
      <w:r>
        <w:rPr>
          <w:rFonts w:ascii="Times New Roman" w:hAnsi="Times New Roman" w:eastAsia="方正小标宋_GBK"/>
          <w:sz w:val="44"/>
          <w:szCs w:val="44"/>
        </w:rPr>
        <w:t>推荐对象征求意见表</w:t>
      </w:r>
    </w:p>
    <w:p>
      <w:pPr>
        <w:spacing w:line="640" w:lineRule="exact"/>
        <w:jc w:val="center"/>
        <w:rPr>
          <w:rFonts w:ascii="Times New Roman" w:hAnsi="Times New Roman" w:eastAsia="楷体_GB2312"/>
          <w:sz w:val="32"/>
          <w:szCs w:val="32"/>
        </w:rPr>
      </w:pPr>
      <w:r>
        <w:rPr>
          <w:rFonts w:ascii="Times New Roman" w:hAnsi="Times New Roman" w:eastAsia="楷体_GB2312"/>
          <w:sz w:val="32"/>
          <w:szCs w:val="32"/>
        </w:rPr>
        <w:t>（机关公务员和事业编制人员等）</w:t>
      </w:r>
    </w:p>
    <w:p>
      <w:pPr>
        <w:rPr>
          <w:rFonts w:ascii="Times New Roman" w:hAnsi="Times New Roman" w:eastAsia="仿宋_GB2312"/>
          <w:sz w:val="28"/>
          <w:szCs w:val="28"/>
        </w:rPr>
      </w:pPr>
      <w:r>
        <w:rPr>
          <w:rFonts w:ascii="Times New Roman" w:hAnsi="Times New Roman" w:eastAsia="仿宋_GB2312"/>
          <w:sz w:val="28"/>
          <w:szCs w:val="28"/>
        </w:rPr>
        <w:t>姓名：　　　　　　单位：　　　　　　　职务：　　　　　　</w:t>
      </w:r>
    </w:p>
    <w:p>
      <w:pPr>
        <w:rPr>
          <w:rFonts w:ascii="Times New Roman" w:hAnsi="Times New Roman" w:eastAsia="仿宋_GB2312"/>
          <w:sz w:val="28"/>
          <w:szCs w:val="28"/>
        </w:rPr>
      </w:pPr>
      <w:r>
        <w:rPr>
          <w:rFonts w:ascii="Times New Roman" w:hAnsi="Times New Roman" w:eastAsia="仿宋_GB2312"/>
          <w:sz w:val="28"/>
          <w:szCs w:val="28"/>
        </w:rPr>
        <w:t>身份证号码：</w:t>
      </w:r>
    </w:p>
    <w:tbl>
      <w:tblPr>
        <w:tblStyle w:val="9"/>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57" w:type="dxa"/>
          <w:bottom w:w="0" w:type="dxa"/>
          <w:right w:w="57" w:type="dxa"/>
        </w:tblCellMar>
      </w:tblPr>
      <w:tblGrid>
        <w:gridCol w:w="1261"/>
        <w:gridCol w:w="755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155" w:hRule="atLeast"/>
          <w:jc w:val="center"/>
        </w:trPr>
        <w:tc>
          <w:tcPr>
            <w:tcW w:w="1261" w:type="dxa"/>
            <w:vAlign w:val="center"/>
          </w:tcPr>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组织人事</w:t>
            </w:r>
          </w:p>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部门意见</w:t>
            </w:r>
          </w:p>
        </w:tc>
        <w:tc>
          <w:tcPr>
            <w:tcW w:w="7553" w:type="dxa"/>
            <w:vAlign w:val="bottom"/>
          </w:tcPr>
          <w:p>
            <w:pPr>
              <w:ind w:right="840" w:rightChars="400"/>
              <w:jc w:val="right"/>
              <w:rPr>
                <w:rFonts w:ascii="Times New Roman" w:hAnsi="Times New Roman" w:eastAsia="仿宋_GB2312"/>
                <w:sz w:val="28"/>
                <w:szCs w:val="28"/>
              </w:rPr>
            </w:pPr>
            <w:r>
              <w:rPr>
                <w:rFonts w:ascii="Times New Roman" w:hAnsi="Times New Roman" w:eastAsia="仿宋_GB2312"/>
                <w:sz w:val="28"/>
                <w:szCs w:val="28"/>
              </w:rPr>
              <w:t>（盖章）</w:t>
            </w:r>
          </w:p>
          <w:p>
            <w:pPr>
              <w:ind w:right="420" w:rightChars="200"/>
              <w:jc w:val="right"/>
              <w:rPr>
                <w:rFonts w:ascii="Times New Roman" w:hAnsi="Times New Roman" w:eastAsia="仿宋_GB2312"/>
                <w:sz w:val="28"/>
                <w:szCs w:val="28"/>
              </w:rPr>
            </w:pPr>
            <w:r>
              <w:rPr>
                <w:rFonts w:ascii="Times New Roman" w:hAnsi="Times New Roman" w:eastAsia="仿宋_GB2312"/>
                <w:sz w:val="28"/>
                <w:szCs w:val="28"/>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155" w:hRule="atLeast"/>
          <w:jc w:val="center"/>
        </w:trPr>
        <w:tc>
          <w:tcPr>
            <w:tcW w:w="1261" w:type="dxa"/>
            <w:vAlign w:val="center"/>
          </w:tcPr>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纪检监察</w:t>
            </w:r>
          </w:p>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机关意见</w:t>
            </w:r>
          </w:p>
        </w:tc>
        <w:tc>
          <w:tcPr>
            <w:tcW w:w="7553" w:type="dxa"/>
            <w:vAlign w:val="bottom"/>
          </w:tcPr>
          <w:p>
            <w:pPr>
              <w:ind w:right="840" w:rightChars="400"/>
              <w:jc w:val="right"/>
              <w:rPr>
                <w:rFonts w:ascii="Times New Roman" w:hAnsi="Times New Roman" w:eastAsia="仿宋_GB2312"/>
                <w:sz w:val="28"/>
                <w:szCs w:val="28"/>
              </w:rPr>
            </w:pPr>
            <w:r>
              <w:rPr>
                <w:rFonts w:ascii="Times New Roman" w:hAnsi="Times New Roman" w:eastAsia="仿宋_GB2312"/>
                <w:sz w:val="28"/>
                <w:szCs w:val="28"/>
              </w:rPr>
              <w:t>（盖章）</w:t>
            </w:r>
          </w:p>
          <w:p>
            <w:pPr>
              <w:ind w:right="420" w:rightChars="200"/>
              <w:jc w:val="right"/>
              <w:rPr>
                <w:rFonts w:ascii="Times New Roman" w:hAnsi="Times New Roman" w:eastAsia="仿宋_GB2312"/>
                <w:sz w:val="28"/>
                <w:szCs w:val="28"/>
              </w:rPr>
            </w:pPr>
            <w:r>
              <w:rPr>
                <w:rFonts w:ascii="Times New Roman" w:hAnsi="Times New Roman" w:eastAsia="仿宋_GB2312"/>
                <w:sz w:val="28"/>
                <w:szCs w:val="28"/>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3155" w:hRule="atLeast"/>
          <w:jc w:val="center"/>
        </w:trPr>
        <w:tc>
          <w:tcPr>
            <w:tcW w:w="1261" w:type="dxa"/>
            <w:vAlign w:val="center"/>
          </w:tcPr>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公安部门</w:t>
            </w:r>
          </w:p>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意　　见</w:t>
            </w:r>
          </w:p>
        </w:tc>
        <w:tc>
          <w:tcPr>
            <w:tcW w:w="7553" w:type="dxa"/>
            <w:vAlign w:val="bottom"/>
          </w:tcPr>
          <w:p>
            <w:pPr>
              <w:ind w:right="840" w:rightChars="400"/>
              <w:jc w:val="right"/>
              <w:rPr>
                <w:rFonts w:ascii="Times New Roman" w:hAnsi="Times New Roman" w:eastAsia="仿宋_GB2312"/>
                <w:sz w:val="28"/>
                <w:szCs w:val="28"/>
              </w:rPr>
            </w:pPr>
            <w:r>
              <w:rPr>
                <w:rFonts w:ascii="Times New Roman" w:hAnsi="Times New Roman" w:eastAsia="仿宋_GB2312"/>
                <w:sz w:val="28"/>
                <w:szCs w:val="28"/>
              </w:rPr>
              <w:t>（盖章）</w:t>
            </w:r>
          </w:p>
          <w:p>
            <w:pPr>
              <w:ind w:right="420" w:rightChars="200"/>
              <w:jc w:val="right"/>
              <w:rPr>
                <w:rFonts w:ascii="Times New Roman" w:hAnsi="Times New Roman" w:eastAsia="仿宋_GB2312"/>
                <w:sz w:val="28"/>
                <w:szCs w:val="28"/>
              </w:rPr>
            </w:pPr>
            <w:r>
              <w:rPr>
                <w:rFonts w:ascii="Times New Roman" w:hAnsi="Times New Roman" w:eastAsia="仿宋_GB2312"/>
                <w:sz w:val="28"/>
                <w:szCs w:val="28"/>
              </w:rPr>
              <w:t>年　　月　　日</w:t>
            </w:r>
          </w:p>
        </w:tc>
      </w:tr>
    </w:tbl>
    <w:p>
      <w:pPr>
        <w:jc w:val="center"/>
        <w:rPr>
          <w:rFonts w:ascii="Times New Roman" w:hAnsi="Times New Roman" w:eastAsia="楷体_GB2312"/>
        </w:rPr>
      </w:pPr>
      <w:r>
        <w:rPr>
          <w:rFonts w:ascii="Times New Roman" w:hAnsi="Times New Roman" w:eastAsia="方正小标宋_GBK"/>
          <w:sz w:val="44"/>
          <w:szCs w:val="44"/>
        </w:rPr>
        <w:t>推荐对象征求意见表</w:t>
      </w:r>
    </w:p>
    <w:p>
      <w:pPr>
        <w:spacing w:line="500" w:lineRule="exact"/>
        <w:jc w:val="center"/>
        <w:rPr>
          <w:rFonts w:ascii="Times New Roman" w:hAnsi="Times New Roman" w:eastAsia="楷体_GB2312"/>
          <w:sz w:val="32"/>
          <w:szCs w:val="32"/>
        </w:rPr>
      </w:pPr>
      <w:r>
        <w:rPr>
          <w:rFonts w:ascii="Times New Roman" w:hAnsi="Times New Roman" w:eastAsia="楷体_GB2312"/>
          <w:sz w:val="32"/>
          <w:szCs w:val="32"/>
        </w:rPr>
        <w:t>（企业负责人）</w:t>
      </w:r>
    </w:p>
    <w:p>
      <w:pPr>
        <w:spacing w:line="400" w:lineRule="exact"/>
        <w:rPr>
          <w:rFonts w:ascii="Times New Roman" w:hAnsi="Times New Roman" w:eastAsia="仿宋_GB2312"/>
          <w:sz w:val="28"/>
          <w:szCs w:val="28"/>
          <w:u w:val="single"/>
        </w:rPr>
      </w:pPr>
      <w:r>
        <w:rPr>
          <w:rFonts w:ascii="Times New Roman" w:hAnsi="Times New Roman" w:eastAsia="仿宋_GB2312"/>
          <w:sz w:val="28"/>
          <w:szCs w:val="28"/>
        </w:rPr>
        <w:t>姓　　名：　　　　　　　　　职　　务：</w:t>
      </w:r>
    </w:p>
    <w:p>
      <w:pPr>
        <w:spacing w:line="400" w:lineRule="exact"/>
        <w:rPr>
          <w:rFonts w:ascii="Times New Roman" w:hAnsi="Times New Roman" w:eastAsia="仿宋_GB2312"/>
          <w:sz w:val="28"/>
          <w:szCs w:val="28"/>
        </w:rPr>
      </w:pPr>
      <w:r>
        <w:rPr>
          <w:rFonts w:ascii="Times New Roman" w:hAnsi="Times New Roman" w:eastAsia="仿宋_GB2312"/>
          <w:sz w:val="28"/>
          <w:szCs w:val="28"/>
        </w:rPr>
        <w:t>企业名称：　　　　　　　　　企业类型：</w:t>
      </w:r>
    </w:p>
    <w:p>
      <w:pPr>
        <w:spacing w:line="400" w:lineRule="exact"/>
        <w:rPr>
          <w:rFonts w:ascii="Times New Roman" w:hAnsi="Times New Roman" w:eastAsia="仿宋_GB2312"/>
          <w:sz w:val="28"/>
          <w:szCs w:val="28"/>
        </w:rPr>
      </w:pPr>
      <w:r>
        <w:rPr>
          <w:rFonts w:ascii="Times New Roman" w:hAnsi="Times New Roman" w:eastAsia="仿宋_GB2312"/>
          <w:sz w:val="28"/>
          <w:szCs w:val="28"/>
        </w:rPr>
        <w:t>身份证号码</w:t>
      </w:r>
      <w:r>
        <w:rPr>
          <w:rFonts w:ascii="Times New Roman" w:hAnsi="Times New Roman" w:eastAsia="仿宋_GB2312"/>
          <w:b/>
          <w:sz w:val="28"/>
          <w:szCs w:val="28"/>
        </w:rPr>
        <w:t>：</w:t>
      </w:r>
    </w:p>
    <w:tbl>
      <w:tblPr>
        <w:tblStyle w:val="9"/>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57" w:type="dxa"/>
          <w:bottom w:w="0" w:type="dxa"/>
          <w:right w:w="57" w:type="dxa"/>
        </w:tblCellMar>
      </w:tblPr>
      <w:tblGrid>
        <w:gridCol w:w="1281"/>
        <w:gridCol w:w="7677"/>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1996" w:hRule="atLeast"/>
          <w:jc w:val="center"/>
        </w:trPr>
        <w:tc>
          <w:tcPr>
            <w:tcW w:w="715" w:type="pct"/>
            <w:vAlign w:val="center"/>
          </w:tcPr>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生态环境</w:t>
            </w:r>
          </w:p>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部门意见</w:t>
            </w:r>
          </w:p>
        </w:tc>
        <w:tc>
          <w:tcPr>
            <w:tcW w:w="4285" w:type="pct"/>
            <w:vAlign w:val="bottom"/>
          </w:tcPr>
          <w:p>
            <w:pPr>
              <w:ind w:right="840" w:rightChars="400"/>
              <w:jc w:val="right"/>
              <w:rPr>
                <w:rFonts w:ascii="Times New Roman" w:hAnsi="Times New Roman" w:eastAsia="仿宋_GB2312"/>
                <w:sz w:val="28"/>
                <w:szCs w:val="28"/>
              </w:rPr>
            </w:pPr>
            <w:r>
              <w:rPr>
                <w:rFonts w:ascii="Times New Roman" w:hAnsi="Times New Roman" w:eastAsia="仿宋_GB2312"/>
                <w:sz w:val="28"/>
                <w:szCs w:val="28"/>
              </w:rPr>
              <w:t>（盖章）</w:t>
            </w:r>
          </w:p>
          <w:p>
            <w:pPr>
              <w:ind w:right="420" w:rightChars="200"/>
              <w:jc w:val="right"/>
              <w:rPr>
                <w:rFonts w:ascii="Times New Roman" w:hAnsi="Times New Roman" w:eastAsia="仿宋_GB2312"/>
                <w:sz w:val="28"/>
                <w:szCs w:val="28"/>
              </w:rPr>
            </w:pPr>
            <w:r>
              <w:rPr>
                <w:rFonts w:ascii="Times New Roman" w:hAnsi="Times New Roman" w:eastAsia="仿宋_GB2312"/>
                <w:sz w:val="28"/>
                <w:szCs w:val="28"/>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1996" w:hRule="atLeast"/>
          <w:jc w:val="center"/>
        </w:trPr>
        <w:tc>
          <w:tcPr>
            <w:tcW w:w="715" w:type="pct"/>
            <w:vAlign w:val="center"/>
          </w:tcPr>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应急管理</w:t>
            </w:r>
          </w:p>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部门意见</w:t>
            </w:r>
          </w:p>
        </w:tc>
        <w:tc>
          <w:tcPr>
            <w:tcW w:w="4285" w:type="pct"/>
            <w:vAlign w:val="bottom"/>
          </w:tcPr>
          <w:p>
            <w:pPr>
              <w:ind w:right="840" w:rightChars="400"/>
              <w:jc w:val="right"/>
              <w:rPr>
                <w:rFonts w:ascii="Times New Roman" w:hAnsi="Times New Roman" w:eastAsia="仿宋_GB2312"/>
                <w:sz w:val="28"/>
                <w:szCs w:val="28"/>
              </w:rPr>
            </w:pPr>
            <w:r>
              <w:rPr>
                <w:rFonts w:ascii="Times New Roman" w:hAnsi="Times New Roman" w:eastAsia="仿宋_GB2312"/>
                <w:sz w:val="28"/>
                <w:szCs w:val="28"/>
              </w:rPr>
              <w:t>（盖章）</w:t>
            </w:r>
          </w:p>
          <w:p>
            <w:pPr>
              <w:ind w:right="420" w:rightChars="200"/>
              <w:jc w:val="right"/>
              <w:rPr>
                <w:rFonts w:ascii="Times New Roman" w:hAnsi="Times New Roman" w:eastAsia="仿宋_GB2312"/>
                <w:sz w:val="28"/>
                <w:szCs w:val="28"/>
              </w:rPr>
            </w:pPr>
            <w:r>
              <w:rPr>
                <w:rFonts w:ascii="Times New Roman" w:hAnsi="Times New Roman" w:eastAsia="仿宋_GB2312"/>
                <w:sz w:val="28"/>
                <w:szCs w:val="28"/>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1996" w:hRule="atLeast"/>
          <w:jc w:val="center"/>
        </w:trPr>
        <w:tc>
          <w:tcPr>
            <w:tcW w:w="715" w:type="pct"/>
            <w:vAlign w:val="center"/>
          </w:tcPr>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税务部门</w:t>
            </w:r>
          </w:p>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意　　见</w:t>
            </w:r>
          </w:p>
        </w:tc>
        <w:tc>
          <w:tcPr>
            <w:tcW w:w="4285" w:type="pct"/>
            <w:vAlign w:val="bottom"/>
          </w:tcPr>
          <w:p>
            <w:pPr>
              <w:ind w:right="840" w:rightChars="400"/>
              <w:jc w:val="right"/>
              <w:rPr>
                <w:rFonts w:ascii="Times New Roman" w:hAnsi="Times New Roman" w:eastAsia="仿宋_GB2312"/>
                <w:sz w:val="28"/>
                <w:szCs w:val="28"/>
              </w:rPr>
            </w:pPr>
            <w:r>
              <w:rPr>
                <w:rFonts w:ascii="Times New Roman" w:hAnsi="Times New Roman" w:eastAsia="仿宋_GB2312"/>
                <w:sz w:val="28"/>
                <w:szCs w:val="28"/>
              </w:rPr>
              <w:t>（盖章）</w:t>
            </w:r>
          </w:p>
          <w:p>
            <w:pPr>
              <w:ind w:right="420" w:rightChars="200"/>
              <w:jc w:val="right"/>
              <w:rPr>
                <w:rFonts w:ascii="Times New Roman" w:hAnsi="Times New Roman" w:eastAsia="仿宋_GB2312"/>
                <w:sz w:val="28"/>
                <w:szCs w:val="28"/>
              </w:rPr>
            </w:pPr>
            <w:r>
              <w:rPr>
                <w:rFonts w:ascii="Times New Roman" w:hAnsi="Times New Roman" w:eastAsia="仿宋_GB2312"/>
                <w:sz w:val="28"/>
                <w:szCs w:val="28"/>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1996" w:hRule="atLeast"/>
          <w:jc w:val="center"/>
        </w:trPr>
        <w:tc>
          <w:tcPr>
            <w:tcW w:w="715" w:type="pct"/>
            <w:vAlign w:val="center"/>
          </w:tcPr>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市场监管</w:t>
            </w:r>
          </w:p>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部门意见</w:t>
            </w:r>
          </w:p>
        </w:tc>
        <w:tc>
          <w:tcPr>
            <w:tcW w:w="4285" w:type="pct"/>
            <w:vAlign w:val="bottom"/>
          </w:tcPr>
          <w:p>
            <w:pPr>
              <w:ind w:right="840" w:rightChars="400"/>
              <w:jc w:val="right"/>
              <w:rPr>
                <w:rFonts w:ascii="Times New Roman" w:hAnsi="Times New Roman" w:eastAsia="仿宋_GB2312"/>
                <w:sz w:val="28"/>
                <w:szCs w:val="28"/>
              </w:rPr>
            </w:pPr>
            <w:r>
              <w:rPr>
                <w:rFonts w:ascii="Times New Roman" w:hAnsi="Times New Roman" w:eastAsia="仿宋_GB2312"/>
                <w:sz w:val="28"/>
                <w:szCs w:val="28"/>
              </w:rPr>
              <w:t>（盖章）</w:t>
            </w:r>
          </w:p>
          <w:p>
            <w:pPr>
              <w:ind w:right="420" w:rightChars="200"/>
              <w:jc w:val="right"/>
              <w:rPr>
                <w:rFonts w:ascii="Times New Roman" w:hAnsi="Times New Roman" w:eastAsia="仿宋_GB2312"/>
                <w:sz w:val="28"/>
                <w:szCs w:val="28"/>
              </w:rPr>
            </w:pPr>
            <w:r>
              <w:rPr>
                <w:rFonts w:ascii="Times New Roman" w:hAnsi="Times New Roman" w:eastAsia="仿宋_GB2312"/>
                <w:sz w:val="28"/>
                <w:szCs w:val="28"/>
              </w:rPr>
              <w:t>年　　月　　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57" w:type="dxa"/>
            <w:bottom w:w="0" w:type="dxa"/>
            <w:right w:w="57" w:type="dxa"/>
          </w:tblCellMar>
        </w:tblPrEx>
        <w:trPr>
          <w:trHeight w:val="1996" w:hRule="atLeast"/>
          <w:jc w:val="center"/>
        </w:trPr>
        <w:tc>
          <w:tcPr>
            <w:tcW w:w="715" w:type="pct"/>
            <w:vAlign w:val="center"/>
          </w:tcPr>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公安部门</w:t>
            </w:r>
          </w:p>
          <w:p>
            <w:pPr>
              <w:spacing w:line="400" w:lineRule="exact"/>
              <w:jc w:val="center"/>
              <w:rPr>
                <w:rFonts w:ascii="Times New Roman" w:hAnsi="Times New Roman" w:eastAsia="仿宋_GB2312"/>
                <w:sz w:val="28"/>
                <w:szCs w:val="28"/>
              </w:rPr>
            </w:pPr>
            <w:r>
              <w:rPr>
                <w:rFonts w:ascii="Times New Roman" w:hAnsi="Times New Roman" w:eastAsia="仿宋_GB2312"/>
                <w:sz w:val="28"/>
                <w:szCs w:val="28"/>
              </w:rPr>
              <w:t>意　　见</w:t>
            </w:r>
          </w:p>
        </w:tc>
        <w:tc>
          <w:tcPr>
            <w:tcW w:w="4285" w:type="pct"/>
            <w:vAlign w:val="bottom"/>
          </w:tcPr>
          <w:p>
            <w:pPr>
              <w:ind w:right="840" w:rightChars="400"/>
              <w:jc w:val="right"/>
              <w:rPr>
                <w:rFonts w:ascii="Times New Roman" w:hAnsi="Times New Roman" w:eastAsia="仿宋_GB2312"/>
                <w:sz w:val="28"/>
                <w:szCs w:val="28"/>
              </w:rPr>
            </w:pPr>
            <w:r>
              <w:rPr>
                <w:rFonts w:ascii="Times New Roman" w:hAnsi="Times New Roman" w:eastAsia="仿宋_GB2312"/>
                <w:sz w:val="28"/>
                <w:szCs w:val="28"/>
              </w:rPr>
              <w:t>（盖章）</w:t>
            </w:r>
          </w:p>
          <w:p>
            <w:pPr>
              <w:ind w:right="420" w:rightChars="200"/>
              <w:jc w:val="right"/>
              <w:rPr>
                <w:rFonts w:ascii="Times New Roman" w:hAnsi="Times New Roman" w:eastAsia="仿宋_GB2312"/>
                <w:sz w:val="28"/>
                <w:szCs w:val="28"/>
              </w:rPr>
            </w:pPr>
            <w:r>
              <w:rPr>
                <w:rFonts w:ascii="Times New Roman" w:hAnsi="Times New Roman" w:eastAsia="仿宋_GB2312"/>
                <w:sz w:val="28"/>
                <w:szCs w:val="28"/>
              </w:rPr>
              <w:t>年　　月　　日</w:t>
            </w:r>
          </w:p>
        </w:tc>
      </w:tr>
    </w:tbl>
    <w:p>
      <w:pPr>
        <w:widowControl/>
        <w:spacing w:line="20" w:lineRule="exact"/>
        <w:jc w:val="left"/>
        <w:rPr>
          <w:rFonts w:ascii="Times New Roman" w:hAnsi="Times New Roman" w:eastAsia="仿宋"/>
          <w:color w:val="000000" w:themeColor="text1"/>
          <w:kern w:val="0"/>
          <w:sz w:val="32"/>
          <w:szCs w:val="32"/>
          <w14:textFill>
            <w14:solidFill>
              <w14:schemeClr w14:val="tx1"/>
            </w14:solidFill>
          </w14:textFill>
        </w:rPr>
      </w:pPr>
    </w:p>
    <w:p>
      <w:pPr>
        <w:pStyle w:val="7"/>
        <w:spacing w:beforeAutospacing="0" w:afterAutospacing="0"/>
        <w:jc w:val="both"/>
        <w:rPr>
          <w:rFonts w:ascii="Times New Roman" w:hAnsi="Times New Roman" w:eastAsia="仿宋_GB2312"/>
          <w:color w:val="000000" w:themeColor="text1"/>
          <w:sz w:val="32"/>
          <w:szCs w:val="32"/>
          <w14:textFill>
            <w14:solidFill>
              <w14:schemeClr w14:val="tx1"/>
            </w14:solidFill>
          </w14:textFill>
        </w:rPr>
      </w:pPr>
    </w:p>
    <w:p>
      <w:pPr>
        <w:pStyle w:val="7"/>
        <w:spacing w:beforeAutospacing="0" w:afterAutospacing="0"/>
        <w:jc w:val="both"/>
        <w:rPr>
          <w:rFonts w:ascii="Times New Roman" w:hAnsi="Times New Roman" w:eastAsia="仿宋_GB2312"/>
          <w:color w:val="000000" w:themeColor="text1"/>
          <w:sz w:val="32"/>
          <w:szCs w:val="32"/>
          <w14:textFill>
            <w14:solidFill>
              <w14:schemeClr w14:val="tx1"/>
            </w14:solidFill>
          </w14:textFill>
        </w:rPr>
      </w:pPr>
    </w:p>
    <w:tbl>
      <w:tblPr>
        <w:tblStyle w:val="9"/>
        <w:tblpPr w:leftFromText="181" w:rightFromText="181" w:horzAnchor="margin" w:tblpXSpec="center" w:tblpYSpec="bottom"/>
        <w:tblOverlap w:val="never"/>
        <w:tblW w:w="0" w:type="auto"/>
        <w:tblInd w:w="0" w:type="dxa"/>
        <w:tblBorders>
          <w:top w:val="single" w:color="000000" w:sz="12" w:space="0"/>
          <w:left w:val="none" w:color="auto" w:sz="0" w:space="0"/>
          <w:bottom w:val="single" w:color="000000" w:sz="12" w:space="0"/>
          <w:right w:val="none" w:color="auto" w:sz="0" w:space="0"/>
          <w:insideH w:val="single" w:color="000000" w:sz="4" w:space="0"/>
          <w:insideV w:val="single" w:color="000000" w:sz="12" w:space="0"/>
        </w:tblBorders>
        <w:tblLayout w:type="fixed"/>
        <w:tblCellMar>
          <w:top w:w="0" w:type="dxa"/>
          <w:left w:w="108" w:type="dxa"/>
          <w:bottom w:w="0" w:type="dxa"/>
          <w:right w:w="108" w:type="dxa"/>
        </w:tblCellMar>
      </w:tblPr>
      <w:tblGrid>
        <w:gridCol w:w="9060"/>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12" w:space="0"/>
          </w:tblBorders>
          <w:tblCellMar>
            <w:top w:w="0" w:type="dxa"/>
            <w:left w:w="108" w:type="dxa"/>
            <w:bottom w:w="0" w:type="dxa"/>
            <w:right w:w="108" w:type="dxa"/>
          </w:tblCellMar>
        </w:tblPrEx>
        <w:trPr>
          <w:trHeight w:val="680" w:hRule="atLeast"/>
        </w:trPr>
        <w:tc>
          <w:tcPr>
            <w:tcW w:w="9060" w:type="dxa"/>
            <w:vAlign w:val="center"/>
          </w:tcPr>
          <w:p>
            <w:pPr>
              <w:spacing w:line="300" w:lineRule="exact"/>
              <w:ind w:left="210" w:leftChars="100" w:right="210" w:rightChars="100"/>
              <w:rPr>
                <w:rFonts w:ascii="Times New Roman" w:hAnsi="Times New Roman" w:eastAsia="华文仿宋"/>
                <w:sz w:val="28"/>
                <w:szCs w:val="28"/>
              </w:rPr>
            </w:pPr>
            <w:r>
              <w:rPr>
                <w:rFonts w:ascii="Times New Roman" w:hAnsi="Times New Roman" w:eastAsia="华文仿宋"/>
                <w:sz w:val="28"/>
                <w:szCs w:val="28"/>
              </w:rPr>
              <w:t>抄送：六安市退役军人事务局。</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12" w:space="0"/>
          </w:tblBorders>
          <w:tblCellMar>
            <w:top w:w="0" w:type="dxa"/>
            <w:left w:w="108" w:type="dxa"/>
            <w:bottom w:w="0" w:type="dxa"/>
            <w:right w:w="108" w:type="dxa"/>
          </w:tblCellMar>
        </w:tblPrEx>
        <w:trPr>
          <w:trHeight w:val="680" w:hRule="atLeast"/>
        </w:trPr>
        <w:tc>
          <w:tcPr>
            <w:tcW w:w="9060" w:type="dxa"/>
            <w:vAlign w:val="center"/>
          </w:tcPr>
          <w:p>
            <w:pPr>
              <w:spacing w:line="300" w:lineRule="exact"/>
              <w:ind w:left="210" w:leftChars="100" w:right="210" w:rightChars="100"/>
              <w:rPr>
                <w:rFonts w:ascii="Times New Roman" w:hAnsi="Times New Roman" w:eastAsia="华文仿宋"/>
                <w:sz w:val="28"/>
                <w:szCs w:val="28"/>
              </w:rPr>
            </w:pPr>
            <w:r>
              <w:rPr>
                <w:rFonts w:ascii="Times New Roman" w:hAnsi="Times New Roman" w:eastAsia="华文仿宋"/>
                <w:sz w:val="28"/>
                <w:szCs w:val="28"/>
              </w:rPr>
              <w:t>六安市叶集区退役军人事务局办公室         2023年6月</w:t>
            </w:r>
            <w:r>
              <w:rPr>
                <w:rFonts w:hint="eastAsia" w:ascii="Times New Roman" w:hAnsi="Times New Roman" w:eastAsia="华文仿宋"/>
                <w:sz w:val="28"/>
                <w:szCs w:val="28"/>
              </w:rPr>
              <w:t>1</w:t>
            </w:r>
            <w:r>
              <w:rPr>
                <w:rFonts w:ascii="Times New Roman" w:hAnsi="Times New Roman" w:eastAsia="华文仿宋"/>
                <w:sz w:val="28"/>
                <w:szCs w:val="28"/>
              </w:rPr>
              <w:t>3日印发</w:t>
            </w:r>
          </w:p>
        </w:tc>
      </w:tr>
    </w:tbl>
    <w:p>
      <w:pPr>
        <w:pStyle w:val="7"/>
        <w:spacing w:beforeAutospacing="0" w:afterAutospacing="0"/>
        <w:jc w:val="both"/>
        <w:rPr>
          <w:rFonts w:hint="eastAsia" w:ascii="Times New Roman" w:hAnsi="Times New Roman" w:eastAsia="仿宋_GB2312"/>
          <w:color w:val="000000" w:themeColor="text1"/>
          <w:sz w:val="32"/>
          <w:szCs w:val="32"/>
          <w14:textFill>
            <w14:solidFill>
              <w14:schemeClr w14:val="tx1"/>
            </w14:solidFill>
          </w14:textFill>
        </w:rPr>
      </w:pPr>
    </w:p>
    <w:sectPr>
      <w:footerReference r:id="rId3" w:type="default"/>
      <w:footerReference r:id="rId4" w:type="even"/>
      <w:pgSz w:w="11906" w:h="16838"/>
      <w:pgMar w:top="2098" w:right="1474" w:bottom="1985" w:left="1588" w:header="851" w:footer="1531"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embedRegular r:id="rId1" w:fontKey="{AA3B9BC1-E7A4-4185-B1FA-E206B3BBEEF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F7EA0660-DE7D-4655-A409-EB4E5BDC54C4}"/>
  </w:font>
  <w:font w:name="华文仿宋">
    <w:panose1 w:val="02010600040101010101"/>
    <w:charset w:val="86"/>
    <w:family w:val="auto"/>
    <w:pitch w:val="default"/>
    <w:sig w:usb0="00000287" w:usb1="080F0000" w:usb2="00000000" w:usb3="00000000" w:csb0="0004009F" w:csb1="DFD70000"/>
    <w:embedRegular r:id="rId3" w:fontKey="{5A1867B7-40A7-463D-A0BA-2E63519E7DBC}"/>
  </w:font>
  <w:font w:name="华文楷体">
    <w:panose1 w:val="02010600040101010101"/>
    <w:charset w:val="86"/>
    <w:family w:val="auto"/>
    <w:pitch w:val="default"/>
    <w:sig w:usb0="00000287" w:usb1="080F0000" w:usb2="00000000" w:usb3="00000000" w:csb0="0004009F" w:csb1="DFD70000"/>
    <w:embedRegular r:id="rId4" w:fontKey="{96CF1861-7F75-454B-83F3-C6173C0C4FA2}"/>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embedRegular r:id="rId5" w:fontKey="{693EB25E-4C69-483B-9884-A519B3930EC4}"/>
  </w:font>
  <w:font w:name="楷体_GB2312">
    <w:panose1 w:val="02010609030101010101"/>
    <w:charset w:val="86"/>
    <w:family w:val="modern"/>
    <w:pitch w:val="default"/>
    <w:sig w:usb0="00000001" w:usb1="080E0000" w:usb2="00000000" w:usb3="00000000" w:csb0="00040000" w:csb1="00000000"/>
    <w:embedRegular r:id="rId6" w:fontKey="{F3E980AD-8B6F-441A-847A-075C3DFB159C}"/>
  </w:font>
  <w:font w:name="方正小标宋_GBK">
    <w:panose1 w:val="03000509000000000000"/>
    <w:charset w:val="86"/>
    <w:family w:val="script"/>
    <w:pitch w:val="default"/>
    <w:sig w:usb0="00000001" w:usb1="080E0000" w:usb2="00000000" w:usb3="00000000" w:csb0="00040000" w:csb1="00000000"/>
    <w:embedRegular r:id="rId7" w:fontKey="{D85E1D8C-9E86-481A-96F0-34E0503CE489}"/>
  </w:font>
  <w:font w:name="仿宋">
    <w:panose1 w:val="02010609060101010101"/>
    <w:charset w:val="86"/>
    <w:family w:val="modern"/>
    <w:pitch w:val="default"/>
    <w:sig w:usb0="800002BF" w:usb1="38CF7CFA" w:usb2="00000016" w:usb3="00000000" w:csb0="00040001" w:csb1="00000000"/>
    <w:embedRegular r:id="rId8" w:fontKey="{DBAD1AB8-6E9E-480C-88F2-6A11F7F79A3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ind w:left="210" w:leftChars="100" w:right="210" w:rightChars="100"/>
      <w:rPr>
        <w:rStyle w:val="12"/>
        <w:sz w:val="28"/>
        <w:szCs w:val="28"/>
      </w:rPr>
    </w:pPr>
    <w:r>
      <w:rPr>
        <w:rStyle w:val="12"/>
        <w:rFonts w:hint="eastAsia"/>
        <w:sz w:val="28"/>
        <w:szCs w:val="28"/>
      </w:rPr>
      <w:t xml:space="preserve">— </w:t>
    </w:r>
    <w:r>
      <w:rPr>
        <w:rStyle w:val="12"/>
        <w:sz w:val="28"/>
        <w:szCs w:val="28"/>
      </w:rPr>
      <w:fldChar w:fldCharType="begin"/>
    </w:r>
    <w:r>
      <w:rPr>
        <w:rStyle w:val="12"/>
        <w:sz w:val="28"/>
        <w:szCs w:val="28"/>
      </w:rPr>
      <w:instrText xml:space="preserve">PAGE  </w:instrText>
    </w:r>
    <w:r>
      <w:rPr>
        <w:rStyle w:val="12"/>
        <w:sz w:val="28"/>
        <w:szCs w:val="28"/>
      </w:rPr>
      <w:fldChar w:fldCharType="separate"/>
    </w:r>
    <w:r>
      <w:rPr>
        <w:rStyle w:val="12"/>
        <w:sz w:val="28"/>
        <w:szCs w:val="28"/>
      </w:rPr>
      <w:t>12</w:t>
    </w:r>
    <w:r>
      <w:rPr>
        <w:rStyle w:val="12"/>
        <w:sz w:val="28"/>
        <w:szCs w:val="28"/>
      </w:rPr>
      <w:fldChar w:fldCharType="end"/>
    </w:r>
    <w:r>
      <w:rPr>
        <w:rStyle w:val="12"/>
        <w:rFonts w:hint="eastAsia"/>
        <w:sz w:val="28"/>
        <w:szCs w:val="28"/>
      </w:rPr>
      <w:t xml:space="preserve"> —</w:t>
    </w:r>
  </w:p>
  <w:p>
    <w:pPr>
      <w:pStyle w:val="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outside" w:y="1"/>
      <w:rPr>
        <w:rStyle w:val="12"/>
      </w:rPr>
    </w:pPr>
    <w:r>
      <w:rPr>
        <w:rStyle w:val="12"/>
      </w:rPr>
      <w:fldChar w:fldCharType="begin"/>
    </w:r>
    <w:r>
      <w:rPr>
        <w:rStyle w:val="12"/>
      </w:rPr>
      <w:instrText xml:space="preserve">PAGE  </w:instrText>
    </w:r>
    <w:r>
      <w:rPr>
        <w:rStyle w:val="12"/>
      </w:rPr>
      <w:fldChar w:fldCharType="end"/>
    </w:r>
  </w:p>
  <w:p>
    <w:pPr>
      <w:pStyle w:val="5"/>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BhNDdiNDRlMDc4MzQ5NTkwYTY1YzFmMDY5ODNkYzUifQ=="/>
  </w:docVars>
  <w:rsids>
    <w:rsidRoot w:val="00022EE3"/>
    <w:rsid w:val="0000450B"/>
    <w:rsid w:val="000049F2"/>
    <w:rsid w:val="00004ABA"/>
    <w:rsid w:val="0001219D"/>
    <w:rsid w:val="00012C27"/>
    <w:rsid w:val="00022EE3"/>
    <w:rsid w:val="00031D51"/>
    <w:rsid w:val="00032574"/>
    <w:rsid w:val="000337E3"/>
    <w:rsid w:val="0003699E"/>
    <w:rsid w:val="00051775"/>
    <w:rsid w:val="000600E6"/>
    <w:rsid w:val="0006233A"/>
    <w:rsid w:val="00066D75"/>
    <w:rsid w:val="00075BF8"/>
    <w:rsid w:val="000824D7"/>
    <w:rsid w:val="00086044"/>
    <w:rsid w:val="00087D5A"/>
    <w:rsid w:val="00096B78"/>
    <w:rsid w:val="000A2E55"/>
    <w:rsid w:val="000B0C36"/>
    <w:rsid w:val="000B0EE0"/>
    <w:rsid w:val="000C2A55"/>
    <w:rsid w:val="00105D9C"/>
    <w:rsid w:val="00114C0D"/>
    <w:rsid w:val="00126D29"/>
    <w:rsid w:val="00130CA3"/>
    <w:rsid w:val="00137B76"/>
    <w:rsid w:val="001458AA"/>
    <w:rsid w:val="00151210"/>
    <w:rsid w:val="0015492D"/>
    <w:rsid w:val="00156FDE"/>
    <w:rsid w:val="00170425"/>
    <w:rsid w:val="001803B1"/>
    <w:rsid w:val="00183121"/>
    <w:rsid w:val="00187370"/>
    <w:rsid w:val="001A2AE6"/>
    <w:rsid w:val="001A3B65"/>
    <w:rsid w:val="001C0B74"/>
    <w:rsid w:val="001C3358"/>
    <w:rsid w:val="001E2A79"/>
    <w:rsid w:val="001E504F"/>
    <w:rsid w:val="001F07F4"/>
    <w:rsid w:val="001F2FD8"/>
    <w:rsid w:val="001F5E2A"/>
    <w:rsid w:val="001F7C59"/>
    <w:rsid w:val="00225AE6"/>
    <w:rsid w:val="002807B6"/>
    <w:rsid w:val="00287D93"/>
    <w:rsid w:val="002A6643"/>
    <w:rsid w:val="002B63C5"/>
    <w:rsid w:val="002C18E8"/>
    <w:rsid w:val="002C5709"/>
    <w:rsid w:val="002E3199"/>
    <w:rsid w:val="002F340E"/>
    <w:rsid w:val="00304E72"/>
    <w:rsid w:val="00336D4B"/>
    <w:rsid w:val="00344F74"/>
    <w:rsid w:val="003602B1"/>
    <w:rsid w:val="00362456"/>
    <w:rsid w:val="00380CF2"/>
    <w:rsid w:val="0038556F"/>
    <w:rsid w:val="003A31D4"/>
    <w:rsid w:val="003E38D0"/>
    <w:rsid w:val="003E4C31"/>
    <w:rsid w:val="00427DC8"/>
    <w:rsid w:val="004330EB"/>
    <w:rsid w:val="00457D13"/>
    <w:rsid w:val="00463CA7"/>
    <w:rsid w:val="00471C68"/>
    <w:rsid w:val="0047528E"/>
    <w:rsid w:val="00475B8B"/>
    <w:rsid w:val="00486ACE"/>
    <w:rsid w:val="004876F5"/>
    <w:rsid w:val="0049251A"/>
    <w:rsid w:val="0049390C"/>
    <w:rsid w:val="004A68EE"/>
    <w:rsid w:val="004B582B"/>
    <w:rsid w:val="004D0955"/>
    <w:rsid w:val="004D1A19"/>
    <w:rsid w:val="005005FE"/>
    <w:rsid w:val="005028C9"/>
    <w:rsid w:val="00514E40"/>
    <w:rsid w:val="00527B38"/>
    <w:rsid w:val="005457E3"/>
    <w:rsid w:val="00546A31"/>
    <w:rsid w:val="00554E14"/>
    <w:rsid w:val="00563D6A"/>
    <w:rsid w:val="0059515E"/>
    <w:rsid w:val="005A0126"/>
    <w:rsid w:val="005A2BC6"/>
    <w:rsid w:val="005A4892"/>
    <w:rsid w:val="005A6B5A"/>
    <w:rsid w:val="005B10A8"/>
    <w:rsid w:val="005B4C32"/>
    <w:rsid w:val="005B5062"/>
    <w:rsid w:val="005C10CC"/>
    <w:rsid w:val="005D0C7B"/>
    <w:rsid w:val="005D1CD8"/>
    <w:rsid w:val="005D5459"/>
    <w:rsid w:val="00610F05"/>
    <w:rsid w:val="006233B9"/>
    <w:rsid w:val="00634703"/>
    <w:rsid w:val="00643C0A"/>
    <w:rsid w:val="006475F4"/>
    <w:rsid w:val="00692402"/>
    <w:rsid w:val="006A46C5"/>
    <w:rsid w:val="006B72E7"/>
    <w:rsid w:val="006C4CF9"/>
    <w:rsid w:val="006E2CE8"/>
    <w:rsid w:val="006E7E2A"/>
    <w:rsid w:val="006F0203"/>
    <w:rsid w:val="00702629"/>
    <w:rsid w:val="00715415"/>
    <w:rsid w:val="00741711"/>
    <w:rsid w:val="00744E9B"/>
    <w:rsid w:val="007539AF"/>
    <w:rsid w:val="00760B50"/>
    <w:rsid w:val="00761464"/>
    <w:rsid w:val="007616A8"/>
    <w:rsid w:val="00763338"/>
    <w:rsid w:val="007A3893"/>
    <w:rsid w:val="007A6AF6"/>
    <w:rsid w:val="007B1770"/>
    <w:rsid w:val="007E486E"/>
    <w:rsid w:val="007F7B82"/>
    <w:rsid w:val="0081712F"/>
    <w:rsid w:val="0083120A"/>
    <w:rsid w:val="0083460E"/>
    <w:rsid w:val="00837808"/>
    <w:rsid w:val="00840044"/>
    <w:rsid w:val="008403AC"/>
    <w:rsid w:val="008618E6"/>
    <w:rsid w:val="00867E6B"/>
    <w:rsid w:val="00871C39"/>
    <w:rsid w:val="008753F8"/>
    <w:rsid w:val="0089503B"/>
    <w:rsid w:val="008A187D"/>
    <w:rsid w:val="008B1810"/>
    <w:rsid w:val="008C0221"/>
    <w:rsid w:val="008D0585"/>
    <w:rsid w:val="008D34C1"/>
    <w:rsid w:val="008D7A7E"/>
    <w:rsid w:val="008F33A8"/>
    <w:rsid w:val="00907098"/>
    <w:rsid w:val="009337B6"/>
    <w:rsid w:val="00971914"/>
    <w:rsid w:val="009B66D6"/>
    <w:rsid w:val="009C4428"/>
    <w:rsid w:val="009D2EDA"/>
    <w:rsid w:val="009D3798"/>
    <w:rsid w:val="009D4754"/>
    <w:rsid w:val="009E7D9E"/>
    <w:rsid w:val="00A00DF3"/>
    <w:rsid w:val="00A040B5"/>
    <w:rsid w:val="00A05875"/>
    <w:rsid w:val="00A06E76"/>
    <w:rsid w:val="00A26126"/>
    <w:rsid w:val="00A30F80"/>
    <w:rsid w:val="00A36EAE"/>
    <w:rsid w:val="00A41AED"/>
    <w:rsid w:val="00A45C4F"/>
    <w:rsid w:val="00A504DB"/>
    <w:rsid w:val="00A55259"/>
    <w:rsid w:val="00A55AD3"/>
    <w:rsid w:val="00A61151"/>
    <w:rsid w:val="00A72814"/>
    <w:rsid w:val="00A73718"/>
    <w:rsid w:val="00A761CD"/>
    <w:rsid w:val="00A87F74"/>
    <w:rsid w:val="00AB497A"/>
    <w:rsid w:val="00AC64C8"/>
    <w:rsid w:val="00AD1F43"/>
    <w:rsid w:val="00AE1C42"/>
    <w:rsid w:val="00AE40B6"/>
    <w:rsid w:val="00B04D5A"/>
    <w:rsid w:val="00B23ADA"/>
    <w:rsid w:val="00B257DF"/>
    <w:rsid w:val="00B34A65"/>
    <w:rsid w:val="00B4038F"/>
    <w:rsid w:val="00B462D9"/>
    <w:rsid w:val="00B94C77"/>
    <w:rsid w:val="00B97E8C"/>
    <w:rsid w:val="00BB51E0"/>
    <w:rsid w:val="00BC1A86"/>
    <w:rsid w:val="00BE2BCA"/>
    <w:rsid w:val="00BF62E7"/>
    <w:rsid w:val="00C0633A"/>
    <w:rsid w:val="00C13163"/>
    <w:rsid w:val="00C25ED3"/>
    <w:rsid w:val="00C32839"/>
    <w:rsid w:val="00C33851"/>
    <w:rsid w:val="00C41CBB"/>
    <w:rsid w:val="00C42402"/>
    <w:rsid w:val="00C4497F"/>
    <w:rsid w:val="00C85640"/>
    <w:rsid w:val="00C923C2"/>
    <w:rsid w:val="00CB46F5"/>
    <w:rsid w:val="00CC2BC1"/>
    <w:rsid w:val="00CC31AA"/>
    <w:rsid w:val="00CF74E4"/>
    <w:rsid w:val="00D02409"/>
    <w:rsid w:val="00D3312F"/>
    <w:rsid w:val="00D3330C"/>
    <w:rsid w:val="00D42EAB"/>
    <w:rsid w:val="00D462B7"/>
    <w:rsid w:val="00D47DE0"/>
    <w:rsid w:val="00D50511"/>
    <w:rsid w:val="00D53102"/>
    <w:rsid w:val="00D53904"/>
    <w:rsid w:val="00D56E45"/>
    <w:rsid w:val="00D72CD8"/>
    <w:rsid w:val="00D7735F"/>
    <w:rsid w:val="00DE1259"/>
    <w:rsid w:val="00DE12F0"/>
    <w:rsid w:val="00DF598E"/>
    <w:rsid w:val="00E10188"/>
    <w:rsid w:val="00E248E1"/>
    <w:rsid w:val="00E274C5"/>
    <w:rsid w:val="00E30B83"/>
    <w:rsid w:val="00E36C31"/>
    <w:rsid w:val="00E46278"/>
    <w:rsid w:val="00E5433C"/>
    <w:rsid w:val="00E62992"/>
    <w:rsid w:val="00E70A5E"/>
    <w:rsid w:val="00E747D3"/>
    <w:rsid w:val="00EA02CF"/>
    <w:rsid w:val="00EA38B2"/>
    <w:rsid w:val="00EB1CEC"/>
    <w:rsid w:val="00EB798D"/>
    <w:rsid w:val="00F02457"/>
    <w:rsid w:val="00F048A0"/>
    <w:rsid w:val="00F2298C"/>
    <w:rsid w:val="00F25A48"/>
    <w:rsid w:val="00F733AD"/>
    <w:rsid w:val="00F8264C"/>
    <w:rsid w:val="00F86F42"/>
    <w:rsid w:val="00FA0003"/>
    <w:rsid w:val="00FB1F82"/>
    <w:rsid w:val="00FC0EC1"/>
    <w:rsid w:val="00FC479C"/>
    <w:rsid w:val="00FE7181"/>
    <w:rsid w:val="01610978"/>
    <w:rsid w:val="01D847EC"/>
    <w:rsid w:val="02315BF1"/>
    <w:rsid w:val="02375093"/>
    <w:rsid w:val="03A00917"/>
    <w:rsid w:val="04737AF5"/>
    <w:rsid w:val="04A61D6F"/>
    <w:rsid w:val="04BD4008"/>
    <w:rsid w:val="04E56663"/>
    <w:rsid w:val="055043AD"/>
    <w:rsid w:val="06290D7D"/>
    <w:rsid w:val="06530F8C"/>
    <w:rsid w:val="077242AA"/>
    <w:rsid w:val="0835125F"/>
    <w:rsid w:val="087F6B4B"/>
    <w:rsid w:val="09DDB587"/>
    <w:rsid w:val="09EFADDE"/>
    <w:rsid w:val="09FE34A6"/>
    <w:rsid w:val="0A6E4A7A"/>
    <w:rsid w:val="0B0A767C"/>
    <w:rsid w:val="0B291CB1"/>
    <w:rsid w:val="0B4F185D"/>
    <w:rsid w:val="0B583F8D"/>
    <w:rsid w:val="0B7FA079"/>
    <w:rsid w:val="0BE70D62"/>
    <w:rsid w:val="0C3E4F17"/>
    <w:rsid w:val="0C4B5C57"/>
    <w:rsid w:val="0D7F96BC"/>
    <w:rsid w:val="0DDC057E"/>
    <w:rsid w:val="0DFC5B20"/>
    <w:rsid w:val="0F3A1686"/>
    <w:rsid w:val="0F4C76B4"/>
    <w:rsid w:val="0FDF5034"/>
    <w:rsid w:val="0FEF560D"/>
    <w:rsid w:val="0FFD659E"/>
    <w:rsid w:val="10E04895"/>
    <w:rsid w:val="10EB73BB"/>
    <w:rsid w:val="13533D6F"/>
    <w:rsid w:val="13641A07"/>
    <w:rsid w:val="13663EE2"/>
    <w:rsid w:val="13FBFFD6"/>
    <w:rsid w:val="152754B3"/>
    <w:rsid w:val="15F81637"/>
    <w:rsid w:val="1605186D"/>
    <w:rsid w:val="16A50DC5"/>
    <w:rsid w:val="176B0CEB"/>
    <w:rsid w:val="18023FB5"/>
    <w:rsid w:val="181C2D35"/>
    <w:rsid w:val="18E638E5"/>
    <w:rsid w:val="19815016"/>
    <w:rsid w:val="19EE23D0"/>
    <w:rsid w:val="19F274C2"/>
    <w:rsid w:val="1A7D3BFB"/>
    <w:rsid w:val="1AA96BAA"/>
    <w:rsid w:val="1ACDA1D1"/>
    <w:rsid w:val="1BB63E74"/>
    <w:rsid w:val="1BE8127A"/>
    <w:rsid w:val="1C4A44DB"/>
    <w:rsid w:val="1C7A5BA8"/>
    <w:rsid w:val="1CF54C37"/>
    <w:rsid w:val="1DEEE997"/>
    <w:rsid w:val="1DFE30B6"/>
    <w:rsid w:val="1EEEF321"/>
    <w:rsid w:val="1F2DA038"/>
    <w:rsid w:val="1F757C79"/>
    <w:rsid w:val="1F96DDFA"/>
    <w:rsid w:val="1F9B551E"/>
    <w:rsid w:val="1FCFE1B9"/>
    <w:rsid w:val="1FEFB522"/>
    <w:rsid w:val="1FF6E4AE"/>
    <w:rsid w:val="1FF75A63"/>
    <w:rsid w:val="1FFF728A"/>
    <w:rsid w:val="20E05832"/>
    <w:rsid w:val="21562C7C"/>
    <w:rsid w:val="21871BAC"/>
    <w:rsid w:val="21BE006A"/>
    <w:rsid w:val="21EE442A"/>
    <w:rsid w:val="2264147E"/>
    <w:rsid w:val="232C2849"/>
    <w:rsid w:val="237B95B6"/>
    <w:rsid w:val="24534A8E"/>
    <w:rsid w:val="24F41204"/>
    <w:rsid w:val="254B70DE"/>
    <w:rsid w:val="27E3A313"/>
    <w:rsid w:val="295813E7"/>
    <w:rsid w:val="29FFC784"/>
    <w:rsid w:val="2A356EC5"/>
    <w:rsid w:val="2A7C09B7"/>
    <w:rsid w:val="2AFD9073"/>
    <w:rsid w:val="2B4E1945"/>
    <w:rsid w:val="2B4F7A67"/>
    <w:rsid w:val="2B7E3606"/>
    <w:rsid w:val="2B7F0F7D"/>
    <w:rsid w:val="2BEC4909"/>
    <w:rsid w:val="2C013DF8"/>
    <w:rsid w:val="2D3A764E"/>
    <w:rsid w:val="2DF714A4"/>
    <w:rsid w:val="2ECFED94"/>
    <w:rsid w:val="2EDE7444"/>
    <w:rsid w:val="2EDF15C5"/>
    <w:rsid w:val="2EEFAEA2"/>
    <w:rsid w:val="2EFAB6D7"/>
    <w:rsid w:val="2EFD3B70"/>
    <w:rsid w:val="2EFFCBDC"/>
    <w:rsid w:val="2F673329"/>
    <w:rsid w:val="2FA73DB1"/>
    <w:rsid w:val="2FDB24E6"/>
    <w:rsid w:val="2FF99732"/>
    <w:rsid w:val="2FFC521C"/>
    <w:rsid w:val="2FFF5481"/>
    <w:rsid w:val="30BF34D3"/>
    <w:rsid w:val="31254C97"/>
    <w:rsid w:val="31460DB6"/>
    <w:rsid w:val="317B02D1"/>
    <w:rsid w:val="32E91CF7"/>
    <w:rsid w:val="333FCB7A"/>
    <w:rsid w:val="33AD6F69"/>
    <w:rsid w:val="34020EBE"/>
    <w:rsid w:val="349C0C02"/>
    <w:rsid w:val="34FF6155"/>
    <w:rsid w:val="35E71066"/>
    <w:rsid w:val="35EE74D4"/>
    <w:rsid w:val="35FE1C99"/>
    <w:rsid w:val="3633E662"/>
    <w:rsid w:val="36EC66EF"/>
    <w:rsid w:val="36FB8009"/>
    <w:rsid w:val="36FB843D"/>
    <w:rsid w:val="36FECDAB"/>
    <w:rsid w:val="36FF318E"/>
    <w:rsid w:val="3775D001"/>
    <w:rsid w:val="377F7BE4"/>
    <w:rsid w:val="377F87B3"/>
    <w:rsid w:val="37C6BD67"/>
    <w:rsid w:val="37FCC5E6"/>
    <w:rsid w:val="37FD1B02"/>
    <w:rsid w:val="37FF0401"/>
    <w:rsid w:val="37FF369D"/>
    <w:rsid w:val="37FF4F67"/>
    <w:rsid w:val="38E73668"/>
    <w:rsid w:val="38FB2D43"/>
    <w:rsid w:val="39768A97"/>
    <w:rsid w:val="39BE0519"/>
    <w:rsid w:val="39FF88A2"/>
    <w:rsid w:val="3A283FE8"/>
    <w:rsid w:val="3A70228D"/>
    <w:rsid w:val="3AE257D7"/>
    <w:rsid w:val="3AFB5FFE"/>
    <w:rsid w:val="3B4474A0"/>
    <w:rsid w:val="3BF537F6"/>
    <w:rsid w:val="3C794A98"/>
    <w:rsid w:val="3C905DDD"/>
    <w:rsid w:val="3CF94C09"/>
    <w:rsid w:val="3CFBCA93"/>
    <w:rsid w:val="3CFCE3F8"/>
    <w:rsid w:val="3D75AD82"/>
    <w:rsid w:val="3DF36F67"/>
    <w:rsid w:val="3DFD0FE4"/>
    <w:rsid w:val="3EDFFD6F"/>
    <w:rsid w:val="3EF8569D"/>
    <w:rsid w:val="3F2FBDE4"/>
    <w:rsid w:val="3F577CAD"/>
    <w:rsid w:val="3F76F823"/>
    <w:rsid w:val="3FB5419E"/>
    <w:rsid w:val="3FBA3230"/>
    <w:rsid w:val="3FBBA945"/>
    <w:rsid w:val="3FBEE229"/>
    <w:rsid w:val="3FBF384C"/>
    <w:rsid w:val="3FDB0FC5"/>
    <w:rsid w:val="3FDF50DC"/>
    <w:rsid w:val="3FF3E117"/>
    <w:rsid w:val="3FF51776"/>
    <w:rsid w:val="3FFCB84C"/>
    <w:rsid w:val="3FFE863F"/>
    <w:rsid w:val="3FFEB4B0"/>
    <w:rsid w:val="3FFF4437"/>
    <w:rsid w:val="3FFFC0B3"/>
    <w:rsid w:val="3FFFD5DE"/>
    <w:rsid w:val="42EF5713"/>
    <w:rsid w:val="437702E5"/>
    <w:rsid w:val="43DA1A19"/>
    <w:rsid w:val="43E66F2A"/>
    <w:rsid w:val="450A1DAA"/>
    <w:rsid w:val="467FC6BF"/>
    <w:rsid w:val="46BF282C"/>
    <w:rsid w:val="46EF2A37"/>
    <w:rsid w:val="46F7DDF6"/>
    <w:rsid w:val="475E1E59"/>
    <w:rsid w:val="477FC9E3"/>
    <w:rsid w:val="47ED0A8C"/>
    <w:rsid w:val="47FF6A02"/>
    <w:rsid w:val="482C6361"/>
    <w:rsid w:val="484267A7"/>
    <w:rsid w:val="48F26AEA"/>
    <w:rsid w:val="491531D2"/>
    <w:rsid w:val="49966247"/>
    <w:rsid w:val="49A91ECE"/>
    <w:rsid w:val="4A123257"/>
    <w:rsid w:val="4BEAD0A8"/>
    <w:rsid w:val="4BEED8FD"/>
    <w:rsid w:val="4BF7F18A"/>
    <w:rsid w:val="4D50664E"/>
    <w:rsid w:val="4E4FA2CF"/>
    <w:rsid w:val="4E9B1F11"/>
    <w:rsid w:val="4EAFA538"/>
    <w:rsid w:val="4EED094E"/>
    <w:rsid w:val="4EFF4620"/>
    <w:rsid w:val="4F1F2EAE"/>
    <w:rsid w:val="4F33D556"/>
    <w:rsid w:val="4F5D6B20"/>
    <w:rsid w:val="4F63210D"/>
    <w:rsid w:val="4FCFA0EE"/>
    <w:rsid w:val="4FDF8E04"/>
    <w:rsid w:val="4FDFA569"/>
    <w:rsid w:val="4FF7C6D5"/>
    <w:rsid w:val="4FFD5799"/>
    <w:rsid w:val="4FFF7227"/>
    <w:rsid w:val="4FFFD8EC"/>
    <w:rsid w:val="50BC587B"/>
    <w:rsid w:val="50BF4EC8"/>
    <w:rsid w:val="511FA44E"/>
    <w:rsid w:val="51FED7AB"/>
    <w:rsid w:val="52393851"/>
    <w:rsid w:val="5256658A"/>
    <w:rsid w:val="526A7AC6"/>
    <w:rsid w:val="52FDF7C1"/>
    <w:rsid w:val="53550D4E"/>
    <w:rsid w:val="53733B04"/>
    <w:rsid w:val="538D4939"/>
    <w:rsid w:val="53AE7804"/>
    <w:rsid w:val="53B903A3"/>
    <w:rsid w:val="53DC17C1"/>
    <w:rsid w:val="53E7769F"/>
    <w:rsid w:val="558921AB"/>
    <w:rsid w:val="56AF77F0"/>
    <w:rsid w:val="56FE1EF5"/>
    <w:rsid w:val="57BB6333"/>
    <w:rsid w:val="57C6818D"/>
    <w:rsid w:val="57EB846F"/>
    <w:rsid w:val="59FB93E5"/>
    <w:rsid w:val="59FF0E80"/>
    <w:rsid w:val="5A652B1C"/>
    <w:rsid w:val="5A8E2EAB"/>
    <w:rsid w:val="5AE44BC7"/>
    <w:rsid w:val="5AFFEDAB"/>
    <w:rsid w:val="5B694826"/>
    <w:rsid w:val="5BBB5E37"/>
    <w:rsid w:val="5BD462C2"/>
    <w:rsid w:val="5BF71404"/>
    <w:rsid w:val="5BFD6115"/>
    <w:rsid w:val="5BFE7826"/>
    <w:rsid w:val="5C871662"/>
    <w:rsid w:val="5C976DC5"/>
    <w:rsid w:val="5CC05D32"/>
    <w:rsid w:val="5CDFC39F"/>
    <w:rsid w:val="5D150CA6"/>
    <w:rsid w:val="5D5FED24"/>
    <w:rsid w:val="5D6E23F3"/>
    <w:rsid w:val="5DA45C25"/>
    <w:rsid w:val="5DD71B96"/>
    <w:rsid w:val="5DDBE978"/>
    <w:rsid w:val="5DE98971"/>
    <w:rsid w:val="5DF55D64"/>
    <w:rsid w:val="5DF5A151"/>
    <w:rsid w:val="5DFB1D00"/>
    <w:rsid w:val="5DFF09C4"/>
    <w:rsid w:val="5E307797"/>
    <w:rsid w:val="5EB644CD"/>
    <w:rsid w:val="5EF91C36"/>
    <w:rsid w:val="5EF99BEB"/>
    <w:rsid w:val="5EFA7CCD"/>
    <w:rsid w:val="5F6D4E22"/>
    <w:rsid w:val="5F6FC76C"/>
    <w:rsid w:val="5FA96C2C"/>
    <w:rsid w:val="5FB3478A"/>
    <w:rsid w:val="5FBD99CF"/>
    <w:rsid w:val="5FBE18FF"/>
    <w:rsid w:val="5FBFACBC"/>
    <w:rsid w:val="5FCA1A17"/>
    <w:rsid w:val="5FDED17C"/>
    <w:rsid w:val="5FFB7461"/>
    <w:rsid w:val="5FFD930B"/>
    <w:rsid w:val="5FFF4A56"/>
    <w:rsid w:val="5FFF5008"/>
    <w:rsid w:val="5FFF91D4"/>
    <w:rsid w:val="5FFFE683"/>
    <w:rsid w:val="62424A5A"/>
    <w:rsid w:val="630E4B89"/>
    <w:rsid w:val="63BFD95A"/>
    <w:rsid w:val="63C91507"/>
    <w:rsid w:val="63E80775"/>
    <w:rsid w:val="64BD3D33"/>
    <w:rsid w:val="64FD18AE"/>
    <w:rsid w:val="65CF44EA"/>
    <w:rsid w:val="65EFDB78"/>
    <w:rsid w:val="6635F4F5"/>
    <w:rsid w:val="66AB0941"/>
    <w:rsid w:val="66DF04F6"/>
    <w:rsid w:val="66FFA9CF"/>
    <w:rsid w:val="66FFD491"/>
    <w:rsid w:val="673D4B0A"/>
    <w:rsid w:val="67DACF57"/>
    <w:rsid w:val="67E9F9B9"/>
    <w:rsid w:val="67EFA620"/>
    <w:rsid w:val="680447AD"/>
    <w:rsid w:val="684F5704"/>
    <w:rsid w:val="686117C4"/>
    <w:rsid w:val="687D9845"/>
    <w:rsid w:val="6977C707"/>
    <w:rsid w:val="6A687B43"/>
    <w:rsid w:val="6B074B09"/>
    <w:rsid w:val="6BB83416"/>
    <w:rsid w:val="6BD702D2"/>
    <w:rsid w:val="6BFE67E4"/>
    <w:rsid w:val="6BFF6162"/>
    <w:rsid w:val="6CFBEC20"/>
    <w:rsid w:val="6D4D96E8"/>
    <w:rsid w:val="6D7F3FCA"/>
    <w:rsid w:val="6DBDB18E"/>
    <w:rsid w:val="6DE7F7A0"/>
    <w:rsid w:val="6DEB9FA6"/>
    <w:rsid w:val="6DF52FC2"/>
    <w:rsid w:val="6DFDC7A2"/>
    <w:rsid w:val="6DFE44B4"/>
    <w:rsid w:val="6E3CE887"/>
    <w:rsid w:val="6ED7DC6D"/>
    <w:rsid w:val="6EFF2BA9"/>
    <w:rsid w:val="6EFF4329"/>
    <w:rsid w:val="6F3A1229"/>
    <w:rsid w:val="6F563B40"/>
    <w:rsid w:val="6F7F2259"/>
    <w:rsid w:val="6FAEFAC1"/>
    <w:rsid w:val="6FBB27F8"/>
    <w:rsid w:val="6FBD52ED"/>
    <w:rsid w:val="6FC30162"/>
    <w:rsid w:val="6FE9489B"/>
    <w:rsid w:val="6FF744C0"/>
    <w:rsid w:val="6FFC30A9"/>
    <w:rsid w:val="6FFD0A6D"/>
    <w:rsid w:val="6FFF438D"/>
    <w:rsid w:val="6FFF610C"/>
    <w:rsid w:val="6FFFB718"/>
    <w:rsid w:val="6FFFC500"/>
    <w:rsid w:val="70C2367E"/>
    <w:rsid w:val="70D95632"/>
    <w:rsid w:val="71BF567F"/>
    <w:rsid w:val="720C6382"/>
    <w:rsid w:val="736A58FB"/>
    <w:rsid w:val="739F1189"/>
    <w:rsid w:val="73AAE354"/>
    <w:rsid w:val="73EFAC2B"/>
    <w:rsid w:val="73F215FF"/>
    <w:rsid w:val="73F3CAC7"/>
    <w:rsid w:val="73F76592"/>
    <w:rsid w:val="73FD8D71"/>
    <w:rsid w:val="73FEEDA6"/>
    <w:rsid w:val="74F49EB4"/>
    <w:rsid w:val="74FF24B6"/>
    <w:rsid w:val="757DE146"/>
    <w:rsid w:val="75B311E9"/>
    <w:rsid w:val="75C57291"/>
    <w:rsid w:val="75D41399"/>
    <w:rsid w:val="75ED5D32"/>
    <w:rsid w:val="75F57FC4"/>
    <w:rsid w:val="75FE2938"/>
    <w:rsid w:val="761F31E3"/>
    <w:rsid w:val="766CEDA4"/>
    <w:rsid w:val="766F73C8"/>
    <w:rsid w:val="7672D5AC"/>
    <w:rsid w:val="767FD420"/>
    <w:rsid w:val="76D7AEF3"/>
    <w:rsid w:val="76FA4296"/>
    <w:rsid w:val="773D02C3"/>
    <w:rsid w:val="776C050F"/>
    <w:rsid w:val="77772E15"/>
    <w:rsid w:val="7777CAEF"/>
    <w:rsid w:val="777BAE10"/>
    <w:rsid w:val="779488CD"/>
    <w:rsid w:val="77A756AB"/>
    <w:rsid w:val="77A7672E"/>
    <w:rsid w:val="77AE1EB6"/>
    <w:rsid w:val="77BD319E"/>
    <w:rsid w:val="77E7426A"/>
    <w:rsid w:val="77E7BB64"/>
    <w:rsid w:val="77FA3D3D"/>
    <w:rsid w:val="77FF209F"/>
    <w:rsid w:val="781F6EEC"/>
    <w:rsid w:val="783115ED"/>
    <w:rsid w:val="78E45964"/>
    <w:rsid w:val="791ECFE0"/>
    <w:rsid w:val="792213E1"/>
    <w:rsid w:val="795A55BD"/>
    <w:rsid w:val="797B1068"/>
    <w:rsid w:val="799749E1"/>
    <w:rsid w:val="79BD6110"/>
    <w:rsid w:val="79FFB2EB"/>
    <w:rsid w:val="7A3FBC22"/>
    <w:rsid w:val="7AAC6594"/>
    <w:rsid w:val="7ACA4080"/>
    <w:rsid w:val="7AFF7C9B"/>
    <w:rsid w:val="7B1137B1"/>
    <w:rsid w:val="7B2F3EFA"/>
    <w:rsid w:val="7B6A7BF0"/>
    <w:rsid w:val="7B6F2A18"/>
    <w:rsid w:val="7B74D7A9"/>
    <w:rsid w:val="7B7E0E9C"/>
    <w:rsid w:val="7B7EC453"/>
    <w:rsid w:val="7B9FD472"/>
    <w:rsid w:val="7BA2192D"/>
    <w:rsid w:val="7BAE7ADA"/>
    <w:rsid w:val="7BAF54C4"/>
    <w:rsid w:val="7BB7D554"/>
    <w:rsid w:val="7BB98C3A"/>
    <w:rsid w:val="7BBE7155"/>
    <w:rsid w:val="7BBFB5CB"/>
    <w:rsid w:val="7BC7CE4B"/>
    <w:rsid w:val="7BD0561A"/>
    <w:rsid w:val="7BD70A2F"/>
    <w:rsid w:val="7BF761C6"/>
    <w:rsid w:val="7BFB8C5D"/>
    <w:rsid w:val="7BFE2A49"/>
    <w:rsid w:val="7BFEC860"/>
    <w:rsid w:val="7BFFA890"/>
    <w:rsid w:val="7C364262"/>
    <w:rsid w:val="7CA3E458"/>
    <w:rsid w:val="7CC30A02"/>
    <w:rsid w:val="7CF35D59"/>
    <w:rsid w:val="7CF3AA20"/>
    <w:rsid w:val="7CFB722D"/>
    <w:rsid w:val="7D4FD42C"/>
    <w:rsid w:val="7D698DB0"/>
    <w:rsid w:val="7D7C8E85"/>
    <w:rsid w:val="7D8EEB65"/>
    <w:rsid w:val="7D976035"/>
    <w:rsid w:val="7D9F8CB0"/>
    <w:rsid w:val="7D9FCBC9"/>
    <w:rsid w:val="7DA6DBF4"/>
    <w:rsid w:val="7DBBD2D0"/>
    <w:rsid w:val="7DBD38CB"/>
    <w:rsid w:val="7DD36092"/>
    <w:rsid w:val="7DE5A82B"/>
    <w:rsid w:val="7DF67769"/>
    <w:rsid w:val="7DF7E94C"/>
    <w:rsid w:val="7DFBA76E"/>
    <w:rsid w:val="7DFDA66E"/>
    <w:rsid w:val="7DFFEA9D"/>
    <w:rsid w:val="7E1C759F"/>
    <w:rsid w:val="7E250C8B"/>
    <w:rsid w:val="7E2B1B6D"/>
    <w:rsid w:val="7E36F404"/>
    <w:rsid w:val="7E509BCB"/>
    <w:rsid w:val="7E745EA7"/>
    <w:rsid w:val="7E7F14B7"/>
    <w:rsid w:val="7E7F93F5"/>
    <w:rsid w:val="7E7FE26B"/>
    <w:rsid w:val="7E7FFE74"/>
    <w:rsid w:val="7E95F6CC"/>
    <w:rsid w:val="7E9DCCEB"/>
    <w:rsid w:val="7E9F0EFF"/>
    <w:rsid w:val="7EA7CA3F"/>
    <w:rsid w:val="7EB792CA"/>
    <w:rsid w:val="7ECF6EF6"/>
    <w:rsid w:val="7ED9BB59"/>
    <w:rsid w:val="7EDA5580"/>
    <w:rsid w:val="7EDB8C46"/>
    <w:rsid w:val="7EDBCC13"/>
    <w:rsid w:val="7EDE5A2E"/>
    <w:rsid w:val="7EDE688E"/>
    <w:rsid w:val="7EED166F"/>
    <w:rsid w:val="7EF3D6FC"/>
    <w:rsid w:val="7EFAF087"/>
    <w:rsid w:val="7EFB5433"/>
    <w:rsid w:val="7EFD9937"/>
    <w:rsid w:val="7EFF16D0"/>
    <w:rsid w:val="7EFF9684"/>
    <w:rsid w:val="7EFFE049"/>
    <w:rsid w:val="7F04A2CC"/>
    <w:rsid w:val="7F3E4502"/>
    <w:rsid w:val="7F4CA4D9"/>
    <w:rsid w:val="7F4F33F3"/>
    <w:rsid w:val="7F5F772D"/>
    <w:rsid w:val="7F5FEB29"/>
    <w:rsid w:val="7F7391BD"/>
    <w:rsid w:val="7F774F51"/>
    <w:rsid w:val="7F77F2A6"/>
    <w:rsid w:val="7F7D58EC"/>
    <w:rsid w:val="7F7F3FE3"/>
    <w:rsid w:val="7F7F74C7"/>
    <w:rsid w:val="7F7F7CB2"/>
    <w:rsid w:val="7F984CBA"/>
    <w:rsid w:val="7F9BE0C6"/>
    <w:rsid w:val="7FA7C728"/>
    <w:rsid w:val="7FAD968F"/>
    <w:rsid w:val="7FBB4DF8"/>
    <w:rsid w:val="7FBBE79D"/>
    <w:rsid w:val="7FBBF8C1"/>
    <w:rsid w:val="7FBC5656"/>
    <w:rsid w:val="7FBD8F1B"/>
    <w:rsid w:val="7FBDBCC0"/>
    <w:rsid w:val="7FBF6C94"/>
    <w:rsid w:val="7FD972BA"/>
    <w:rsid w:val="7FDBA520"/>
    <w:rsid w:val="7FDD96E7"/>
    <w:rsid w:val="7FDF0DA7"/>
    <w:rsid w:val="7FDF4070"/>
    <w:rsid w:val="7FDFB9E0"/>
    <w:rsid w:val="7FE18794"/>
    <w:rsid w:val="7FE5132A"/>
    <w:rsid w:val="7FEB402D"/>
    <w:rsid w:val="7FEB9BD6"/>
    <w:rsid w:val="7FEFB6E9"/>
    <w:rsid w:val="7FEFC56D"/>
    <w:rsid w:val="7FF1352C"/>
    <w:rsid w:val="7FF1888F"/>
    <w:rsid w:val="7FF62E5F"/>
    <w:rsid w:val="7FF63E53"/>
    <w:rsid w:val="7FF74D03"/>
    <w:rsid w:val="7FFA11E9"/>
    <w:rsid w:val="7FFA71CB"/>
    <w:rsid w:val="7FFAEAF1"/>
    <w:rsid w:val="7FFB536D"/>
    <w:rsid w:val="7FFB5D7D"/>
    <w:rsid w:val="7FFD245F"/>
    <w:rsid w:val="7FFE4203"/>
    <w:rsid w:val="7FFE7B9F"/>
    <w:rsid w:val="7FFEE761"/>
    <w:rsid w:val="7FFF092E"/>
    <w:rsid w:val="7FFF3052"/>
    <w:rsid w:val="7FFF3DCE"/>
    <w:rsid w:val="7FFF7929"/>
    <w:rsid w:val="7FFFB49D"/>
    <w:rsid w:val="7FFFC47E"/>
    <w:rsid w:val="86D5F1D4"/>
    <w:rsid w:val="873F2367"/>
    <w:rsid w:val="8B596011"/>
    <w:rsid w:val="8B6709F7"/>
    <w:rsid w:val="8FBE476F"/>
    <w:rsid w:val="8FED475D"/>
    <w:rsid w:val="8FFED4BE"/>
    <w:rsid w:val="917B37B9"/>
    <w:rsid w:val="93E75374"/>
    <w:rsid w:val="987FBC74"/>
    <w:rsid w:val="98FAE997"/>
    <w:rsid w:val="9BC55A55"/>
    <w:rsid w:val="9C577F84"/>
    <w:rsid w:val="9D4B5CFF"/>
    <w:rsid w:val="9DF76765"/>
    <w:rsid w:val="9DF7B20A"/>
    <w:rsid w:val="9EF6399D"/>
    <w:rsid w:val="9EFFBA25"/>
    <w:rsid w:val="9FDFE378"/>
    <w:rsid w:val="9FF6CF71"/>
    <w:rsid w:val="A5CF47AE"/>
    <w:rsid w:val="A7A7AB46"/>
    <w:rsid w:val="A7F718B5"/>
    <w:rsid w:val="ABE7564E"/>
    <w:rsid w:val="ACF34E62"/>
    <w:rsid w:val="AD5F5AE9"/>
    <w:rsid w:val="AEFF7884"/>
    <w:rsid w:val="AF9B77AB"/>
    <w:rsid w:val="AFBFEBFF"/>
    <w:rsid w:val="B1EFF85D"/>
    <w:rsid w:val="B36FBA6F"/>
    <w:rsid w:val="B37D538A"/>
    <w:rsid w:val="B3B142E9"/>
    <w:rsid w:val="B3FD526C"/>
    <w:rsid w:val="B47DE68A"/>
    <w:rsid w:val="B7BE26B1"/>
    <w:rsid w:val="B7F680A0"/>
    <w:rsid w:val="B8EBC044"/>
    <w:rsid w:val="B8FB375E"/>
    <w:rsid w:val="B9BADC00"/>
    <w:rsid w:val="B9BF791E"/>
    <w:rsid w:val="B9C3174B"/>
    <w:rsid w:val="BA7B23C6"/>
    <w:rsid w:val="BACCB3EF"/>
    <w:rsid w:val="BB271800"/>
    <w:rsid w:val="BB793C19"/>
    <w:rsid w:val="BB7D7EC9"/>
    <w:rsid w:val="BBEA83D9"/>
    <w:rsid w:val="BBFC6242"/>
    <w:rsid w:val="BD7B3380"/>
    <w:rsid w:val="BDBEEF57"/>
    <w:rsid w:val="BDBFE262"/>
    <w:rsid w:val="BDEE9EEE"/>
    <w:rsid w:val="BDF3DE7E"/>
    <w:rsid w:val="BDFE98F5"/>
    <w:rsid w:val="BDFF5D7E"/>
    <w:rsid w:val="BE3EB7D6"/>
    <w:rsid w:val="BE57A3AC"/>
    <w:rsid w:val="BF5ACE31"/>
    <w:rsid w:val="BF75AE66"/>
    <w:rsid w:val="BFA0831A"/>
    <w:rsid w:val="BFB649DC"/>
    <w:rsid w:val="BFB7A183"/>
    <w:rsid w:val="BFBF81EA"/>
    <w:rsid w:val="BFBF8C72"/>
    <w:rsid w:val="BFBFC8C8"/>
    <w:rsid w:val="BFEB93E1"/>
    <w:rsid w:val="BFEFD9B0"/>
    <w:rsid w:val="BFF6F68B"/>
    <w:rsid w:val="BFF72E74"/>
    <w:rsid w:val="BFFD18D8"/>
    <w:rsid w:val="BFFDAC42"/>
    <w:rsid w:val="BFFDDF02"/>
    <w:rsid w:val="BFFED8E5"/>
    <w:rsid w:val="BFFF8BCF"/>
    <w:rsid w:val="BFFFF4F6"/>
    <w:rsid w:val="C26F6F8B"/>
    <w:rsid w:val="C3DB5CDD"/>
    <w:rsid w:val="C67B44A3"/>
    <w:rsid w:val="C7E483CA"/>
    <w:rsid w:val="CAAF4E3D"/>
    <w:rsid w:val="CBDFD389"/>
    <w:rsid w:val="CD3EDDE9"/>
    <w:rsid w:val="CD9B010D"/>
    <w:rsid w:val="CDB774C1"/>
    <w:rsid w:val="CDEE310D"/>
    <w:rsid w:val="CE4EC51F"/>
    <w:rsid w:val="CE6FF35F"/>
    <w:rsid w:val="CF3DA3A2"/>
    <w:rsid w:val="CF538AFD"/>
    <w:rsid w:val="CF6F6751"/>
    <w:rsid w:val="CF7BC7E8"/>
    <w:rsid w:val="CFC43632"/>
    <w:rsid w:val="CFD3226F"/>
    <w:rsid w:val="CFF55CD2"/>
    <w:rsid w:val="CFF6F285"/>
    <w:rsid w:val="CFFF384C"/>
    <w:rsid w:val="CFFF6A56"/>
    <w:rsid w:val="CFFF7263"/>
    <w:rsid w:val="D2AE838F"/>
    <w:rsid w:val="D2DFD4EF"/>
    <w:rsid w:val="D38FF76C"/>
    <w:rsid w:val="D3FB7235"/>
    <w:rsid w:val="D5D11447"/>
    <w:rsid w:val="D5D75729"/>
    <w:rsid w:val="D5F9EC05"/>
    <w:rsid w:val="D7A6B825"/>
    <w:rsid w:val="D7F772E4"/>
    <w:rsid w:val="D875A58E"/>
    <w:rsid w:val="D90D57EE"/>
    <w:rsid w:val="D979BED9"/>
    <w:rsid w:val="D9DB6478"/>
    <w:rsid w:val="DA1F585B"/>
    <w:rsid w:val="DA3B5D06"/>
    <w:rsid w:val="DADFDB3E"/>
    <w:rsid w:val="DAEE76C8"/>
    <w:rsid w:val="DB6AB2C7"/>
    <w:rsid w:val="DBB64FF1"/>
    <w:rsid w:val="DBFDD7EB"/>
    <w:rsid w:val="DCE751BA"/>
    <w:rsid w:val="DCFA24B4"/>
    <w:rsid w:val="DD7B6471"/>
    <w:rsid w:val="DDB41F30"/>
    <w:rsid w:val="DDDA9A7E"/>
    <w:rsid w:val="DDDAFBD6"/>
    <w:rsid w:val="DDECF7F5"/>
    <w:rsid w:val="DDF72237"/>
    <w:rsid w:val="DDF77D6C"/>
    <w:rsid w:val="DDFF68AE"/>
    <w:rsid w:val="DDFF83B7"/>
    <w:rsid w:val="DE7F7B21"/>
    <w:rsid w:val="DEDF149B"/>
    <w:rsid w:val="DEFF1DF8"/>
    <w:rsid w:val="DF3FFDBC"/>
    <w:rsid w:val="DF5DDC29"/>
    <w:rsid w:val="DF7B26A4"/>
    <w:rsid w:val="DF97334B"/>
    <w:rsid w:val="DF9B2029"/>
    <w:rsid w:val="DF9DFC75"/>
    <w:rsid w:val="DFCBFA65"/>
    <w:rsid w:val="DFCD6D17"/>
    <w:rsid w:val="DFCEB6CC"/>
    <w:rsid w:val="DFDD1AA4"/>
    <w:rsid w:val="DFDDAC1B"/>
    <w:rsid w:val="DFDEB617"/>
    <w:rsid w:val="DFDF81AE"/>
    <w:rsid w:val="DFEB4ADC"/>
    <w:rsid w:val="DFEFD79F"/>
    <w:rsid w:val="DFEFF942"/>
    <w:rsid w:val="DFF7D4B1"/>
    <w:rsid w:val="DFF7E9E8"/>
    <w:rsid w:val="DFFD79B9"/>
    <w:rsid w:val="DFFF41F9"/>
    <w:rsid w:val="DFFF49A0"/>
    <w:rsid w:val="DFFF6F54"/>
    <w:rsid w:val="E05EE1C6"/>
    <w:rsid w:val="E34FD4A1"/>
    <w:rsid w:val="E3CA1C82"/>
    <w:rsid w:val="E3DB9F33"/>
    <w:rsid w:val="E57F1C41"/>
    <w:rsid w:val="E5BFBA46"/>
    <w:rsid w:val="E6BB9B68"/>
    <w:rsid w:val="E76EDA62"/>
    <w:rsid w:val="E77F0C35"/>
    <w:rsid w:val="E7BDE4A8"/>
    <w:rsid w:val="E7F7FF70"/>
    <w:rsid w:val="E7FFD664"/>
    <w:rsid w:val="E7FFDC4E"/>
    <w:rsid w:val="E8E22EBC"/>
    <w:rsid w:val="E9DFB216"/>
    <w:rsid w:val="E9EF9371"/>
    <w:rsid w:val="E9F71EFB"/>
    <w:rsid w:val="EA5FB1BA"/>
    <w:rsid w:val="EB7FEE52"/>
    <w:rsid w:val="EB8EECC9"/>
    <w:rsid w:val="EBCF22F7"/>
    <w:rsid w:val="EBDF521F"/>
    <w:rsid w:val="EBFCD4F6"/>
    <w:rsid w:val="EBFFB658"/>
    <w:rsid w:val="EC8FA0F1"/>
    <w:rsid w:val="ECAE8611"/>
    <w:rsid w:val="ECDEA99C"/>
    <w:rsid w:val="ED3BCA4D"/>
    <w:rsid w:val="ED3FB542"/>
    <w:rsid w:val="EDBE2B63"/>
    <w:rsid w:val="EE3FA44C"/>
    <w:rsid w:val="EE7C7611"/>
    <w:rsid w:val="EEDAF26C"/>
    <w:rsid w:val="EEDE39E2"/>
    <w:rsid w:val="EEF42360"/>
    <w:rsid w:val="EF9DB7D1"/>
    <w:rsid w:val="EFBF36A1"/>
    <w:rsid w:val="EFCE2D0D"/>
    <w:rsid w:val="EFDBB59C"/>
    <w:rsid w:val="EFE37801"/>
    <w:rsid w:val="EFEA1C47"/>
    <w:rsid w:val="EFF34D3D"/>
    <w:rsid w:val="EFF7DF8A"/>
    <w:rsid w:val="F17F6C6E"/>
    <w:rsid w:val="F1FBCCED"/>
    <w:rsid w:val="F2E91850"/>
    <w:rsid w:val="F2ED7D64"/>
    <w:rsid w:val="F2FD1FF8"/>
    <w:rsid w:val="F2FF69D4"/>
    <w:rsid w:val="F35FF24C"/>
    <w:rsid w:val="F367F09F"/>
    <w:rsid w:val="F38D895D"/>
    <w:rsid w:val="F3DB3DF8"/>
    <w:rsid w:val="F3F36B8D"/>
    <w:rsid w:val="F3F5CFFC"/>
    <w:rsid w:val="F3FFE59B"/>
    <w:rsid w:val="F4BE5E1B"/>
    <w:rsid w:val="F4FFE41E"/>
    <w:rsid w:val="F5CFD119"/>
    <w:rsid w:val="F5F175DD"/>
    <w:rsid w:val="F5FD5A7B"/>
    <w:rsid w:val="F5FF3174"/>
    <w:rsid w:val="F66F8C1B"/>
    <w:rsid w:val="F6AD4FC2"/>
    <w:rsid w:val="F6B394EA"/>
    <w:rsid w:val="F6EB0BAD"/>
    <w:rsid w:val="F6FD3A09"/>
    <w:rsid w:val="F71FD719"/>
    <w:rsid w:val="F73D50C7"/>
    <w:rsid w:val="F757E3C7"/>
    <w:rsid w:val="F76B9F28"/>
    <w:rsid w:val="F77B5780"/>
    <w:rsid w:val="F77E5F01"/>
    <w:rsid w:val="F77EA609"/>
    <w:rsid w:val="F77FD5D6"/>
    <w:rsid w:val="F78F5778"/>
    <w:rsid w:val="F78FCF61"/>
    <w:rsid w:val="F7A3E6B1"/>
    <w:rsid w:val="F7A8F374"/>
    <w:rsid w:val="F7BF53B5"/>
    <w:rsid w:val="F7EF5A5A"/>
    <w:rsid w:val="F7F6AACA"/>
    <w:rsid w:val="F7FB569B"/>
    <w:rsid w:val="F7FD15ED"/>
    <w:rsid w:val="F7FD5238"/>
    <w:rsid w:val="F89BA495"/>
    <w:rsid w:val="F8DBC6B9"/>
    <w:rsid w:val="F8DDC20E"/>
    <w:rsid w:val="F91FC29D"/>
    <w:rsid w:val="F92FBE40"/>
    <w:rsid w:val="F9AB2370"/>
    <w:rsid w:val="F9AFC68C"/>
    <w:rsid w:val="F9BE2BAF"/>
    <w:rsid w:val="F9CF8CB2"/>
    <w:rsid w:val="F9DF4F10"/>
    <w:rsid w:val="F9E8A506"/>
    <w:rsid w:val="F9EA92E3"/>
    <w:rsid w:val="F9FFEE52"/>
    <w:rsid w:val="FA5DA317"/>
    <w:rsid w:val="FABF1F62"/>
    <w:rsid w:val="FAE3F8DB"/>
    <w:rsid w:val="FAF41D82"/>
    <w:rsid w:val="FB2D88CD"/>
    <w:rsid w:val="FB3BD7B7"/>
    <w:rsid w:val="FB3D229D"/>
    <w:rsid w:val="FB3F77F3"/>
    <w:rsid w:val="FB6E079A"/>
    <w:rsid w:val="FB6F40E5"/>
    <w:rsid w:val="FB6F8245"/>
    <w:rsid w:val="FB7E255A"/>
    <w:rsid w:val="FB9FC0D1"/>
    <w:rsid w:val="FBAF8960"/>
    <w:rsid w:val="FBAF99B7"/>
    <w:rsid w:val="FBB5C430"/>
    <w:rsid w:val="FBBA7A33"/>
    <w:rsid w:val="FBBE84EF"/>
    <w:rsid w:val="FBCDE9CC"/>
    <w:rsid w:val="FBDE06A3"/>
    <w:rsid w:val="FBF6F78D"/>
    <w:rsid w:val="FC1F7983"/>
    <w:rsid w:val="FC37C50A"/>
    <w:rsid w:val="FCDED97A"/>
    <w:rsid w:val="FCFD3265"/>
    <w:rsid w:val="FCFF8BC6"/>
    <w:rsid w:val="FD2FAD28"/>
    <w:rsid w:val="FD338641"/>
    <w:rsid w:val="FD5D51DB"/>
    <w:rsid w:val="FD6316BE"/>
    <w:rsid w:val="FD7FD4ED"/>
    <w:rsid w:val="FD9F2451"/>
    <w:rsid w:val="FDABA8D4"/>
    <w:rsid w:val="FDABF865"/>
    <w:rsid w:val="FDE85B06"/>
    <w:rsid w:val="FDE9AE3F"/>
    <w:rsid w:val="FDEA2A97"/>
    <w:rsid w:val="FDFDBD3D"/>
    <w:rsid w:val="FDFFF8E1"/>
    <w:rsid w:val="FE29FFB6"/>
    <w:rsid w:val="FE574186"/>
    <w:rsid w:val="FE5FFFF5"/>
    <w:rsid w:val="FE734873"/>
    <w:rsid w:val="FE8745AB"/>
    <w:rsid w:val="FEB65220"/>
    <w:rsid w:val="FEBDAC43"/>
    <w:rsid w:val="FEC12773"/>
    <w:rsid w:val="FEDE6FC3"/>
    <w:rsid w:val="FEDF2F17"/>
    <w:rsid w:val="FEEFBDEA"/>
    <w:rsid w:val="FEF7025A"/>
    <w:rsid w:val="FEF7B196"/>
    <w:rsid w:val="FEFF51EF"/>
    <w:rsid w:val="FEFFD258"/>
    <w:rsid w:val="FF0C98CE"/>
    <w:rsid w:val="FF27A25B"/>
    <w:rsid w:val="FF2F8755"/>
    <w:rsid w:val="FF4A625E"/>
    <w:rsid w:val="FF5E2AEA"/>
    <w:rsid w:val="FF5E97FA"/>
    <w:rsid w:val="FF6A8187"/>
    <w:rsid w:val="FF6FA30B"/>
    <w:rsid w:val="FF762AB1"/>
    <w:rsid w:val="FF76E7CA"/>
    <w:rsid w:val="FF772E46"/>
    <w:rsid w:val="FF7B3B62"/>
    <w:rsid w:val="FF7B49C9"/>
    <w:rsid w:val="FF7F0576"/>
    <w:rsid w:val="FF953E03"/>
    <w:rsid w:val="FF9FBACD"/>
    <w:rsid w:val="FFA7A2A7"/>
    <w:rsid w:val="FFAB3982"/>
    <w:rsid w:val="FFB1379E"/>
    <w:rsid w:val="FFB6B3FD"/>
    <w:rsid w:val="FFB7C585"/>
    <w:rsid w:val="FFBEB343"/>
    <w:rsid w:val="FFBF000A"/>
    <w:rsid w:val="FFBF1C0E"/>
    <w:rsid w:val="FFBFF5BF"/>
    <w:rsid w:val="FFC7562E"/>
    <w:rsid w:val="FFCDBDA8"/>
    <w:rsid w:val="FFD773B8"/>
    <w:rsid w:val="FFDD7542"/>
    <w:rsid w:val="FFDF7796"/>
    <w:rsid w:val="FFE54C46"/>
    <w:rsid w:val="FFE70645"/>
    <w:rsid w:val="FFEB9867"/>
    <w:rsid w:val="FFEBED65"/>
    <w:rsid w:val="FFED2E6E"/>
    <w:rsid w:val="FFF3A56A"/>
    <w:rsid w:val="FFF4E9B0"/>
    <w:rsid w:val="FFF78A41"/>
    <w:rsid w:val="FFF98C83"/>
    <w:rsid w:val="FFFDE8E9"/>
    <w:rsid w:val="FFFDF405"/>
    <w:rsid w:val="FFFE0FE3"/>
    <w:rsid w:val="FFFE54E8"/>
    <w:rsid w:val="FFFE7C16"/>
    <w:rsid w:val="FFFF4ED2"/>
    <w:rsid w:val="FFFFB78D"/>
    <w:rsid w:val="FFFFF5AD"/>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nhideWhenUsed="0" w:uiPriority="0" w:semiHidden="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0"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qFormat="1" w:unhideWhenUsed="0"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qFormat="1" w:unhideWhenUsed="0" w:uiPriority="99"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99"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3"/>
    <w:basedOn w:val="1"/>
    <w:next w:val="1"/>
    <w:qFormat/>
    <w:locked/>
    <w:uiPriority w:val="0"/>
    <w:pPr>
      <w:keepNext/>
      <w:keepLines/>
      <w:spacing w:before="260" w:after="260" w:line="416" w:lineRule="auto"/>
      <w:outlineLvl w:val="2"/>
    </w:pPr>
    <w:rPr>
      <w:b/>
      <w:bCs/>
      <w:szCs w:val="32"/>
    </w:rPr>
  </w:style>
  <w:style w:type="character" w:default="1" w:styleId="10">
    <w:name w:val="Default Paragraph Font"/>
    <w:semiHidden/>
    <w:unhideWhenUsed/>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3">
    <w:name w:val="Body Text"/>
    <w:basedOn w:val="1"/>
    <w:link w:val="14"/>
    <w:semiHidden/>
    <w:qFormat/>
    <w:uiPriority w:val="99"/>
    <w:pPr>
      <w:spacing w:after="120"/>
    </w:pPr>
    <w:rPr>
      <w:rFonts w:ascii="Times New Roman" w:hAnsi="Times New Roman"/>
      <w:kern w:val="0"/>
      <w:sz w:val="20"/>
      <w:szCs w:val="20"/>
    </w:rPr>
  </w:style>
  <w:style w:type="paragraph" w:styleId="4">
    <w:name w:val="Balloon Text"/>
    <w:basedOn w:val="1"/>
    <w:link w:val="18"/>
    <w:semiHidden/>
    <w:qFormat/>
    <w:uiPriority w:val="99"/>
    <w:rPr>
      <w:sz w:val="18"/>
      <w:szCs w:val="18"/>
    </w:rPr>
  </w:style>
  <w:style w:type="paragraph" w:styleId="5">
    <w:name w:val="footer"/>
    <w:basedOn w:val="1"/>
    <w:link w:val="15"/>
    <w:qFormat/>
    <w:uiPriority w:val="0"/>
    <w:pPr>
      <w:tabs>
        <w:tab w:val="center" w:pos="4153"/>
        <w:tab w:val="right" w:pos="8306"/>
      </w:tabs>
      <w:snapToGrid w:val="0"/>
      <w:jc w:val="left"/>
    </w:pPr>
    <w:rPr>
      <w:rFonts w:ascii="Times New Roman" w:hAnsi="Times New Roman"/>
      <w:kern w:val="0"/>
      <w:sz w:val="18"/>
      <w:szCs w:val="18"/>
    </w:rPr>
  </w:style>
  <w:style w:type="paragraph" w:styleId="6">
    <w:name w:val="header"/>
    <w:basedOn w:val="1"/>
    <w:link w:val="16"/>
    <w:semiHidden/>
    <w:qFormat/>
    <w:uiPriority w:val="99"/>
    <w:pPr>
      <w:pBdr>
        <w:bottom w:val="single" w:color="auto" w:sz="6" w:space="1"/>
      </w:pBdr>
      <w:tabs>
        <w:tab w:val="center" w:pos="4153"/>
        <w:tab w:val="right" w:pos="8306"/>
      </w:tabs>
      <w:snapToGrid w:val="0"/>
      <w:jc w:val="center"/>
    </w:pPr>
    <w:rPr>
      <w:rFonts w:ascii="Times New Roman" w:hAnsi="Times New Roman"/>
      <w:kern w:val="0"/>
      <w:sz w:val="18"/>
      <w:szCs w:val="18"/>
    </w:rPr>
  </w:style>
  <w:style w:type="paragraph" w:styleId="7">
    <w:name w:val="Normal (Web)"/>
    <w:basedOn w:val="1"/>
    <w:qFormat/>
    <w:uiPriority w:val="0"/>
    <w:pPr>
      <w:spacing w:beforeAutospacing="1" w:afterAutospacing="1"/>
      <w:jc w:val="left"/>
    </w:pPr>
    <w:rPr>
      <w:kern w:val="0"/>
      <w:sz w:val="24"/>
    </w:rPr>
  </w:style>
  <w:style w:type="paragraph" w:styleId="8">
    <w:name w:val="Body Text First Indent"/>
    <w:basedOn w:val="3"/>
    <w:link w:val="17"/>
    <w:autoRedefine/>
    <w:qFormat/>
    <w:uiPriority w:val="99"/>
    <w:pPr>
      <w:ind w:firstLine="420" w:firstLineChars="100"/>
    </w:pPr>
    <w:rPr>
      <w:szCs w:val="24"/>
    </w:rPr>
  </w:style>
  <w:style w:type="character" w:styleId="11">
    <w:name w:val="Strong"/>
    <w:qFormat/>
    <w:uiPriority w:val="99"/>
    <w:rPr>
      <w:rFonts w:cs="Times New Roman"/>
      <w:b/>
      <w:bCs/>
    </w:rPr>
  </w:style>
  <w:style w:type="character" w:styleId="12">
    <w:name w:val="page number"/>
    <w:qFormat/>
    <w:uiPriority w:val="0"/>
    <w:rPr>
      <w:rFonts w:cs="Times New Roman"/>
    </w:rPr>
  </w:style>
  <w:style w:type="character" w:styleId="13">
    <w:name w:val="Emphasis"/>
    <w:qFormat/>
    <w:uiPriority w:val="99"/>
    <w:rPr>
      <w:rFonts w:cs="Times New Roman"/>
      <w:i/>
      <w:iCs/>
    </w:rPr>
  </w:style>
  <w:style w:type="character" w:customStyle="1" w:styleId="14">
    <w:name w:val="正文文本 字符"/>
    <w:link w:val="3"/>
    <w:semiHidden/>
    <w:qFormat/>
    <w:locked/>
    <w:uiPriority w:val="99"/>
    <w:rPr>
      <w:rFonts w:cs="Times New Roman"/>
    </w:rPr>
  </w:style>
  <w:style w:type="character" w:customStyle="1" w:styleId="15">
    <w:name w:val="页脚 字符"/>
    <w:link w:val="5"/>
    <w:autoRedefine/>
    <w:qFormat/>
    <w:locked/>
    <w:uiPriority w:val="0"/>
    <w:rPr>
      <w:rFonts w:cs="Times New Roman"/>
      <w:sz w:val="18"/>
      <w:szCs w:val="18"/>
    </w:rPr>
  </w:style>
  <w:style w:type="character" w:customStyle="1" w:styleId="16">
    <w:name w:val="页眉 字符"/>
    <w:link w:val="6"/>
    <w:semiHidden/>
    <w:qFormat/>
    <w:locked/>
    <w:uiPriority w:val="99"/>
    <w:rPr>
      <w:rFonts w:cs="Times New Roman"/>
      <w:sz w:val="18"/>
      <w:szCs w:val="18"/>
    </w:rPr>
  </w:style>
  <w:style w:type="character" w:customStyle="1" w:styleId="17">
    <w:name w:val="正文文本首行缩进 字符"/>
    <w:basedOn w:val="14"/>
    <w:link w:val="8"/>
    <w:semiHidden/>
    <w:qFormat/>
    <w:locked/>
    <w:uiPriority w:val="99"/>
    <w:rPr>
      <w:rFonts w:cs="Times New Roman"/>
    </w:rPr>
  </w:style>
  <w:style w:type="character" w:customStyle="1" w:styleId="18">
    <w:name w:val="批注框文本 字符"/>
    <w:link w:val="4"/>
    <w:semiHidden/>
    <w:qFormat/>
    <w:locked/>
    <w:uiPriority w:val="99"/>
    <w:rPr>
      <w:rFonts w:ascii="Calibri" w:hAnsi="Calibri" w:eastAsia="宋体" w:cs="Times New Roman"/>
      <w:kern w:val="2"/>
      <w:sz w:val="18"/>
      <w:szCs w:val="18"/>
    </w:rPr>
  </w:style>
  <w:style w:type="paragraph" w:styleId="19">
    <w:name w:val="List Paragraph"/>
    <w:basedOn w:val="1"/>
    <w:qFormat/>
    <w:uiPriority w:val="99"/>
    <w:pPr>
      <w:ind w:firstLine="420" w:firstLineChars="200"/>
    </w:pPr>
  </w:style>
  <w:style w:type="character" w:customStyle="1" w:styleId="20">
    <w:name w:val="NormalCharacter"/>
    <w:semiHidden/>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6BD6B4A4-7FD2-4E1D-84E5-AF6BE33EBBD3}">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14</Pages>
  <Words>3645</Words>
  <Characters>3747</Characters>
  <Lines>30</Lines>
  <Paragraphs>8</Paragraphs>
  <TotalTime>25</TotalTime>
  <ScaleCrop>false</ScaleCrop>
  <LinksUpToDate>false</LinksUpToDate>
  <CharactersWithSpaces>3912</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2023-06-13T03:16:00Z</dcterms:created>
  <dc:creator>zhangdong</dc:creator>
  <cp:lastModifiedBy>紫贝齿</cp:lastModifiedBy>
  <cp:lastPrinted>2023-07-12T02:25:00Z</cp:lastPrinted>
  <dcterms:modified xsi:type="dcterms:W3CDTF">2024-01-12T02:05:50Z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4E3564304A8C40DE8073D7615ECF275C_13</vt:lpwstr>
  </property>
</Properties>
</file>