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left="210" w:leftChars="100" w:right="210" w:rightChars="100"/>
        <w:jc w:val="left"/>
        <w:rPr>
          <w:rFonts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" name="矩形 1" descr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style="position:absolute;left:0pt;margin-left:-89.4pt;margin-top:-94.9pt;height:5pt;width:5pt;visibility:hidden;z-index:251658240;mso-width-relative:page;mso-height-relative:page;" fillcolor="#FFFFFF" filled="t" stroked="t" coordsize="21600,21600" o:gfxdata="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</w:rPr>
        <w:t>1</w:t>
      </w: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六安市叶集区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eastAsia="方正小标宋简体" w:cs="方正小标宋简体"/>
          <w:sz w:val="44"/>
          <w:szCs w:val="44"/>
        </w:rPr>
        <w:t>年第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eastAsia="方正小标宋简体" w:cs="方正小标宋简体"/>
          <w:sz w:val="44"/>
          <w:szCs w:val="44"/>
        </w:rPr>
        <w:t>批财政衔接推进</w:t>
      </w:r>
    </w:p>
    <w:p>
      <w:pPr>
        <w:spacing w:line="576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乡村振兴补助资金安排分类汇总表</w:t>
      </w:r>
      <w:bookmarkEnd w:id="0"/>
    </w:p>
    <w:p>
      <w:pPr>
        <w:spacing w:line="400" w:lineRule="exact"/>
        <w:jc w:val="right"/>
        <w:rPr>
          <w:rFonts w:eastAsia="华文中宋"/>
          <w:szCs w:val="21"/>
        </w:rPr>
      </w:pPr>
      <w:r>
        <w:rPr>
          <w:rFonts w:eastAsia="华文中宋"/>
          <w:szCs w:val="21"/>
        </w:rPr>
        <w:t>单位：万元</w:t>
      </w:r>
    </w:p>
    <w:tbl>
      <w:tblPr>
        <w:tblStyle w:val="4"/>
        <w:tblW w:w="90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25"/>
        <w:gridCol w:w="913"/>
        <w:gridCol w:w="547"/>
        <w:gridCol w:w="525"/>
        <w:gridCol w:w="885"/>
        <w:gridCol w:w="960"/>
        <w:gridCol w:w="1375"/>
        <w:gridCol w:w="725"/>
        <w:gridCol w:w="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168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个数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资金安排情况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小计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衔接资金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收回存量资金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中央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省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产业项目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补贴</w:t>
            </w:r>
            <w:r>
              <w:rPr>
                <w:rFonts w:eastAsia="华文中宋"/>
                <w:kern w:val="0"/>
                <w:szCs w:val="21"/>
              </w:rPr>
              <w:t>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bidi="ar"/>
              </w:rPr>
              <w:t>36.385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基础设施项目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300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少数民族项目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国有林场项目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以工代赈项目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其  他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合  计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bidi="ar"/>
              </w:rPr>
              <w:t>336.385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6BFC"/>
    <w:rsid w:val="37666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2023-12-05T01:51:00Z</dcterms:created>
  <dc:creator>Administrator</dc:creator>
  <cp:lastModifiedBy>Administrator</cp:lastModifiedBy>
  <dcterms:modified xsi:type="dcterms:W3CDTF">2023-12-05T01:53:11Z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