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540" w:right="0" w:firstLine="361"/>
        <w:jc w:val="left"/>
        <w:rPr>
          <w:rFonts w:hint="eastAsia" w:ascii="黑体" w:hAnsi="黑体" w:eastAsia="黑体" w:cs="黑体"/>
          <w:b/>
          <w:bCs w:val="0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position w:val="0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黑体"/>
          <w:b/>
          <w:bCs w:val="0"/>
          <w:color w:val="auto"/>
          <w:spacing w:val="0"/>
          <w:position w:val="0"/>
          <w:sz w:val="32"/>
          <w:szCs w:val="32"/>
          <w:lang w:val="en-US" w:eastAsia="zh-CN"/>
        </w:rPr>
        <w:t>：</w:t>
      </w:r>
    </w:p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178" w:right="0" w:firstLine="9900"/>
        <w:jc w:val="left"/>
        <w:rPr>
          <w:rFonts w:hint="default" w:ascii="仿宋" w:hAnsi="仿宋" w:eastAsia="仿宋"/>
          <w:b w:val="0"/>
          <w:color w:val="auto"/>
          <w:spacing w:val="0"/>
          <w:position w:val="0"/>
          <w:sz w:val="30"/>
          <w:szCs w:val="30"/>
        </w:rPr>
      </w:pPr>
    </w:p>
    <w:tbl>
      <w:tblPr>
        <w:tblStyle w:val="22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02"/>
        <w:gridCol w:w="1108"/>
        <w:gridCol w:w="1107"/>
        <w:gridCol w:w="370"/>
        <w:gridCol w:w="520"/>
        <w:gridCol w:w="218"/>
        <w:gridCol w:w="1107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9681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right" w:pos="7740"/>
              </w:tabs>
              <w:wordWrap w:val="0"/>
              <w:autoSpaceDE/>
              <w:autoSpaceDN/>
              <w:bidi w:val="0"/>
              <w:snapToGrid/>
              <w:spacing w:before="0" w:after="0" w:line="360" w:lineRule="exact"/>
              <w:ind w:left="-540" w:right="0" w:firstLine="361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叶集建丰粮食储备库有限责任公司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right" w:pos="7740"/>
              </w:tabs>
              <w:wordWrap w:val="0"/>
              <w:autoSpaceDE/>
              <w:autoSpaceDN/>
              <w:bidi w:val="0"/>
              <w:snapToGrid/>
              <w:spacing w:before="0" w:after="0" w:line="360" w:lineRule="exact"/>
              <w:ind w:left="-540" w:right="0" w:firstLine="361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面向</w:t>
            </w:r>
            <w:r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  <w:lang w:val="en-US" w:eastAsia="zh-CN"/>
              </w:rPr>
              <w:t>全区</w:t>
            </w: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公开招聘</w:t>
            </w:r>
            <w:r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  <w:lang w:val="en-US" w:eastAsia="zh-CN"/>
              </w:rPr>
              <w:t>工作人员</w:t>
            </w: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报名表</w:t>
            </w:r>
            <w:bookmarkEnd w:id="0"/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姓　　名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身份证号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性　　别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学历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毕业院校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毕业时间</w:t>
            </w:r>
          </w:p>
        </w:tc>
        <w:tc>
          <w:tcPr>
            <w:tcW w:w="1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联系地址</w:t>
            </w:r>
          </w:p>
        </w:tc>
        <w:tc>
          <w:tcPr>
            <w:tcW w:w="57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电子邮箱</w:t>
            </w:r>
          </w:p>
        </w:tc>
        <w:tc>
          <w:tcPr>
            <w:tcW w:w="35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联系电话</w:t>
            </w:r>
          </w:p>
        </w:tc>
        <w:tc>
          <w:tcPr>
            <w:tcW w:w="3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简    历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  <w:t>（自</w:t>
            </w:r>
            <w:r>
              <w:rPr>
                <w:rFonts w:hint="eastAsia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  <w:lang w:val="en-US" w:eastAsia="zh-CN"/>
              </w:rPr>
              <w:t>大学</w:t>
            </w:r>
            <w:r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  <w:t>起）</w:t>
            </w:r>
          </w:p>
        </w:tc>
        <w:tc>
          <w:tcPr>
            <w:tcW w:w="80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家庭成员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姓名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关系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所在单位</w:t>
            </w: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6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审核意见：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105" w:firstLine="0"/>
              <w:jc w:val="righ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年  月  日</w:t>
            </w:r>
          </w:p>
        </w:tc>
      </w:tr>
    </w:tbl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540" w:right="0" w:firstLine="361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1906" w:h="16838"/>
      <w:pgMar w:top="567" w:right="1440" w:bottom="873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ZDQxOTdiNTcyMmU2YTdkOTQ4NTU2NzFkZmJlNGRjM2IifQ=="/>
  </w:docVars>
  <w:rsids>
    <w:rsidRoot w:val="00000000"/>
    <w:rsid w:val="08376E5C"/>
    <w:rsid w:val="0A875659"/>
    <w:rsid w:val="192E2E5E"/>
    <w:rsid w:val="1EE1437D"/>
    <w:rsid w:val="1EE72C0A"/>
    <w:rsid w:val="2DE75F91"/>
    <w:rsid w:val="36316EFB"/>
    <w:rsid w:val="3EB60269"/>
    <w:rsid w:val="400E0A57"/>
    <w:rsid w:val="4E06437A"/>
    <w:rsid w:val="58D83B17"/>
    <w:rsid w:val="58E36404"/>
    <w:rsid w:val="69C6632C"/>
    <w:rsid w:val="6FF23592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2019-11-27T02:41:00Z</dcterms:created>
  <dc:creator>Administrator</dc:creator>
  <cp:lastModifiedBy>肖浩</cp:lastModifiedBy>
  <cp:lastPrinted>2022-01-11T08:37:00Z</cp:lastPrinted>
  <dcterms:modified xsi:type="dcterms:W3CDTF">2023-11-27T03:59:16Z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AD74AFF0DEB241768A9E3D4402DC6534_13</vt:lpwstr>
  </property>
</Properties>
</file>