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60" w:firstLineChars="300"/>
        <w:rPr>
          <w:rFonts w:hint="eastAsia" w:eastAsia="仿宋_GB2312"/>
          <w:lang w:val="en-US" w:eastAsia="zh-CN"/>
        </w:rPr>
      </w:pPr>
      <w:r>
        <w:rPr>
          <w:rFonts w:hint="eastAsia"/>
          <w:lang w:eastAsia="zh-CN"/>
        </w:rPr>
        <w:t>便民服务</w:t>
      </w:r>
      <w:r>
        <w:rPr>
          <w:rFonts w:hint="eastAsia"/>
          <w:lang w:val="en-US" w:eastAsia="zh-CN"/>
        </w:rPr>
        <w:t xml:space="preserve">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19.1咨询服务：院综合办公室电话：0564-6496530</w:t>
      </w:r>
    </w:p>
    <w:p>
      <w:pPr>
        <w:pStyle w:val="3"/>
        <w:widowControl/>
        <w:shd w:val="clear" w:color="auto" w:fill="FFFFFF"/>
        <w:spacing w:before="225" w:beforeAutospacing="0" w:after="0" w:afterAutospacing="0"/>
        <w:rPr>
          <w:rFonts w:hint="eastAsia" w:ascii="微软雅黑" w:hAnsi="微软雅黑" w:eastAsia="微软雅黑"/>
          <w:color w:val="454545"/>
        </w:rPr>
      </w:pPr>
      <w:r>
        <w:rPr>
          <w:rFonts w:hint="eastAsia" w:ascii="微软雅黑" w:hAnsi="微软雅黑" w:eastAsia="微软雅黑"/>
          <w:color w:val="454545"/>
          <w:shd w:val="clear" w:color="auto" w:fill="FFFFFF"/>
        </w:rPr>
        <w:t>服务时间：上午8:00至晚上8:00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19.2特殊人群：标识在制作中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19.3收费查询：因单位系统刚刚使用，目前正在调试完善中。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19.4医保服务：目前单位只开通门诊医保结算。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19.5暂未开展住院业务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3NmNmOTczMDUwN2Q1Y2FlYmNhNGYyNDFhM2Q1ODUifQ=="/>
  </w:docVars>
  <w:rsids>
    <w:rsidRoot w:val="25740357"/>
    <w:rsid w:val="1A915A23"/>
    <w:rsid w:val="1B8C5A80"/>
    <w:rsid w:val="25740357"/>
    <w:rsid w:val="4E1B6731"/>
    <w:rsid w:val="50442DAC"/>
    <w:rsid w:val="6F49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2023-09-20T08:44:00Z</dcterms:created>
  <dc:creator>花笺</dc:creator>
  <cp:lastModifiedBy>NX5345</cp:lastModifiedBy>
  <dcterms:modified xsi:type="dcterms:W3CDTF">2023-09-28T01:50:53Z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908457A26A3040A88838E6DC54BA7F0C_13</vt:lpwstr>
  </property>
</Properties>
</file>