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4751"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418"/>
        <w:gridCol w:w="618"/>
        <w:gridCol w:w="618"/>
        <w:gridCol w:w="1514"/>
        <w:gridCol w:w="1965"/>
        <w:gridCol w:w="1402"/>
        <w:gridCol w:w="618"/>
        <w:gridCol w:w="434"/>
        <w:gridCol w:w="2075"/>
        <w:gridCol w:w="418"/>
        <w:gridCol w:w="448"/>
        <w:gridCol w:w="418"/>
        <w:gridCol w:w="533"/>
        <w:gridCol w:w="589"/>
        <w:gridCol w:w="164"/>
        <w:gridCol w:w="251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060" w:hRule="atLeast"/>
        </w:trPr>
        <w:tc>
          <w:tcPr>
            <w:tcW w:w="14751" w:type="dxa"/>
            <w:gridSpan w:val="16"/>
            <w:tcBorders>
              <w:top w:val="single" w:color="333333" w:sz="8" w:space="0"/>
              <w:left w:val="single" w:color="333333" w:sz="8" w:space="0"/>
              <w:bottom w:val="single" w:color="333333" w:sz="8" w:space="0"/>
              <w:right w:val="single" w:color="333333" w:sz="8" w:space="0"/>
            </w:tcBorders>
            <w:shd w:val="clear" w:color="auto" w:fill="FFFFFF"/>
            <w:tcMar>
              <w:left w:w="108" w:type="dxa"/>
              <w:right w:w="108" w:type="dxa"/>
            </w:tcMar>
            <w:vAlign w:val="center"/>
          </w:tcPr>
          <w:p>
            <w:pPr>
              <w:pStyle w:val="2"/>
              <w:widowControl/>
              <w:wordWrap w:val="0"/>
              <w:spacing w:beforeAutospacing="0" w:afterAutospacing="0"/>
              <w:rPr>
                <w:rFonts w:ascii="等线" w:hAnsi="等线" w:eastAsia="等线" w:cs="等线"/>
                <w:sz w:val="21"/>
                <w:szCs w:val="21"/>
              </w:rPr>
            </w:pPr>
            <w:r>
              <w:rPr>
                <w:rFonts w:ascii="黑体" w:hAnsi="宋体" w:eastAsia="黑体" w:cs="黑体"/>
                <w:color w:val="000000"/>
                <w:sz w:val="32"/>
              </w:rPr>
              <w:t>附件</w:t>
            </w:r>
          </w:p>
          <w:p>
            <w:pPr>
              <w:pStyle w:val="2"/>
              <w:widowControl/>
              <w:wordWrap w:val="0"/>
              <w:spacing w:beforeAutospacing="0" w:afterAutospacing="0"/>
              <w:jc w:val="center"/>
              <w:rPr>
                <w:rFonts w:ascii="等线" w:hAnsi="等线" w:eastAsia="等线" w:cs="等线"/>
                <w:sz w:val="21"/>
                <w:szCs w:val="21"/>
              </w:rPr>
            </w:pPr>
            <w:r>
              <w:rPr>
                <w:rFonts w:hint="eastAsia" w:ascii="方正小标宋简体" w:hAnsi="方正小标宋简体" w:eastAsia="方正小标宋简体" w:cs="方正小标宋简体"/>
                <w:color w:val="000000"/>
                <w:sz w:val="44"/>
                <w:szCs w:val="44"/>
                <w:lang w:val="en-US" w:eastAsia="zh-CN"/>
              </w:rPr>
              <w:t>叶集区</w:t>
            </w:r>
            <w:r>
              <w:rPr>
                <w:rFonts w:ascii="方正小标宋简体" w:hAnsi="方正小标宋简体" w:eastAsia="方正小标宋简体" w:cs="方正小标宋简体"/>
                <w:color w:val="000000"/>
                <w:sz w:val="44"/>
                <w:szCs w:val="44"/>
              </w:rPr>
              <w:t>广播电视基层政务公开标准指引</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70" w:hRule="atLeast"/>
        </w:trPr>
        <w:tc>
          <w:tcPr>
            <w:tcW w:w="418" w:type="dxa"/>
            <w:vMerge w:val="restart"/>
            <w:tcBorders>
              <w:top w:val="nil"/>
              <w:left w:val="single" w:color="333333" w:sz="8" w:space="0"/>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黑体" w:hAnsi="宋体" w:eastAsia="黑体" w:cs="黑体"/>
                <w:color w:val="000000"/>
                <w:sz w:val="20"/>
                <w:szCs w:val="20"/>
              </w:rPr>
              <w:t>序号</w:t>
            </w:r>
          </w:p>
        </w:tc>
        <w:tc>
          <w:tcPr>
            <w:tcW w:w="618" w:type="dxa"/>
            <w:vMerge w:val="restart"/>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黑体" w:hAnsi="宋体" w:eastAsia="黑体" w:cs="黑体"/>
                <w:color w:val="000000"/>
                <w:sz w:val="20"/>
                <w:szCs w:val="20"/>
              </w:rPr>
              <w:t>公开领域</w:t>
            </w:r>
          </w:p>
          <w:p>
            <w:pPr>
              <w:pStyle w:val="2"/>
              <w:widowControl/>
              <w:wordWrap w:val="0"/>
              <w:spacing w:beforeAutospacing="0" w:afterAutospacing="0"/>
              <w:jc w:val="center"/>
              <w:rPr>
                <w:rFonts w:ascii="等线" w:hAnsi="等线" w:eastAsia="等线" w:cs="等线"/>
                <w:sz w:val="21"/>
                <w:szCs w:val="21"/>
              </w:rPr>
            </w:pPr>
            <w:r>
              <w:rPr>
                <w:rFonts w:hint="eastAsia" w:ascii="黑体" w:hAnsi="宋体" w:eastAsia="黑体" w:cs="黑体"/>
                <w:color w:val="000000"/>
                <w:sz w:val="20"/>
                <w:szCs w:val="20"/>
              </w:rPr>
              <w:t>（编码）</w:t>
            </w:r>
          </w:p>
        </w:tc>
        <w:tc>
          <w:tcPr>
            <w:tcW w:w="2132" w:type="dxa"/>
            <w:gridSpan w:val="2"/>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黑体" w:hAnsi="宋体" w:eastAsia="黑体" w:cs="黑体"/>
                <w:color w:val="000000"/>
                <w:sz w:val="20"/>
                <w:szCs w:val="20"/>
              </w:rPr>
              <w:t>公开事项</w:t>
            </w:r>
          </w:p>
        </w:tc>
        <w:tc>
          <w:tcPr>
            <w:tcW w:w="1965" w:type="dxa"/>
            <w:vMerge w:val="restart"/>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hint="eastAsia" w:ascii="黑体" w:hAnsi="宋体" w:eastAsia="黑体" w:cs="黑体"/>
                <w:color w:val="000000"/>
                <w:sz w:val="20"/>
                <w:szCs w:val="20"/>
                <w:lang w:eastAsia="zh-CN"/>
              </w:rPr>
            </w:pPr>
            <w:r>
              <w:rPr>
                <w:rFonts w:hint="eastAsia" w:ascii="黑体" w:hAnsi="宋体" w:eastAsia="黑体" w:cs="黑体"/>
                <w:color w:val="000000"/>
                <w:sz w:val="20"/>
                <w:szCs w:val="20"/>
              </w:rPr>
              <w:t>公开内容</w:t>
            </w:r>
          </w:p>
          <w:p>
            <w:pPr>
              <w:pStyle w:val="2"/>
              <w:widowControl/>
              <w:wordWrap w:val="0"/>
              <w:spacing w:beforeAutospacing="0" w:afterAutospacing="0"/>
              <w:jc w:val="center"/>
              <w:rPr>
                <w:rFonts w:ascii="等线" w:hAnsi="等线" w:eastAsia="等线" w:cs="等线"/>
                <w:sz w:val="21"/>
                <w:szCs w:val="21"/>
              </w:rPr>
            </w:pPr>
            <w:r>
              <w:rPr>
                <w:rFonts w:hint="eastAsia" w:ascii="黑体" w:hAnsi="宋体" w:eastAsia="黑体" w:cs="黑体"/>
                <w:color w:val="000000"/>
                <w:sz w:val="20"/>
                <w:szCs w:val="20"/>
              </w:rPr>
              <w:t>（要素）</w:t>
            </w:r>
            <w:r>
              <w:rPr>
                <w:rFonts w:ascii="Calibri" w:hAnsi="Calibri" w:eastAsia="等线" w:cs="Calibri"/>
                <w:color w:val="000000"/>
                <w:sz w:val="20"/>
                <w:szCs w:val="20"/>
              </w:rPr>
              <w:t>    </w:t>
            </w:r>
          </w:p>
        </w:tc>
        <w:tc>
          <w:tcPr>
            <w:tcW w:w="1402" w:type="dxa"/>
            <w:vMerge w:val="restart"/>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hint="eastAsia" w:ascii="黑体" w:hAnsi="宋体" w:eastAsia="黑体" w:cs="黑体"/>
                <w:color w:val="000000"/>
                <w:sz w:val="20"/>
                <w:szCs w:val="20"/>
                <w:lang w:eastAsia="zh-CN"/>
              </w:rPr>
            </w:pPr>
            <w:r>
              <w:rPr>
                <w:rFonts w:hint="eastAsia" w:ascii="黑体" w:hAnsi="宋体" w:eastAsia="黑体" w:cs="黑体"/>
                <w:color w:val="000000"/>
                <w:sz w:val="20"/>
                <w:szCs w:val="20"/>
              </w:rPr>
              <w:t>公开</w:t>
            </w:r>
          </w:p>
          <w:p>
            <w:pPr>
              <w:pStyle w:val="2"/>
              <w:widowControl/>
              <w:wordWrap w:val="0"/>
              <w:spacing w:beforeAutospacing="0" w:afterAutospacing="0"/>
              <w:jc w:val="center"/>
              <w:rPr>
                <w:rFonts w:ascii="等线" w:hAnsi="等线" w:eastAsia="等线" w:cs="等线"/>
                <w:sz w:val="21"/>
                <w:szCs w:val="21"/>
              </w:rPr>
            </w:pPr>
            <w:r>
              <w:rPr>
                <w:rFonts w:hint="eastAsia" w:ascii="黑体" w:hAnsi="宋体" w:eastAsia="黑体" w:cs="黑体"/>
                <w:color w:val="000000"/>
                <w:sz w:val="20"/>
                <w:szCs w:val="20"/>
              </w:rPr>
              <w:t>依据</w:t>
            </w:r>
          </w:p>
        </w:tc>
        <w:tc>
          <w:tcPr>
            <w:tcW w:w="618" w:type="dxa"/>
            <w:vMerge w:val="restart"/>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hint="eastAsia" w:ascii="黑体" w:hAnsi="宋体" w:eastAsia="黑体" w:cs="黑体"/>
                <w:color w:val="000000"/>
                <w:sz w:val="20"/>
                <w:szCs w:val="20"/>
                <w:lang w:eastAsia="zh-CN"/>
              </w:rPr>
            </w:pPr>
            <w:r>
              <w:rPr>
                <w:rFonts w:hint="eastAsia" w:ascii="黑体" w:hAnsi="宋体" w:eastAsia="黑体" w:cs="黑体"/>
                <w:color w:val="000000"/>
                <w:sz w:val="20"/>
                <w:szCs w:val="20"/>
              </w:rPr>
              <w:t>公开</w:t>
            </w:r>
          </w:p>
          <w:p>
            <w:pPr>
              <w:pStyle w:val="2"/>
              <w:widowControl/>
              <w:wordWrap w:val="0"/>
              <w:spacing w:beforeAutospacing="0" w:afterAutospacing="0"/>
              <w:jc w:val="center"/>
              <w:rPr>
                <w:rFonts w:ascii="等线" w:hAnsi="等线" w:eastAsia="等线" w:cs="等线"/>
                <w:sz w:val="21"/>
                <w:szCs w:val="21"/>
              </w:rPr>
            </w:pPr>
            <w:r>
              <w:rPr>
                <w:rFonts w:hint="eastAsia" w:ascii="黑体" w:hAnsi="宋体" w:eastAsia="黑体" w:cs="黑体"/>
                <w:color w:val="000000"/>
                <w:sz w:val="20"/>
                <w:szCs w:val="20"/>
              </w:rPr>
              <w:t>时限</w:t>
            </w:r>
          </w:p>
        </w:tc>
        <w:tc>
          <w:tcPr>
            <w:tcW w:w="434" w:type="dxa"/>
            <w:vMerge w:val="restart"/>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hint="eastAsia" w:ascii="黑体" w:hAnsi="宋体" w:eastAsia="黑体" w:cs="黑体"/>
                <w:color w:val="000000"/>
                <w:sz w:val="20"/>
                <w:szCs w:val="20"/>
                <w:lang w:eastAsia="zh-CN"/>
              </w:rPr>
            </w:pPr>
            <w:r>
              <w:rPr>
                <w:rFonts w:hint="eastAsia" w:ascii="黑体" w:hAnsi="宋体" w:eastAsia="黑体" w:cs="黑体"/>
                <w:color w:val="000000"/>
                <w:sz w:val="20"/>
                <w:szCs w:val="20"/>
              </w:rPr>
              <w:t>公开</w:t>
            </w:r>
          </w:p>
          <w:p>
            <w:pPr>
              <w:pStyle w:val="2"/>
              <w:widowControl/>
              <w:wordWrap w:val="0"/>
              <w:spacing w:beforeAutospacing="0" w:afterAutospacing="0"/>
              <w:jc w:val="center"/>
              <w:rPr>
                <w:rFonts w:ascii="等线" w:hAnsi="等线" w:eastAsia="等线" w:cs="等线"/>
                <w:sz w:val="21"/>
                <w:szCs w:val="21"/>
              </w:rPr>
            </w:pPr>
            <w:r>
              <w:rPr>
                <w:rFonts w:hint="eastAsia" w:ascii="黑体" w:hAnsi="宋体" w:eastAsia="黑体" w:cs="黑体"/>
                <w:color w:val="000000"/>
                <w:sz w:val="20"/>
                <w:szCs w:val="20"/>
              </w:rPr>
              <w:t>主体</w:t>
            </w:r>
          </w:p>
        </w:tc>
        <w:tc>
          <w:tcPr>
            <w:tcW w:w="2075" w:type="dxa"/>
            <w:vMerge w:val="restart"/>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黑体" w:hAnsi="宋体" w:eastAsia="黑体" w:cs="黑体"/>
                <w:color w:val="000000"/>
                <w:sz w:val="20"/>
                <w:szCs w:val="20"/>
              </w:rPr>
              <w:t>公开渠道和载体</w:t>
            </w:r>
          </w:p>
        </w:tc>
        <w:tc>
          <w:tcPr>
            <w:tcW w:w="866" w:type="dxa"/>
            <w:gridSpan w:val="2"/>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黑体" w:hAnsi="宋体" w:eastAsia="黑体" w:cs="黑体"/>
                <w:color w:val="000000"/>
                <w:sz w:val="20"/>
                <w:szCs w:val="20"/>
              </w:rPr>
              <w:t>公开对象</w:t>
            </w:r>
          </w:p>
        </w:tc>
        <w:tc>
          <w:tcPr>
            <w:tcW w:w="951" w:type="dxa"/>
            <w:gridSpan w:val="2"/>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黑体" w:hAnsi="宋体" w:eastAsia="黑体" w:cs="黑体"/>
                <w:color w:val="000000"/>
                <w:sz w:val="20"/>
                <w:szCs w:val="20"/>
              </w:rPr>
              <w:t>公开方式</w:t>
            </w:r>
          </w:p>
        </w:tc>
        <w:tc>
          <w:tcPr>
            <w:tcW w:w="3272" w:type="dxa"/>
            <w:gridSpan w:val="3"/>
            <w:tcBorders>
              <w:top w:val="nil"/>
              <w:left w:val="nil"/>
              <w:bottom w:val="single" w:color="333333" w:sz="8" w:space="0"/>
              <w:right w:val="single" w:color="333333"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黑体" w:hAnsi="宋体" w:eastAsia="黑体" w:cs="黑体"/>
                <w:color w:val="000000"/>
                <w:sz w:val="20"/>
                <w:szCs w:val="20"/>
              </w:rPr>
              <w:t>公开层级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80" w:hRule="atLeast"/>
        </w:trPr>
        <w:tc>
          <w:tcPr>
            <w:tcW w:w="418" w:type="dxa"/>
            <w:vMerge w:val="continue"/>
            <w:tcBorders>
              <w:top w:val="nil"/>
              <w:left w:val="single" w:color="333333" w:sz="8" w:space="0"/>
              <w:bottom w:val="single" w:color="333333"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618" w:type="dxa"/>
            <w:vMerge w:val="continue"/>
            <w:tcBorders>
              <w:top w:val="nil"/>
              <w:left w:val="nil"/>
              <w:bottom w:val="single" w:color="333333"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6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黑体" w:hAnsi="宋体" w:eastAsia="黑体" w:cs="黑体"/>
                <w:color w:val="000000"/>
                <w:sz w:val="20"/>
                <w:szCs w:val="20"/>
              </w:rPr>
              <w:t>一级事项</w:t>
            </w:r>
          </w:p>
          <w:p>
            <w:pPr>
              <w:pStyle w:val="2"/>
              <w:widowControl/>
              <w:wordWrap w:val="0"/>
              <w:spacing w:beforeAutospacing="0" w:afterAutospacing="0"/>
              <w:jc w:val="center"/>
              <w:rPr>
                <w:rFonts w:ascii="等线" w:hAnsi="等线" w:eastAsia="等线" w:cs="等线"/>
                <w:sz w:val="21"/>
                <w:szCs w:val="21"/>
              </w:rPr>
            </w:pPr>
            <w:r>
              <w:rPr>
                <w:rFonts w:hint="eastAsia" w:ascii="黑体" w:hAnsi="宋体" w:eastAsia="黑体" w:cs="黑体"/>
                <w:color w:val="000000"/>
                <w:sz w:val="20"/>
                <w:szCs w:val="20"/>
              </w:rPr>
              <w:t>（编码）</w:t>
            </w:r>
          </w:p>
        </w:tc>
        <w:tc>
          <w:tcPr>
            <w:tcW w:w="151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黑体" w:hAnsi="宋体" w:eastAsia="黑体" w:cs="黑体"/>
                <w:color w:val="000000"/>
                <w:sz w:val="20"/>
                <w:szCs w:val="20"/>
              </w:rPr>
              <w:t>二级事项</w:t>
            </w:r>
          </w:p>
          <w:p>
            <w:pPr>
              <w:pStyle w:val="2"/>
              <w:widowControl/>
              <w:wordWrap w:val="0"/>
              <w:spacing w:beforeAutospacing="0" w:afterAutospacing="0"/>
              <w:jc w:val="center"/>
              <w:rPr>
                <w:rFonts w:ascii="等线" w:hAnsi="等线" w:eastAsia="等线" w:cs="等线"/>
                <w:sz w:val="21"/>
                <w:szCs w:val="21"/>
              </w:rPr>
            </w:pPr>
            <w:r>
              <w:rPr>
                <w:rFonts w:hint="eastAsia" w:ascii="黑体" w:hAnsi="宋体" w:eastAsia="黑体" w:cs="黑体"/>
                <w:color w:val="000000"/>
                <w:sz w:val="20"/>
                <w:szCs w:val="20"/>
              </w:rPr>
              <w:t>（编码）</w:t>
            </w:r>
          </w:p>
        </w:tc>
        <w:tc>
          <w:tcPr>
            <w:tcW w:w="1965" w:type="dxa"/>
            <w:vMerge w:val="continue"/>
            <w:tcBorders>
              <w:top w:val="nil"/>
              <w:left w:val="nil"/>
              <w:bottom w:val="single" w:color="333333"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1402" w:type="dxa"/>
            <w:vMerge w:val="continue"/>
            <w:tcBorders>
              <w:top w:val="nil"/>
              <w:left w:val="nil"/>
              <w:bottom w:val="single" w:color="333333"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618" w:type="dxa"/>
            <w:vMerge w:val="continue"/>
            <w:tcBorders>
              <w:top w:val="nil"/>
              <w:left w:val="nil"/>
              <w:bottom w:val="single" w:color="333333"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434" w:type="dxa"/>
            <w:vMerge w:val="continue"/>
            <w:tcBorders>
              <w:top w:val="nil"/>
              <w:left w:val="nil"/>
              <w:bottom w:val="single" w:color="333333"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2075" w:type="dxa"/>
            <w:vMerge w:val="continue"/>
            <w:tcBorders>
              <w:top w:val="nil"/>
              <w:left w:val="nil"/>
              <w:bottom w:val="single" w:color="333333"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黑体" w:hAnsi="宋体" w:eastAsia="黑体" w:cs="黑体"/>
                <w:color w:val="000000"/>
                <w:sz w:val="20"/>
                <w:szCs w:val="20"/>
              </w:rPr>
              <w:t>全</w:t>
            </w:r>
          </w:p>
          <w:p>
            <w:pPr>
              <w:pStyle w:val="2"/>
              <w:widowControl/>
              <w:wordWrap w:val="0"/>
              <w:spacing w:beforeAutospacing="0" w:afterAutospacing="0"/>
              <w:jc w:val="center"/>
              <w:rPr>
                <w:rFonts w:ascii="等线" w:hAnsi="等线" w:eastAsia="等线" w:cs="等线"/>
                <w:sz w:val="21"/>
                <w:szCs w:val="21"/>
              </w:rPr>
            </w:pPr>
            <w:r>
              <w:rPr>
                <w:rFonts w:hint="eastAsia" w:ascii="黑体" w:hAnsi="宋体" w:eastAsia="黑体" w:cs="黑体"/>
                <w:color w:val="000000"/>
                <w:sz w:val="20"/>
                <w:szCs w:val="20"/>
              </w:rPr>
              <w:t>社会</w:t>
            </w:r>
          </w:p>
        </w:tc>
        <w:tc>
          <w:tcPr>
            <w:tcW w:w="44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黑体" w:hAnsi="宋体" w:eastAsia="黑体" w:cs="黑体"/>
                <w:color w:val="000000"/>
                <w:sz w:val="20"/>
                <w:szCs w:val="20"/>
              </w:rPr>
              <w:t>特定</w:t>
            </w:r>
          </w:p>
          <w:p>
            <w:pPr>
              <w:pStyle w:val="2"/>
              <w:widowControl/>
              <w:wordWrap w:val="0"/>
              <w:spacing w:beforeAutospacing="0" w:afterAutospacing="0"/>
              <w:jc w:val="center"/>
              <w:rPr>
                <w:rFonts w:ascii="等线" w:hAnsi="等线" w:eastAsia="等线" w:cs="等线"/>
                <w:sz w:val="21"/>
                <w:szCs w:val="21"/>
              </w:rPr>
            </w:pPr>
            <w:r>
              <w:rPr>
                <w:rFonts w:hint="eastAsia" w:ascii="黑体" w:hAnsi="宋体" w:eastAsia="黑体" w:cs="黑体"/>
                <w:color w:val="000000"/>
                <w:sz w:val="20"/>
                <w:szCs w:val="20"/>
              </w:rPr>
              <w:t>群体</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黑体" w:hAnsi="宋体" w:eastAsia="黑体" w:cs="黑体"/>
                <w:color w:val="000000"/>
                <w:sz w:val="20"/>
                <w:szCs w:val="20"/>
              </w:rPr>
              <w:t>主动</w:t>
            </w:r>
          </w:p>
        </w:tc>
        <w:tc>
          <w:tcPr>
            <w:tcW w:w="533"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黑体" w:hAnsi="宋体" w:eastAsia="黑体" w:cs="黑体"/>
                <w:color w:val="000000"/>
                <w:sz w:val="20"/>
                <w:szCs w:val="20"/>
              </w:rPr>
              <w:t>依</w:t>
            </w:r>
          </w:p>
          <w:p>
            <w:pPr>
              <w:pStyle w:val="2"/>
              <w:widowControl/>
              <w:wordWrap w:val="0"/>
              <w:spacing w:beforeAutospacing="0" w:afterAutospacing="0"/>
              <w:jc w:val="center"/>
              <w:rPr>
                <w:rFonts w:ascii="等线" w:hAnsi="等线" w:eastAsia="等线" w:cs="等线"/>
                <w:sz w:val="21"/>
                <w:szCs w:val="21"/>
              </w:rPr>
            </w:pPr>
            <w:r>
              <w:rPr>
                <w:rFonts w:hint="eastAsia" w:ascii="黑体" w:hAnsi="宋体" w:eastAsia="黑体" w:cs="黑体"/>
                <w:color w:val="000000"/>
                <w:sz w:val="20"/>
                <w:szCs w:val="20"/>
              </w:rPr>
              <w:t>申请</w:t>
            </w:r>
          </w:p>
        </w:tc>
        <w:tc>
          <w:tcPr>
            <w:tcW w:w="753" w:type="dxa"/>
            <w:gridSpan w:val="2"/>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黑体" w:hAnsi="宋体" w:eastAsia="黑体" w:cs="黑体"/>
                <w:color w:val="000000"/>
                <w:sz w:val="20"/>
                <w:szCs w:val="20"/>
              </w:rPr>
              <w:t>县级</w:t>
            </w:r>
          </w:p>
        </w:tc>
        <w:tc>
          <w:tcPr>
            <w:tcW w:w="2519" w:type="dxa"/>
            <w:tcBorders>
              <w:top w:val="nil"/>
              <w:left w:val="nil"/>
              <w:bottom w:val="single" w:color="333333" w:sz="8" w:space="0"/>
              <w:right w:val="single" w:color="333333"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黑体" w:hAnsi="宋体" w:eastAsia="黑体" w:cs="黑体"/>
                <w:color w:val="000000"/>
                <w:sz w:val="20"/>
                <w:szCs w:val="20"/>
              </w:rPr>
              <w:t>乡、村级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712" w:hRule="atLeast"/>
        </w:trPr>
        <w:tc>
          <w:tcPr>
            <w:tcW w:w="418" w:type="dxa"/>
            <w:tcBorders>
              <w:top w:val="nil"/>
              <w:left w:val="single" w:color="333333" w:sz="8" w:space="0"/>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ascii="仿宋" w:hAnsi="仿宋" w:eastAsia="仿宋" w:cs="仿宋"/>
                <w:color w:val="000000"/>
                <w:sz w:val="20"/>
                <w:szCs w:val="20"/>
              </w:rPr>
              <w:t>1</w:t>
            </w:r>
          </w:p>
        </w:tc>
        <w:tc>
          <w:tcPr>
            <w:tcW w:w="618"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广播电视</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130000000</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广播电视</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130000000</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广播电视</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130000000</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广播电视</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130000000</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广播电视</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130000000</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广播电视</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130000000</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广播电视</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130000000</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广播电视</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130000000</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广播电视</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130000000</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广播电视</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130000000</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广播电视</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130000000</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广播电视</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130000000</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广播电视</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130000000</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广播电视</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130000000</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广播电视</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130000000</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广播电视</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130000000</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广播电视</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130000000</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广播电视</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130000000</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广播电视</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130000000</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广播电视</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130000000</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广播电视</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130000000</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广播电视</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130000000</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广播电视</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130000000</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广播电视</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130000000</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广播电视</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130000000</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广播电视</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130000000</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广播电视</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130000000</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广播电视</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130000000</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广播电视</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130000000</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广播电视</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130000000</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广播电视</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130000000</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广播电视</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130000000</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广播电视</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130000000</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广播电视</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130000000</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tc>
        <w:tc>
          <w:tcPr>
            <w:tcW w:w="618" w:type="dxa"/>
            <w:vMerge w:val="restart"/>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政策法规文件</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130001000</w:t>
            </w:r>
          </w:p>
        </w:tc>
        <w:tc>
          <w:tcPr>
            <w:tcW w:w="151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法律、行政法规、部门规章</w:t>
            </w:r>
          </w:p>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130001001</w:t>
            </w:r>
          </w:p>
        </w:tc>
        <w:tc>
          <w:tcPr>
            <w:tcW w:w="196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1.有关广播电视和网络视听的法律</w:t>
            </w:r>
          </w:p>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2.有关广播电视和网络视听的行政法规</w:t>
            </w:r>
          </w:p>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3.有关广播电视和网络视听的部门规章</w:t>
            </w:r>
          </w:p>
        </w:tc>
        <w:tc>
          <w:tcPr>
            <w:tcW w:w="1402"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《中华人民共和国政府信息公开条例》（国务院令第711号）</w:t>
            </w:r>
          </w:p>
        </w:tc>
        <w:tc>
          <w:tcPr>
            <w:tcW w:w="6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信息形成或变更之日起20个工作日内</w:t>
            </w:r>
          </w:p>
        </w:tc>
        <w:tc>
          <w:tcPr>
            <w:tcW w:w="43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lang w:val="en-US" w:eastAsia="zh-CN"/>
              </w:rPr>
              <w:t>叶集区</w:t>
            </w:r>
            <w:r>
              <w:rPr>
                <w:rFonts w:hint="eastAsia" w:ascii="仿宋" w:hAnsi="仿宋" w:eastAsia="仿宋" w:cs="仿宋"/>
                <w:color w:val="000000"/>
                <w:sz w:val="20"/>
                <w:szCs w:val="20"/>
              </w:rPr>
              <w:t>文旅</w:t>
            </w:r>
            <w:r>
              <w:rPr>
                <w:rFonts w:hint="eastAsia" w:ascii="仿宋" w:hAnsi="仿宋" w:eastAsia="仿宋" w:cs="仿宋"/>
                <w:color w:val="000000"/>
                <w:sz w:val="20"/>
                <w:szCs w:val="20"/>
                <w:lang w:val="en-US" w:eastAsia="zh-CN"/>
              </w:rPr>
              <w:t>体</w:t>
            </w:r>
            <w:r>
              <w:rPr>
                <w:rFonts w:hint="eastAsia" w:ascii="仿宋" w:hAnsi="仿宋" w:eastAsia="仿宋" w:cs="仿宋"/>
                <w:color w:val="000000"/>
                <w:sz w:val="20"/>
                <w:szCs w:val="20"/>
              </w:rPr>
              <w:t>局</w:t>
            </w:r>
          </w:p>
        </w:tc>
        <w:tc>
          <w:tcPr>
            <w:tcW w:w="207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■政府网站</w:t>
            </w:r>
            <w:r>
              <w:rPr>
                <w:rFonts w:ascii="Calibri" w:hAnsi="Calibri" w:eastAsia="等线" w:cs="Calibri"/>
                <w:color w:val="000000"/>
                <w:sz w:val="20"/>
                <w:szCs w:val="20"/>
              </w:rPr>
              <w:t>  </w:t>
            </w:r>
            <w:r>
              <w:rPr>
                <w:rFonts w:hint="eastAsia" w:ascii="仿宋" w:hAnsi="仿宋" w:eastAsia="仿宋" w:cs="仿宋"/>
                <w:color w:val="000000"/>
                <w:sz w:val="20"/>
                <w:szCs w:val="20"/>
              </w:rPr>
              <w:t>□政府公报</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□两微一端</w:t>
            </w:r>
            <w:r>
              <w:rPr>
                <w:rFonts w:ascii="Calibri" w:hAnsi="Calibri" w:eastAsia="等线" w:cs="Calibri"/>
                <w:color w:val="000000"/>
                <w:sz w:val="20"/>
                <w:szCs w:val="20"/>
              </w:rPr>
              <w:t>  </w:t>
            </w:r>
            <w:r>
              <w:rPr>
                <w:rFonts w:hint="eastAsia" w:ascii="仿宋" w:hAnsi="仿宋" w:eastAsia="仿宋" w:cs="仿宋"/>
                <w:color w:val="000000"/>
                <w:sz w:val="20"/>
                <w:szCs w:val="20"/>
              </w:rPr>
              <w:t>□发布会/听证会</w:t>
            </w:r>
          </w:p>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□广播电视</w:t>
            </w:r>
            <w:r>
              <w:rPr>
                <w:rFonts w:ascii="Calibri" w:hAnsi="Calibri" w:eastAsia="等线" w:cs="Calibri"/>
                <w:color w:val="000000"/>
                <w:sz w:val="20"/>
                <w:szCs w:val="20"/>
              </w:rPr>
              <w:t>  </w:t>
            </w:r>
            <w:r>
              <w:rPr>
                <w:rFonts w:hint="eastAsia" w:ascii="仿宋" w:hAnsi="仿宋" w:eastAsia="仿宋" w:cs="仿宋"/>
                <w:color w:val="000000"/>
                <w:sz w:val="20"/>
                <w:szCs w:val="20"/>
              </w:rPr>
              <w:t>□纸质媒体</w:t>
            </w:r>
            <w:r>
              <w:rPr>
                <w:rFonts w:ascii="Calibri" w:hAnsi="Calibri" w:eastAsia="等线" w:cs="Calibri"/>
                <w:color w:val="000000"/>
                <w:sz w:val="20"/>
                <w:szCs w:val="20"/>
              </w:rPr>
              <w:t>  </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□公开查阅点/政务公开专区</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□政务服务中心</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□便民服务站 □入户/现场</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□社区/企事业单位/村公示栏（电子屏）</w:t>
            </w:r>
          </w:p>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□精准推送</w:t>
            </w:r>
            <w:r>
              <w:rPr>
                <w:rFonts w:ascii="Calibri" w:hAnsi="Calibri" w:eastAsia="等线" w:cs="Calibri"/>
                <w:color w:val="000000"/>
                <w:sz w:val="20"/>
                <w:szCs w:val="20"/>
              </w:rPr>
              <w:t>  </w:t>
            </w:r>
            <w:r>
              <w:rPr>
                <w:rFonts w:hint="eastAsia" w:ascii="仿宋" w:hAnsi="仿宋" w:eastAsia="仿宋" w:cs="仿宋"/>
                <w:color w:val="000000"/>
                <w:sz w:val="20"/>
                <w:szCs w:val="20"/>
              </w:rPr>
              <w:t>□其他____</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44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533"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753" w:type="dxa"/>
            <w:gridSpan w:val="2"/>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2519" w:type="dxa"/>
            <w:tcBorders>
              <w:top w:val="nil"/>
              <w:left w:val="nil"/>
              <w:bottom w:val="single" w:color="333333" w:sz="8" w:space="0"/>
              <w:right w:val="single" w:color="333333"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2866" w:hRule="atLeast"/>
        </w:trPr>
        <w:tc>
          <w:tcPr>
            <w:tcW w:w="418" w:type="dxa"/>
            <w:tcBorders>
              <w:top w:val="nil"/>
              <w:left w:val="single" w:color="333333" w:sz="8" w:space="0"/>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2</w:t>
            </w:r>
          </w:p>
        </w:tc>
        <w:tc>
          <w:tcPr>
            <w:tcW w:w="61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618" w:type="dxa"/>
            <w:vMerge w:val="continue"/>
            <w:tcBorders>
              <w:top w:val="nil"/>
              <w:left w:val="nil"/>
              <w:bottom w:val="single" w:color="333333"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151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规范性文件</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130001002</w:t>
            </w:r>
          </w:p>
        </w:tc>
        <w:tc>
          <w:tcPr>
            <w:tcW w:w="196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各级广播电视行政管理部门涉及广播电视和网络视听领域的规范性文件</w:t>
            </w:r>
          </w:p>
        </w:tc>
        <w:tc>
          <w:tcPr>
            <w:tcW w:w="1402"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《中华人民共和国政府信息公开条例》（国务院令第711号）</w:t>
            </w:r>
          </w:p>
        </w:tc>
        <w:tc>
          <w:tcPr>
            <w:tcW w:w="6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信息形成或变更之日起20个工作日内</w:t>
            </w:r>
          </w:p>
        </w:tc>
        <w:tc>
          <w:tcPr>
            <w:tcW w:w="434" w:type="dxa"/>
            <w:tcBorders>
              <w:top w:val="nil"/>
              <w:left w:val="nil"/>
              <w:bottom w:val="single" w:color="333333" w:sz="8" w:space="0"/>
              <w:right w:val="single" w:color="auto" w:sz="8" w:space="0"/>
            </w:tcBorders>
            <w:shd w:val="clear" w:color="auto" w:fill="FFFFFF"/>
            <w:tcMar>
              <w:left w:w="108" w:type="dxa"/>
              <w:right w:w="108" w:type="dxa"/>
            </w:tcMar>
            <w:vAlign w:val="center"/>
          </w:tcPr>
          <w:p>
            <w:pPr>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lang w:val="en-US" w:eastAsia="zh-CN"/>
              </w:rPr>
              <w:t>叶集区</w:t>
            </w:r>
            <w:r>
              <w:rPr>
                <w:rFonts w:hint="eastAsia" w:ascii="仿宋" w:hAnsi="仿宋" w:eastAsia="仿宋" w:cs="仿宋"/>
                <w:color w:val="000000"/>
                <w:sz w:val="20"/>
                <w:szCs w:val="20"/>
              </w:rPr>
              <w:t>文旅</w:t>
            </w:r>
            <w:r>
              <w:rPr>
                <w:rFonts w:hint="eastAsia" w:ascii="仿宋" w:hAnsi="仿宋" w:eastAsia="仿宋" w:cs="仿宋"/>
                <w:color w:val="000000"/>
                <w:sz w:val="20"/>
                <w:szCs w:val="20"/>
                <w:lang w:val="en-US" w:eastAsia="zh-CN"/>
              </w:rPr>
              <w:t>体</w:t>
            </w:r>
            <w:r>
              <w:rPr>
                <w:rFonts w:hint="eastAsia" w:ascii="仿宋" w:hAnsi="仿宋" w:eastAsia="仿宋" w:cs="仿宋"/>
                <w:color w:val="000000"/>
                <w:sz w:val="20"/>
                <w:szCs w:val="20"/>
              </w:rPr>
              <w:t>局</w:t>
            </w:r>
          </w:p>
        </w:tc>
        <w:tc>
          <w:tcPr>
            <w:tcW w:w="207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■政府网站</w:t>
            </w:r>
            <w:r>
              <w:rPr>
                <w:rFonts w:ascii="Calibri" w:hAnsi="Calibri" w:eastAsia="等线" w:cs="Calibri"/>
                <w:color w:val="000000"/>
                <w:sz w:val="20"/>
                <w:szCs w:val="20"/>
              </w:rPr>
              <w:t>  </w:t>
            </w:r>
            <w:r>
              <w:rPr>
                <w:rFonts w:hint="eastAsia" w:ascii="仿宋" w:hAnsi="仿宋" w:eastAsia="仿宋" w:cs="仿宋"/>
                <w:color w:val="000000"/>
                <w:sz w:val="20"/>
                <w:szCs w:val="20"/>
              </w:rPr>
              <w:t>□政府公报</w:t>
            </w:r>
          </w:p>
          <w:p>
            <w:pPr>
              <w:pStyle w:val="2"/>
              <w:widowControl/>
              <w:wordWrap w:val="0"/>
              <w:spacing w:beforeAutospacing="0" w:afterAutospacing="0"/>
              <w:rPr>
                <w:rFonts w:hint="eastAsia" w:ascii="Calibri" w:hAnsi="Calibri" w:eastAsia="等线" w:cs="Calibri"/>
                <w:color w:val="000000"/>
                <w:sz w:val="20"/>
                <w:szCs w:val="20"/>
                <w:lang w:eastAsia="zh-CN"/>
              </w:rPr>
            </w:pPr>
            <w:r>
              <w:rPr>
                <w:rFonts w:hint="eastAsia" w:ascii="仿宋" w:hAnsi="仿宋" w:eastAsia="仿宋" w:cs="仿宋"/>
                <w:color w:val="000000"/>
                <w:sz w:val="20"/>
                <w:szCs w:val="20"/>
              </w:rPr>
              <w:t>□两微一端</w:t>
            </w:r>
            <w:r>
              <w:rPr>
                <w:rFonts w:ascii="Calibri" w:hAnsi="Calibri" w:eastAsia="等线" w:cs="Calibri"/>
                <w:color w:val="000000"/>
                <w:sz w:val="20"/>
                <w:szCs w:val="20"/>
              </w:rPr>
              <w:t>  </w:t>
            </w:r>
            <w:r>
              <w:rPr>
                <w:rFonts w:hint="eastAsia" w:ascii="仿宋" w:hAnsi="仿宋" w:eastAsia="仿宋" w:cs="仿宋"/>
                <w:color w:val="000000"/>
                <w:sz w:val="20"/>
                <w:szCs w:val="20"/>
              </w:rPr>
              <w:t>□发布会/听证会</w:t>
            </w:r>
            <w:r>
              <w:rPr>
                <w:rFonts w:ascii="Calibri" w:hAnsi="Calibri" w:eastAsia="等线" w:cs="Calibri"/>
                <w:color w:val="000000"/>
                <w:sz w:val="20"/>
                <w:szCs w:val="20"/>
              </w:rPr>
              <w:t>  </w:t>
            </w:r>
          </w:p>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□广播电视</w:t>
            </w:r>
            <w:r>
              <w:rPr>
                <w:rFonts w:ascii="Calibri" w:hAnsi="Calibri" w:eastAsia="等线" w:cs="Calibri"/>
                <w:color w:val="000000"/>
                <w:sz w:val="20"/>
                <w:szCs w:val="20"/>
              </w:rPr>
              <w:t>  </w:t>
            </w:r>
            <w:r>
              <w:rPr>
                <w:rFonts w:hint="eastAsia" w:ascii="仿宋" w:hAnsi="仿宋" w:eastAsia="仿宋" w:cs="仿宋"/>
                <w:color w:val="000000"/>
                <w:sz w:val="20"/>
                <w:szCs w:val="20"/>
              </w:rPr>
              <w:t>□纸质媒体</w:t>
            </w:r>
            <w:r>
              <w:rPr>
                <w:rFonts w:ascii="Calibri" w:hAnsi="Calibri" w:eastAsia="等线" w:cs="Calibri"/>
                <w:color w:val="000000"/>
                <w:sz w:val="20"/>
                <w:szCs w:val="20"/>
              </w:rPr>
              <w:t> </w:t>
            </w:r>
          </w:p>
          <w:p>
            <w:pPr>
              <w:pStyle w:val="2"/>
              <w:widowControl/>
              <w:wordWrap w:val="0"/>
              <w:spacing w:beforeAutospacing="0" w:afterAutospacing="0"/>
              <w:rPr>
                <w:rFonts w:hint="eastAsia" w:ascii="仿宋" w:hAnsi="仿宋" w:eastAsia="仿宋" w:cs="仿宋"/>
                <w:color w:val="000000"/>
                <w:sz w:val="20"/>
                <w:szCs w:val="20"/>
                <w:lang w:eastAsia="zh-CN"/>
              </w:rPr>
            </w:pPr>
            <w:r>
              <w:rPr>
                <w:rFonts w:ascii="Calibri" w:hAnsi="Calibri" w:eastAsia="等线" w:cs="Calibri"/>
                <w:color w:val="000000"/>
                <w:sz w:val="20"/>
                <w:szCs w:val="20"/>
              </w:rPr>
              <w:t> </w:t>
            </w:r>
            <w:r>
              <w:rPr>
                <w:rFonts w:hint="eastAsia" w:ascii="仿宋" w:hAnsi="仿宋" w:eastAsia="仿宋" w:cs="仿宋"/>
                <w:color w:val="000000"/>
                <w:sz w:val="20"/>
                <w:szCs w:val="20"/>
              </w:rPr>
              <w:t>□公开查阅点/政务公开专区</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□政务服务中心</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□便民服务站 □入户/现场</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□社区/企事业单位/村公示栏（电子屏）</w:t>
            </w:r>
          </w:p>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□精准推送</w:t>
            </w:r>
            <w:r>
              <w:rPr>
                <w:rFonts w:ascii="Calibri" w:hAnsi="Calibri" w:eastAsia="等线" w:cs="Calibri"/>
                <w:color w:val="000000"/>
                <w:sz w:val="20"/>
                <w:szCs w:val="20"/>
              </w:rPr>
              <w:t>  </w:t>
            </w:r>
            <w:r>
              <w:rPr>
                <w:rFonts w:hint="eastAsia" w:ascii="仿宋" w:hAnsi="仿宋" w:eastAsia="仿宋" w:cs="仿宋"/>
                <w:color w:val="000000"/>
                <w:sz w:val="20"/>
                <w:szCs w:val="20"/>
              </w:rPr>
              <w:t>□其他____</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44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533"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753" w:type="dxa"/>
            <w:gridSpan w:val="2"/>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2519" w:type="dxa"/>
            <w:tcBorders>
              <w:top w:val="nil"/>
              <w:left w:val="nil"/>
              <w:bottom w:val="single" w:color="333333" w:sz="8" w:space="0"/>
              <w:right w:val="single" w:color="333333"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541" w:hRule="atLeast"/>
        </w:trPr>
        <w:tc>
          <w:tcPr>
            <w:tcW w:w="418" w:type="dxa"/>
            <w:tcBorders>
              <w:top w:val="nil"/>
              <w:left w:val="single" w:color="333333" w:sz="8" w:space="0"/>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3</w:t>
            </w:r>
          </w:p>
        </w:tc>
        <w:tc>
          <w:tcPr>
            <w:tcW w:w="61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618" w:type="dxa"/>
            <w:vMerge w:val="restart"/>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both"/>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行政审批</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130002000</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行政审批</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130002000</w:t>
            </w:r>
          </w:p>
        </w:tc>
        <w:tc>
          <w:tcPr>
            <w:tcW w:w="151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乡镇设立广播电视站和机关、部队、团体、企业事业单位设立有线广播电视站审批</w:t>
            </w:r>
          </w:p>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130002001</w:t>
            </w:r>
          </w:p>
        </w:tc>
        <w:tc>
          <w:tcPr>
            <w:tcW w:w="196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1.主体信息</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2.审批结果</w:t>
            </w:r>
          </w:p>
        </w:tc>
        <w:tc>
          <w:tcPr>
            <w:tcW w:w="1402"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1.《广播电视管理条例》（国务院令第228号）</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2.《广播电视站审批管理暂行规定》（国家广播电影电视总局令第32号）</w:t>
            </w:r>
          </w:p>
        </w:tc>
        <w:tc>
          <w:tcPr>
            <w:tcW w:w="6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信息形成或变更之日起20个工作日内</w:t>
            </w:r>
          </w:p>
        </w:tc>
        <w:tc>
          <w:tcPr>
            <w:tcW w:w="434" w:type="dxa"/>
            <w:tcBorders>
              <w:top w:val="nil"/>
              <w:left w:val="nil"/>
              <w:bottom w:val="single" w:color="333333" w:sz="8" w:space="0"/>
              <w:right w:val="single" w:color="auto" w:sz="8" w:space="0"/>
            </w:tcBorders>
            <w:shd w:val="clear" w:color="auto" w:fill="FFFFFF"/>
            <w:tcMar>
              <w:left w:w="108" w:type="dxa"/>
              <w:right w:w="108" w:type="dxa"/>
            </w:tcMar>
            <w:vAlign w:val="center"/>
          </w:tcPr>
          <w:p>
            <w:pPr>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lang w:val="en-US" w:eastAsia="zh-CN"/>
              </w:rPr>
              <w:t>叶集区</w:t>
            </w:r>
            <w:r>
              <w:rPr>
                <w:rFonts w:hint="eastAsia" w:ascii="仿宋" w:hAnsi="仿宋" w:eastAsia="仿宋" w:cs="仿宋"/>
                <w:color w:val="000000"/>
                <w:sz w:val="20"/>
                <w:szCs w:val="20"/>
              </w:rPr>
              <w:t>文旅</w:t>
            </w:r>
            <w:r>
              <w:rPr>
                <w:rFonts w:hint="eastAsia" w:ascii="仿宋" w:hAnsi="仿宋" w:eastAsia="仿宋" w:cs="仿宋"/>
                <w:color w:val="000000"/>
                <w:sz w:val="20"/>
                <w:szCs w:val="20"/>
                <w:lang w:val="en-US" w:eastAsia="zh-CN"/>
              </w:rPr>
              <w:t>体</w:t>
            </w:r>
            <w:r>
              <w:rPr>
                <w:rFonts w:hint="eastAsia" w:ascii="仿宋" w:hAnsi="仿宋" w:eastAsia="仿宋" w:cs="仿宋"/>
                <w:color w:val="000000"/>
                <w:sz w:val="20"/>
                <w:szCs w:val="20"/>
              </w:rPr>
              <w:t>局</w:t>
            </w:r>
          </w:p>
        </w:tc>
        <w:tc>
          <w:tcPr>
            <w:tcW w:w="207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■政府网站</w:t>
            </w:r>
            <w:r>
              <w:rPr>
                <w:rFonts w:ascii="Calibri" w:hAnsi="Calibri" w:eastAsia="等线" w:cs="Calibri"/>
                <w:color w:val="000000"/>
                <w:sz w:val="20"/>
                <w:szCs w:val="20"/>
              </w:rPr>
              <w:t>  </w:t>
            </w:r>
            <w:r>
              <w:rPr>
                <w:rFonts w:hint="eastAsia" w:ascii="仿宋" w:hAnsi="仿宋" w:eastAsia="仿宋" w:cs="仿宋"/>
                <w:color w:val="000000"/>
                <w:sz w:val="20"/>
                <w:szCs w:val="20"/>
              </w:rPr>
              <w:t>□政府公报</w:t>
            </w:r>
          </w:p>
          <w:p>
            <w:pPr>
              <w:pStyle w:val="2"/>
              <w:widowControl/>
              <w:wordWrap w:val="0"/>
              <w:spacing w:beforeAutospacing="0" w:afterAutospacing="0"/>
              <w:rPr>
                <w:rFonts w:hint="eastAsia" w:ascii="Calibri" w:hAnsi="Calibri" w:eastAsia="等线" w:cs="Calibri"/>
                <w:color w:val="000000"/>
                <w:sz w:val="20"/>
                <w:szCs w:val="20"/>
                <w:lang w:eastAsia="zh-CN"/>
              </w:rPr>
            </w:pPr>
            <w:r>
              <w:rPr>
                <w:rFonts w:hint="eastAsia" w:ascii="仿宋" w:hAnsi="仿宋" w:eastAsia="仿宋" w:cs="仿宋"/>
                <w:color w:val="000000"/>
                <w:sz w:val="20"/>
                <w:szCs w:val="20"/>
              </w:rPr>
              <w:t>□两微一端</w:t>
            </w:r>
            <w:r>
              <w:rPr>
                <w:rFonts w:ascii="Calibri" w:hAnsi="Calibri" w:eastAsia="等线" w:cs="Calibri"/>
                <w:color w:val="000000"/>
                <w:sz w:val="20"/>
                <w:szCs w:val="20"/>
              </w:rPr>
              <w:t>  </w:t>
            </w:r>
            <w:r>
              <w:rPr>
                <w:rFonts w:hint="eastAsia" w:ascii="仿宋" w:hAnsi="仿宋" w:eastAsia="仿宋" w:cs="仿宋"/>
                <w:color w:val="000000"/>
                <w:sz w:val="20"/>
                <w:szCs w:val="20"/>
              </w:rPr>
              <w:t>□发布会/听证会</w:t>
            </w:r>
            <w:r>
              <w:rPr>
                <w:rFonts w:ascii="Calibri" w:hAnsi="Calibri" w:eastAsia="等线" w:cs="Calibri"/>
                <w:color w:val="000000"/>
                <w:sz w:val="20"/>
                <w:szCs w:val="20"/>
              </w:rPr>
              <w:t>  </w:t>
            </w:r>
          </w:p>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□广播电视</w:t>
            </w:r>
            <w:r>
              <w:rPr>
                <w:rFonts w:ascii="Calibri" w:hAnsi="Calibri" w:eastAsia="等线" w:cs="Calibri"/>
                <w:color w:val="000000"/>
                <w:sz w:val="20"/>
                <w:szCs w:val="20"/>
              </w:rPr>
              <w:t>  </w:t>
            </w:r>
            <w:r>
              <w:rPr>
                <w:rFonts w:hint="eastAsia" w:ascii="仿宋" w:hAnsi="仿宋" w:eastAsia="仿宋" w:cs="仿宋"/>
                <w:color w:val="000000"/>
                <w:sz w:val="20"/>
                <w:szCs w:val="20"/>
              </w:rPr>
              <w:t>□纸质媒体</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□公开查阅点/政务公开专区</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□政务服务中心</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□便民服务站 □入户/现场</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□社区/企事业单位/村公示栏（电子屏）</w:t>
            </w:r>
          </w:p>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□精准推送</w:t>
            </w:r>
            <w:r>
              <w:rPr>
                <w:rFonts w:ascii="Calibri" w:hAnsi="Calibri" w:eastAsia="等线" w:cs="Calibri"/>
                <w:color w:val="000000"/>
                <w:sz w:val="20"/>
                <w:szCs w:val="20"/>
              </w:rPr>
              <w:t>  </w:t>
            </w:r>
            <w:r>
              <w:rPr>
                <w:rFonts w:hint="eastAsia" w:ascii="仿宋" w:hAnsi="仿宋" w:eastAsia="仿宋" w:cs="仿宋"/>
                <w:color w:val="000000"/>
                <w:sz w:val="20"/>
                <w:szCs w:val="20"/>
              </w:rPr>
              <w:t>□其他____</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44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533"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753" w:type="dxa"/>
            <w:gridSpan w:val="2"/>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2519" w:type="dxa"/>
            <w:tcBorders>
              <w:top w:val="nil"/>
              <w:left w:val="nil"/>
              <w:bottom w:val="single" w:color="333333" w:sz="8" w:space="0"/>
              <w:right w:val="single" w:color="333333"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247" w:hRule="atLeast"/>
        </w:trPr>
        <w:tc>
          <w:tcPr>
            <w:tcW w:w="418" w:type="dxa"/>
            <w:tcBorders>
              <w:top w:val="nil"/>
              <w:left w:val="single" w:color="333333" w:sz="8" w:space="0"/>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4</w:t>
            </w:r>
          </w:p>
        </w:tc>
        <w:tc>
          <w:tcPr>
            <w:tcW w:w="61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618" w:type="dxa"/>
            <w:vMerge w:val="continue"/>
            <w:tcBorders>
              <w:top w:val="nil"/>
              <w:left w:val="nil"/>
              <w:bottom w:val="single" w:color="333333"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151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有线广播电视传输覆盖网工程验收审核</w:t>
            </w:r>
          </w:p>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130002002</w:t>
            </w:r>
          </w:p>
        </w:tc>
        <w:tc>
          <w:tcPr>
            <w:tcW w:w="196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1.主体信息</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2.审核结果</w:t>
            </w:r>
          </w:p>
        </w:tc>
        <w:tc>
          <w:tcPr>
            <w:tcW w:w="1402"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《广播电视管理条例》（国务院令第228号）</w:t>
            </w:r>
          </w:p>
        </w:tc>
        <w:tc>
          <w:tcPr>
            <w:tcW w:w="6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执法决定信息在决定作出之日起7个工作日内公开，其他相关信息形成或变更之日起20个工作日内公开</w:t>
            </w:r>
          </w:p>
        </w:tc>
        <w:tc>
          <w:tcPr>
            <w:tcW w:w="434" w:type="dxa"/>
            <w:tcBorders>
              <w:top w:val="nil"/>
              <w:left w:val="nil"/>
              <w:bottom w:val="single" w:color="333333" w:sz="8" w:space="0"/>
              <w:right w:val="single" w:color="auto" w:sz="8" w:space="0"/>
            </w:tcBorders>
            <w:shd w:val="clear" w:color="auto" w:fill="FFFFFF"/>
            <w:tcMar>
              <w:left w:w="108" w:type="dxa"/>
              <w:right w:w="108" w:type="dxa"/>
            </w:tcMar>
            <w:vAlign w:val="center"/>
          </w:tcPr>
          <w:p>
            <w:pPr>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lang w:val="en-US" w:eastAsia="zh-CN"/>
              </w:rPr>
              <w:t>叶集区</w:t>
            </w:r>
            <w:r>
              <w:rPr>
                <w:rFonts w:hint="eastAsia" w:ascii="仿宋" w:hAnsi="仿宋" w:eastAsia="仿宋" w:cs="仿宋"/>
                <w:color w:val="000000"/>
                <w:sz w:val="20"/>
                <w:szCs w:val="20"/>
              </w:rPr>
              <w:t>文旅</w:t>
            </w:r>
            <w:r>
              <w:rPr>
                <w:rFonts w:hint="eastAsia" w:ascii="仿宋" w:hAnsi="仿宋" w:eastAsia="仿宋" w:cs="仿宋"/>
                <w:color w:val="000000"/>
                <w:sz w:val="20"/>
                <w:szCs w:val="20"/>
                <w:lang w:val="en-US" w:eastAsia="zh-CN"/>
              </w:rPr>
              <w:t>体</w:t>
            </w:r>
            <w:r>
              <w:rPr>
                <w:rFonts w:hint="eastAsia" w:ascii="仿宋" w:hAnsi="仿宋" w:eastAsia="仿宋" w:cs="仿宋"/>
                <w:color w:val="000000"/>
                <w:sz w:val="20"/>
                <w:szCs w:val="20"/>
              </w:rPr>
              <w:t>局</w:t>
            </w:r>
          </w:p>
        </w:tc>
        <w:tc>
          <w:tcPr>
            <w:tcW w:w="207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■政府网站</w:t>
            </w:r>
            <w:r>
              <w:rPr>
                <w:rFonts w:ascii="Calibri" w:hAnsi="Calibri" w:eastAsia="等线" w:cs="Calibri"/>
                <w:color w:val="000000"/>
                <w:sz w:val="20"/>
                <w:szCs w:val="20"/>
              </w:rPr>
              <w:t>  </w:t>
            </w:r>
            <w:r>
              <w:rPr>
                <w:rFonts w:hint="eastAsia" w:ascii="仿宋" w:hAnsi="仿宋" w:eastAsia="仿宋" w:cs="仿宋"/>
                <w:color w:val="000000"/>
                <w:sz w:val="20"/>
                <w:szCs w:val="20"/>
              </w:rPr>
              <w:t>□政府公报</w:t>
            </w:r>
          </w:p>
          <w:p>
            <w:pPr>
              <w:pStyle w:val="2"/>
              <w:widowControl/>
              <w:wordWrap w:val="0"/>
              <w:spacing w:beforeAutospacing="0" w:afterAutospacing="0"/>
              <w:rPr>
                <w:rFonts w:hint="eastAsia" w:ascii="Calibri" w:hAnsi="Calibri" w:eastAsia="等线" w:cs="Calibri"/>
                <w:color w:val="000000"/>
                <w:sz w:val="20"/>
                <w:szCs w:val="20"/>
                <w:lang w:eastAsia="zh-CN"/>
              </w:rPr>
            </w:pPr>
            <w:r>
              <w:rPr>
                <w:rFonts w:hint="eastAsia" w:ascii="仿宋" w:hAnsi="仿宋" w:eastAsia="仿宋" w:cs="仿宋"/>
                <w:color w:val="000000"/>
                <w:sz w:val="20"/>
                <w:szCs w:val="20"/>
              </w:rPr>
              <w:t>□两微一端</w:t>
            </w:r>
            <w:r>
              <w:rPr>
                <w:rFonts w:ascii="Calibri" w:hAnsi="Calibri" w:eastAsia="等线" w:cs="Calibri"/>
                <w:color w:val="000000"/>
                <w:sz w:val="20"/>
                <w:szCs w:val="20"/>
              </w:rPr>
              <w:t>  </w:t>
            </w:r>
            <w:r>
              <w:rPr>
                <w:rFonts w:hint="eastAsia" w:ascii="仿宋" w:hAnsi="仿宋" w:eastAsia="仿宋" w:cs="仿宋"/>
                <w:color w:val="000000"/>
                <w:sz w:val="20"/>
                <w:szCs w:val="20"/>
              </w:rPr>
              <w:t>□发布会/听证会</w:t>
            </w:r>
            <w:r>
              <w:rPr>
                <w:rFonts w:ascii="Calibri" w:hAnsi="Calibri" w:eastAsia="等线" w:cs="Calibri"/>
                <w:color w:val="000000"/>
                <w:sz w:val="20"/>
                <w:szCs w:val="20"/>
              </w:rPr>
              <w:t>  </w:t>
            </w:r>
          </w:p>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□广播电视</w:t>
            </w:r>
            <w:r>
              <w:rPr>
                <w:rFonts w:ascii="Calibri" w:hAnsi="Calibri" w:eastAsia="等线" w:cs="Calibri"/>
                <w:color w:val="000000"/>
                <w:sz w:val="20"/>
                <w:szCs w:val="20"/>
              </w:rPr>
              <w:t>  </w:t>
            </w:r>
            <w:r>
              <w:rPr>
                <w:rFonts w:hint="eastAsia" w:ascii="仿宋" w:hAnsi="仿宋" w:eastAsia="仿宋" w:cs="仿宋"/>
                <w:color w:val="000000"/>
                <w:sz w:val="20"/>
                <w:szCs w:val="20"/>
              </w:rPr>
              <w:t>□纸质媒体</w:t>
            </w:r>
            <w:r>
              <w:rPr>
                <w:rFonts w:ascii="Calibri" w:hAnsi="Calibri" w:eastAsia="等线" w:cs="Calibri"/>
                <w:color w:val="000000"/>
                <w:sz w:val="20"/>
                <w:szCs w:val="20"/>
              </w:rPr>
              <w:t> </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□公开查阅点/政务公开专区</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□政务服务中心</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□便民服务站 □入户/现场</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□社区/企事业单位/村公示栏（电子屏）</w:t>
            </w:r>
          </w:p>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□精准推送</w:t>
            </w:r>
            <w:r>
              <w:rPr>
                <w:rFonts w:ascii="Calibri" w:hAnsi="Calibri" w:eastAsia="等线" w:cs="Calibri"/>
                <w:color w:val="000000"/>
                <w:sz w:val="20"/>
                <w:szCs w:val="20"/>
              </w:rPr>
              <w:t>  </w:t>
            </w:r>
            <w:r>
              <w:rPr>
                <w:rFonts w:hint="eastAsia" w:ascii="仿宋" w:hAnsi="仿宋" w:eastAsia="仿宋" w:cs="仿宋"/>
                <w:color w:val="000000"/>
                <w:sz w:val="20"/>
                <w:szCs w:val="20"/>
              </w:rPr>
              <w:t>□其他____</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44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533"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753" w:type="dxa"/>
            <w:gridSpan w:val="2"/>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2519" w:type="dxa"/>
            <w:tcBorders>
              <w:top w:val="nil"/>
              <w:left w:val="nil"/>
              <w:bottom w:val="single" w:color="333333" w:sz="8" w:space="0"/>
              <w:right w:val="single" w:color="333333"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840" w:hRule="atLeast"/>
        </w:trPr>
        <w:tc>
          <w:tcPr>
            <w:tcW w:w="418" w:type="dxa"/>
            <w:tcBorders>
              <w:top w:val="nil"/>
              <w:left w:val="single" w:color="333333" w:sz="8" w:space="0"/>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5</w:t>
            </w:r>
          </w:p>
        </w:tc>
        <w:tc>
          <w:tcPr>
            <w:tcW w:w="61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618" w:type="dxa"/>
            <w:vMerge w:val="continue"/>
            <w:tcBorders>
              <w:top w:val="nil"/>
              <w:left w:val="nil"/>
              <w:bottom w:val="single" w:color="333333"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151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卫星电视广播地面接收设施安装服务许可</w:t>
            </w:r>
          </w:p>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130002003</w:t>
            </w:r>
          </w:p>
        </w:tc>
        <w:tc>
          <w:tcPr>
            <w:tcW w:w="196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1.主体信息</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2.许可结果</w:t>
            </w:r>
          </w:p>
        </w:tc>
        <w:tc>
          <w:tcPr>
            <w:tcW w:w="1402"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1.《卫星电视广播地面接收设施管理规定》（国务院令第129号）</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2.《卫星电视广播地面接收设施安装服务暂行办法》（国家广播电影电视总局令第60号）</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3.《广电总局关于设立卫星地面接收设施安装服务机构审批事项的通知》（广发〔2010〕24号）</w:t>
            </w:r>
            <w:r>
              <w:rPr>
                <w:rFonts w:hint="eastAsia" w:ascii="宋体" w:hAnsi="宋体" w:eastAsia="宋体" w:cs="宋体"/>
                <w:color w:val="000000"/>
                <w:sz w:val="20"/>
                <w:szCs w:val="20"/>
              </w:rPr>
              <w:t> </w:t>
            </w:r>
          </w:p>
        </w:tc>
        <w:tc>
          <w:tcPr>
            <w:tcW w:w="6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信息形成或变更之日起20个工作日内</w:t>
            </w:r>
          </w:p>
        </w:tc>
        <w:tc>
          <w:tcPr>
            <w:tcW w:w="434" w:type="dxa"/>
            <w:tcBorders>
              <w:top w:val="nil"/>
              <w:left w:val="nil"/>
              <w:bottom w:val="single" w:color="333333" w:sz="8" w:space="0"/>
              <w:right w:val="single" w:color="auto" w:sz="8" w:space="0"/>
            </w:tcBorders>
            <w:shd w:val="clear" w:color="auto" w:fill="FFFFFF"/>
            <w:tcMar>
              <w:left w:w="108" w:type="dxa"/>
              <w:right w:w="108" w:type="dxa"/>
            </w:tcMar>
            <w:vAlign w:val="center"/>
          </w:tcPr>
          <w:p>
            <w:pPr>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lang w:val="en-US" w:eastAsia="zh-CN"/>
              </w:rPr>
              <w:t>叶集区</w:t>
            </w:r>
            <w:r>
              <w:rPr>
                <w:rFonts w:hint="eastAsia" w:ascii="仿宋" w:hAnsi="仿宋" w:eastAsia="仿宋" w:cs="仿宋"/>
                <w:color w:val="000000"/>
                <w:sz w:val="20"/>
                <w:szCs w:val="20"/>
              </w:rPr>
              <w:t>文旅</w:t>
            </w:r>
            <w:r>
              <w:rPr>
                <w:rFonts w:hint="eastAsia" w:ascii="仿宋" w:hAnsi="仿宋" w:eastAsia="仿宋" w:cs="仿宋"/>
                <w:color w:val="000000"/>
                <w:sz w:val="20"/>
                <w:szCs w:val="20"/>
                <w:lang w:val="en-US" w:eastAsia="zh-CN"/>
              </w:rPr>
              <w:t>体</w:t>
            </w:r>
            <w:r>
              <w:rPr>
                <w:rFonts w:hint="eastAsia" w:ascii="仿宋" w:hAnsi="仿宋" w:eastAsia="仿宋" w:cs="仿宋"/>
                <w:color w:val="000000"/>
                <w:sz w:val="20"/>
                <w:szCs w:val="20"/>
              </w:rPr>
              <w:t>局</w:t>
            </w:r>
          </w:p>
        </w:tc>
        <w:tc>
          <w:tcPr>
            <w:tcW w:w="207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■政府网站</w:t>
            </w:r>
            <w:r>
              <w:rPr>
                <w:rFonts w:ascii="Calibri" w:hAnsi="Calibri" w:eastAsia="等线" w:cs="Calibri"/>
                <w:color w:val="000000"/>
                <w:sz w:val="20"/>
                <w:szCs w:val="20"/>
              </w:rPr>
              <w:t>  </w:t>
            </w:r>
            <w:r>
              <w:rPr>
                <w:rFonts w:hint="eastAsia" w:ascii="仿宋" w:hAnsi="仿宋" w:eastAsia="仿宋" w:cs="仿宋"/>
                <w:color w:val="000000"/>
                <w:sz w:val="20"/>
                <w:szCs w:val="20"/>
              </w:rPr>
              <w:t>□政府公报</w:t>
            </w:r>
          </w:p>
          <w:p>
            <w:pPr>
              <w:pStyle w:val="2"/>
              <w:widowControl/>
              <w:wordWrap w:val="0"/>
              <w:spacing w:beforeAutospacing="0" w:afterAutospacing="0"/>
              <w:rPr>
                <w:rFonts w:hint="eastAsia" w:ascii="Calibri" w:hAnsi="Calibri" w:eastAsia="等线" w:cs="Calibri"/>
                <w:color w:val="000000"/>
                <w:sz w:val="20"/>
                <w:szCs w:val="20"/>
                <w:lang w:eastAsia="zh-CN"/>
              </w:rPr>
            </w:pPr>
            <w:r>
              <w:rPr>
                <w:rFonts w:hint="eastAsia" w:ascii="仿宋" w:hAnsi="仿宋" w:eastAsia="仿宋" w:cs="仿宋"/>
                <w:color w:val="000000"/>
                <w:sz w:val="20"/>
                <w:szCs w:val="20"/>
              </w:rPr>
              <w:t>□两微一端</w:t>
            </w:r>
            <w:r>
              <w:rPr>
                <w:rFonts w:ascii="Calibri" w:hAnsi="Calibri" w:eastAsia="等线" w:cs="Calibri"/>
                <w:color w:val="000000"/>
                <w:sz w:val="20"/>
                <w:szCs w:val="20"/>
              </w:rPr>
              <w:t>  </w:t>
            </w:r>
            <w:r>
              <w:rPr>
                <w:rFonts w:hint="eastAsia" w:ascii="仿宋" w:hAnsi="仿宋" w:eastAsia="仿宋" w:cs="仿宋"/>
                <w:color w:val="000000"/>
                <w:sz w:val="20"/>
                <w:szCs w:val="20"/>
              </w:rPr>
              <w:t>□发布会/听证会</w:t>
            </w:r>
            <w:r>
              <w:rPr>
                <w:rFonts w:ascii="Calibri" w:hAnsi="Calibri" w:eastAsia="等线" w:cs="Calibri"/>
                <w:color w:val="000000"/>
                <w:sz w:val="20"/>
                <w:szCs w:val="20"/>
              </w:rPr>
              <w:t>  </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□广播电视</w:t>
            </w:r>
            <w:r>
              <w:rPr>
                <w:rFonts w:ascii="Calibri" w:hAnsi="Calibri" w:eastAsia="等线" w:cs="Calibri"/>
                <w:color w:val="000000"/>
                <w:sz w:val="20"/>
                <w:szCs w:val="20"/>
              </w:rPr>
              <w:t>  </w:t>
            </w:r>
            <w:r>
              <w:rPr>
                <w:rFonts w:hint="eastAsia" w:ascii="仿宋" w:hAnsi="仿宋" w:eastAsia="仿宋" w:cs="仿宋"/>
                <w:color w:val="000000"/>
                <w:sz w:val="20"/>
                <w:szCs w:val="20"/>
              </w:rPr>
              <w:t>□纸质媒体</w:t>
            </w:r>
            <w:r>
              <w:rPr>
                <w:rFonts w:ascii="Calibri" w:hAnsi="Calibri" w:eastAsia="等线" w:cs="Calibri"/>
                <w:color w:val="000000"/>
                <w:sz w:val="20"/>
                <w:szCs w:val="20"/>
              </w:rPr>
              <w:t>           </w:t>
            </w:r>
            <w:r>
              <w:rPr>
                <w:rFonts w:hint="eastAsia" w:ascii="仿宋" w:hAnsi="仿宋" w:eastAsia="仿宋" w:cs="仿宋"/>
                <w:color w:val="000000"/>
                <w:sz w:val="20"/>
                <w:szCs w:val="20"/>
              </w:rPr>
              <w:t>□公开查阅点/政务公开专区</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□政务服务中心</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□便民服务站 □入户/现场</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□社区/企事业单位/村公示栏（电子屏）</w:t>
            </w:r>
          </w:p>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□精准推送</w:t>
            </w:r>
            <w:r>
              <w:rPr>
                <w:rFonts w:ascii="Calibri" w:hAnsi="Calibri" w:eastAsia="等线" w:cs="Calibri"/>
                <w:color w:val="000000"/>
                <w:sz w:val="20"/>
                <w:szCs w:val="20"/>
              </w:rPr>
              <w:t>  </w:t>
            </w:r>
            <w:r>
              <w:rPr>
                <w:rFonts w:hint="eastAsia" w:ascii="仿宋" w:hAnsi="仿宋" w:eastAsia="仿宋" w:cs="仿宋"/>
                <w:color w:val="000000"/>
                <w:sz w:val="20"/>
                <w:szCs w:val="20"/>
              </w:rPr>
              <w:t>□其他____</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44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533"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753" w:type="dxa"/>
            <w:gridSpan w:val="2"/>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2519" w:type="dxa"/>
            <w:tcBorders>
              <w:top w:val="nil"/>
              <w:left w:val="nil"/>
              <w:bottom w:val="single" w:color="333333" w:sz="8" w:space="0"/>
              <w:right w:val="single" w:color="333333"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840" w:hRule="atLeast"/>
        </w:trPr>
        <w:tc>
          <w:tcPr>
            <w:tcW w:w="418" w:type="dxa"/>
            <w:tcBorders>
              <w:top w:val="nil"/>
              <w:left w:val="single" w:color="333333" w:sz="8" w:space="0"/>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6</w:t>
            </w:r>
          </w:p>
        </w:tc>
        <w:tc>
          <w:tcPr>
            <w:tcW w:w="61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618" w:type="dxa"/>
            <w:vMerge w:val="continue"/>
            <w:tcBorders>
              <w:top w:val="nil"/>
              <w:left w:val="nil"/>
              <w:bottom w:val="single" w:color="333333"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151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设置卫星电视广播地面接收设施审批</w:t>
            </w:r>
          </w:p>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130002004</w:t>
            </w:r>
          </w:p>
        </w:tc>
        <w:tc>
          <w:tcPr>
            <w:tcW w:w="196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1.主体信息</w:t>
            </w:r>
            <w:r>
              <w:rPr>
                <w:rFonts w:ascii="Calibri" w:hAnsi="Calibri" w:eastAsia="等线" w:cs="Calibri"/>
                <w:color w:val="000000"/>
                <w:sz w:val="20"/>
                <w:szCs w:val="20"/>
              </w:rPr>
              <w:t> </w:t>
            </w:r>
            <w:r>
              <w:rPr>
                <w:rFonts w:hint="eastAsia" w:ascii="仿宋" w:hAnsi="仿宋" w:eastAsia="仿宋" w:cs="仿宋"/>
                <w:color w:val="000000"/>
                <w:sz w:val="20"/>
                <w:szCs w:val="20"/>
              </w:rPr>
              <w:t>2.审批结果</w:t>
            </w:r>
          </w:p>
        </w:tc>
        <w:tc>
          <w:tcPr>
            <w:tcW w:w="1402"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1.《广播电视管理条例》（国务院令第228号）</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2.《卫星电视广播地面接收设施管理规定》（国务院令第129号）</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3.《〈卫星电视广播地面接收设施管理规定〉实施细则》（国家广播电影电视部令第11号）</w:t>
            </w:r>
          </w:p>
        </w:tc>
        <w:tc>
          <w:tcPr>
            <w:tcW w:w="6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信息形成或变更之日起20个工作日内</w:t>
            </w:r>
          </w:p>
        </w:tc>
        <w:tc>
          <w:tcPr>
            <w:tcW w:w="434" w:type="dxa"/>
            <w:tcBorders>
              <w:top w:val="nil"/>
              <w:left w:val="nil"/>
              <w:bottom w:val="single" w:color="333333" w:sz="8" w:space="0"/>
              <w:right w:val="single" w:color="auto" w:sz="8" w:space="0"/>
            </w:tcBorders>
            <w:shd w:val="clear" w:color="auto" w:fill="FFFFFF"/>
            <w:tcMar>
              <w:left w:w="108" w:type="dxa"/>
              <w:right w:w="108" w:type="dxa"/>
            </w:tcMar>
            <w:vAlign w:val="center"/>
          </w:tcPr>
          <w:p>
            <w:pPr>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lang w:val="en-US" w:eastAsia="zh-CN"/>
              </w:rPr>
              <w:t>叶集区</w:t>
            </w:r>
            <w:r>
              <w:rPr>
                <w:rFonts w:hint="eastAsia" w:ascii="仿宋" w:hAnsi="仿宋" w:eastAsia="仿宋" w:cs="仿宋"/>
                <w:color w:val="000000"/>
                <w:sz w:val="20"/>
                <w:szCs w:val="20"/>
              </w:rPr>
              <w:t>文旅</w:t>
            </w:r>
            <w:r>
              <w:rPr>
                <w:rFonts w:hint="eastAsia" w:ascii="仿宋" w:hAnsi="仿宋" w:eastAsia="仿宋" w:cs="仿宋"/>
                <w:color w:val="000000"/>
                <w:sz w:val="20"/>
                <w:szCs w:val="20"/>
                <w:lang w:val="en-US" w:eastAsia="zh-CN"/>
              </w:rPr>
              <w:t>体</w:t>
            </w:r>
            <w:r>
              <w:rPr>
                <w:rFonts w:hint="eastAsia" w:ascii="仿宋" w:hAnsi="仿宋" w:eastAsia="仿宋" w:cs="仿宋"/>
                <w:color w:val="000000"/>
                <w:sz w:val="20"/>
                <w:szCs w:val="20"/>
              </w:rPr>
              <w:t>局</w:t>
            </w:r>
          </w:p>
        </w:tc>
        <w:tc>
          <w:tcPr>
            <w:tcW w:w="207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■政府网站</w:t>
            </w:r>
            <w:r>
              <w:rPr>
                <w:rFonts w:ascii="Calibri" w:hAnsi="Calibri" w:eastAsia="等线" w:cs="Calibri"/>
                <w:color w:val="000000"/>
                <w:sz w:val="20"/>
                <w:szCs w:val="20"/>
              </w:rPr>
              <w:t>  </w:t>
            </w:r>
            <w:r>
              <w:rPr>
                <w:rFonts w:hint="eastAsia" w:ascii="仿宋" w:hAnsi="仿宋" w:eastAsia="仿宋" w:cs="仿宋"/>
                <w:color w:val="000000"/>
                <w:sz w:val="20"/>
                <w:szCs w:val="20"/>
              </w:rPr>
              <w:t>□政府公报</w:t>
            </w:r>
          </w:p>
          <w:p>
            <w:pPr>
              <w:pStyle w:val="2"/>
              <w:widowControl/>
              <w:wordWrap w:val="0"/>
              <w:spacing w:beforeAutospacing="0" w:afterAutospacing="0"/>
              <w:rPr>
                <w:rFonts w:hint="eastAsia" w:ascii="Calibri" w:hAnsi="Calibri" w:eastAsia="等线" w:cs="Calibri"/>
                <w:color w:val="000000"/>
                <w:sz w:val="20"/>
                <w:szCs w:val="20"/>
                <w:lang w:eastAsia="zh-CN"/>
              </w:rPr>
            </w:pPr>
            <w:r>
              <w:rPr>
                <w:rFonts w:hint="eastAsia" w:ascii="仿宋" w:hAnsi="仿宋" w:eastAsia="仿宋" w:cs="仿宋"/>
                <w:color w:val="000000"/>
                <w:sz w:val="20"/>
                <w:szCs w:val="20"/>
              </w:rPr>
              <w:t>□两微一端</w:t>
            </w:r>
            <w:r>
              <w:rPr>
                <w:rFonts w:ascii="Calibri" w:hAnsi="Calibri" w:eastAsia="等线" w:cs="Calibri"/>
                <w:color w:val="000000"/>
                <w:sz w:val="20"/>
                <w:szCs w:val="20"/>
              </w:rPr>
              <w:t>  </w:t>
            </w:r>
            <w:r>
              <w:rPr>
                <w:rFonts w:hint="eastAsia" w:ascii="仿宋" w:hAnsi="仿宋" w:eastAsia="仿宋" w:cs="仿宋"/>
                <w:color w:val="000000"/>
                <w:sz w:val="20"/>
                <w:szCs w:val="20"/>
              </w:rPr>
              <w:t>□发布会/听证会</w:t>
            </w:r>
            <w:r>
              <w:rPr>
                <w:rFonts w:ascii="Calibri" w:hAnsi="Calibri" w:eastAsia="等线" w:cs="Calibri"/>
                <w:color w:val="000000"/>
                <w:sz w:val="20"/>
                <w:szCs w:val="20"/>
              </w:rPr>
              <w:t>  </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□广播电视</w:t>
            </w:r>
            <w:r>
              <w:rPr>
                <w:rFonts w:ascii="Calibri" w:hAnsi="Calibri" w:eastAsia="等线" w:cs="Calibri"/>
                <w:color w:val="000000"/>
                <w:sz w:val="20"/>
                <w:szCs w:val="20"/>
              </w:rPr>
              <w:t>  </w:t>
            </w:r>
            <w:r>
              <w:rPr>
                <w:rFonts w:hint="eastAsia" w:ascii="仿宋" w:hAnsi="仿宋" w:eastAsia="仿宋" w:cs="仿宋"/>
                <w:color w:val="000000"/>
                <w:sz w:val="20"/>
                <w:szCs w:val="20"/>
              </w:rPr>
              <w:t>□纸质媒体</w:t>
            </w:r>
            <w:r>
              <w:rPr>
                <w:rFonts w:ascii="Calibri" w:hAnsi="Calibri" w:eastAsia="等线" w:cs="Calibri"/>
                <w:color w:val="000000"/>
                <w:sz w:val="20"/>
                <w:szCs w:val="20"/>
              </w:rPr>
              <w:t>           </w:t>
            </w:r>
            <w:r>
              <w:rPr>
                <w:rFonts w:hint="eastAsia" w:ascii="仿宋" w:hAnsi="仿宋" w:eastAsia="仿宋" w:cs="仿宋"/>
                <w:color w:val="000000"/>
                <w:sz w:val="20"/>
                <w:szCs w:val="20"/>
              </w:rPr>
              <w:t>□公开查阅点/政务公开专区</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□政务服务中心</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□便民服务站 □入户/现场</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□社区/企事业单位/村公示栏（电子屏）</w:t>
            </w:r>
          </w:p>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□精准推送</w:t>
            </w:r>
            <w:r>
              <w:rPr>
                <w:rFonts w:ascii="Calibri" w:hAnsi="Calibri" w:eastAsia="等线" w:cs="Calibri"/>
                <w:color w:val="000000"/>
                <w:sz w:val="20"/>
                <w:szCs w:val="20"/>
              </w:rPr>
              <w:t>  </w:t>
            </w:r>
            <w:r>
              <w:rPr>
                <w:rFonts w:hint="eastAsia" w:ascii="仿宋" w:hAnsi="仿宋" w:eastAsia="仿宋" w:cs="仿宋"/>
                <w:color w:val="000000"/>
                <w:sz w:val="20"/>
                <w:szCs w:val="20"/>
              </w:rPr>
              <w:t>□其他____</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44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533"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753" w:type="dxa"/>
            <w:gridSpan w:val="2"/>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2519" w:type="dxa"/>
            <w:tcBorders>
              <w:top w:val="nil"/>
              <w:left w:val="nil"/>
              <w:bottom w:val="single" w:color="333333" w:sz="8" w:space="0"/>
              <w:right w:val="single" w:color="333333"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840" w:hRule="atLeast"/>
        </w:trPr>
        <w:tc>
          <w:tcPr>
            <w:tcW w:w="418" w:type="dxa"/>
            <w:tcBorders>
              <w:top w:val="nil"/>
              <w:left w:val="single" w:color="333333" w:sz="8" w:space="0"/>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7</w:t>
            </w:r>
          </w:p>
        </w:tc>
        <w:tc>
          <w:tcPr>
            <w:tcW w:w="61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618" w:type="dxa"/>
            <w:vMerge w:val="restart"/>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行政处罚</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130003000</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行政处罚</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130003000</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行政处罚</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130003000</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行政处罚</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130003000</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行政处罚</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130003000</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行政处罚</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130003000</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行政处罚</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130003000</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行政处罚</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130003000</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行政处罚</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130003000</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行政处罚</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130003000</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行政处罚</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130003000</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行政处罚</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130003000</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行政处罚</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130003000</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行政处罚</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130003000</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行政处罚</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130003000</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行政处罚</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130003000</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行政处罚</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130003000</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行政处罚</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130003000</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行政处罚</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130003000</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行政处罚</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130003000</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行政处罚</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130003000</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行政处罚</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130003000</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行政处罚</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130003000</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行政处罚</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130003000</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行政处罚</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130003000</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行政处罚</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130003000</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行政处罚</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130003000</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行政处罚</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130003000</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行政处罚</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130003000</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行政处罚</w:t>
            </w:r>
          </w:p>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130003000</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p>
            <w:pPr>
              <w:pStyle w:val="2"/>
              <w:widowControl/>
              <w:wordWrap w:val="0"/>
              <w:spacing w:beforeAutospacing="0" w:afterAutospacing="0"/>
              <w:jc w:val="center"/>
              <w:rPr>
                <w:rFonts w:ascii="等线" w:hAnsi="等线" w:eastAsia="等线" w:cs="等线"/>
                <w:sz w:val="21"/>
                <w:szCs w:val="21"/>
              </w:rPr>
            </w:pPr>
            <w:r>
              <w:rPr>
                <w:rFonts w:ascii="Calibri" w:hAnsi="Calibri" w:eastAsia="等线" w:cs="Calibri"/>
                <w:color w:val="000000"/>
                <w:sz w:val="20"/>
                <w:szCs w:val="20"/>
              </w:rPr>
              <w:t> </w:t>
            </w:r>
          </w:p>
        </w:tc>
        <w:tc>
          <w:tcPr>
            <w:tcW w:w="151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对擅自设立广播电台、电视台、教育电视台、有线广播电视传输覆盖网、广播电视站的处罚</w:t>
            </w:r>
          </w:p>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130003001</w:t>
            </w:r>
          </w:p>
        </w:tc>
        <w:tc>
          <w:tcPr>
            <w:tcW w:w="196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1.主体信息</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2.案由</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3.处罚依据</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4.处罚结果</w:t>
            </w:r>
          </w:p>
        </w:tc>
        <w:tc>
          <w:tcPr>
            <w:tcW w:w="1402"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《广播电视管理条例》（国务院令第228号）</w:t>
            </w:r>
          </w:p>
        </w:tc>
        <w:tc>
          <w:tcPr>
            <w:tcW w:w="6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执法决定信息在决定作出之日起7个工作日内公开，其他相关信息形成或变更之日起20个工作日内公开</w:t>
            </w:r>
          </w:p>
        </w:tc>
        <w:tc>
          <w:tcPr>
            <w:tcW w:w="434" w:type="dxa"/>
            <w:tcBorders>
              <w:top w:val="nil"/>
              <w:left w:val="nil"/>
              <w:bottom w:val="single" w:color="333333" w:sz="8" w:space="0"/>
              <w:right w:val="single" w:color="auto" w:sz="8" w:space="0"/>
            </w:tcBorders>
            <w:shd w:val="clear" w:color="auto" w:fill="FFFFFF"/>
            <w:tcMar>
              <w:left w:w="108" w:type="dxa"/>
              <w:right w:w="108" w:type="dxa"/>
            </w:tcMar>
            <w:vAlign w:val="center"/>
          </w:tcPr>
          <w:p>
            <w:pPr>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lang w:val="en-US" w:eastAsia="zh-CN"/>
              </w:rPr>
              <w:t>叶集区</w:t>
            </w:r>
            <w:r>
              <w:rPr>
                <w:rFonts w:hint="eastAsia" w:ascii="仿宋" w:hAnsi="仿宋" w:eastAsia="仿宋" w:cs="仿宋"/>
                <w:color w:val="000000"/>
                <w:sz w:val="20"/>
                <w:szCs w:val="20"/>
              </w:rPr>
              <w:t>文旅</w:t>
            </w:r>
            <w:r>
              <w:rPr>
                <w:rFonts w:hint="eastAsia" w:ascii="仿宋" w:hAnsi="仿宋" w:eastAsia="仿宋" w:cs="仿宋"/>
                <w:color w:val="000000"/>
                <w:sz w:val="20"/>
                <w:szCs w:val="20"/>
                <w:lang w:val="en-US" w:eastAsia="zh-CN"/>
              </w:rPr>
              <w:t>体</w:t>
            </w:r>
            <w:r>
              <w:rPr>
                <w:rFonts w:hint="eastAsia" w:ascii="仿宋" w:hAnsi="仿宋" w:eastAsia="仿宋" w:cs="仿宋"/>
                <w:color w:val="000000"/>
                <w:sz w:val="20"/>
                <w:szCs w:val="20"/>
              </w:rPr>
              <w:t>局</w:t>
            </w:r>
          </w:p>
        </w:tc>
        <w:tc>
          <w:tcPr>
            <w:tcW w:w="207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■政府网站</w:t>
            </w:r>
            <w:r>
              <w:rPr>
                <w:rFonts w:ascii="Calibri" w:hAnsi="Calibri" w:eastAsia="等线" w:cs="Calibri"/>
                <w:color w:val="000000"/>
                <w:sz w:val="20"/>
                <w:szCs w:val="20"/>
              </w:rPr>
              <w:t>  </w:t>
            </w:r>
            <w:r>
              <w:rPr>
                <w:rFonts w:hint="eastAsia" w:ascii="仿宋" w:hAnsi="仿宋" w:eastAsia="仿宋" w:cs="仿宋"/>
                <w:color w:val="000000"/>
                <w:sz w:val="20"/>
                <w:szCs w:val="20"/>
              </w:rPr>
              <w:t>□政府公报</w:t>
            </w:r>
          </w:p>
          <w:p>
            <w:pPr>
              <w:pStyle w:val="2"/>
              <w:widowControl/>
              <w:wordWrap w:val="0"/>
              <w:spacing w:beforeAutospacing="0" w:afterAutospacing="0"/>
              <w:rPr>
                <w:rFonts w:hint="eastAsia" w:ascii="Calibri" w:hAnsi="Calibri" w:eastAsia="等线" w:cs="Calibri"/>
                <w:color w:val="000000"/>
                <w:sz w:val="20"/>
                <w:szCs w:val="20"/>
                <w:lang w:eastAsia="zh-CN"/>
              </w:rPr>
            </w:pPr>
            <w:r>
              <w:rPr>
                <w:rFonts w:hint="eastAsia" w:ascii="仿宋" w:hAnsi="仿宋" w:eastAsia="仿宋" w:cs="仿宋"/>
                <w:color w:val="000000"/>
                <w:sz w:val="20"/>
                <w:szCs w:val="20"/>
              </w:rPr>
              <w:t>□两微一端</w:t>
            </w:r>
            <w:r>
              <w:rPr>
                <w:rFonts w:ascii="Calibri" w:hAnsi="Calibri" w:eastAsia="等线" w:cs="Calibri"/>
                <w:color w:val="000000"/>
                <w:sz w:val="20"/>
                <w:szCs w:val="20"/>
              </w:rPr>
              <w:t>  </w:t>
            </w:r>
            <w:r>
              <w:rPr>
                <w:rFonts w:hint="eastAsia" w:ascii="仿宋" w:hAnsi="仿宋" w:eastAsia="仿宋" w:cs="仿宋"/>
                <w:color w:val="000000"/>
                <w:sz w:val="20"/>
                <w:szCs w:val="20"/>
              </w:rPr>
              <w:t>□发布会/听证会</w:t>
            </w:r>
            <w:r>
              <w:rPr>
                <w:rFonts w:ascii="Calibri" w:hAnsi="Calibri" w:eastAsia="等线" w:cs="Calibri"/>
                <w:color w:val="000000"/>
                <w:sz w:val="20"/>
                <w:szCs w:val="20"/>
              </w:rPr>
              <w:t>  </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□广播电视</w:t>
            </w:r>
            <w:r>
              <w:rPr>
                <w:rFonts w:ascii="Calibri" w:hAnsi="Calibri" w:eastAsia="等线" w:cs="Calibri"/>
                <w:color w:val="000000"/>
                <w:sz w:val="20"/>
                <w:szCs w:val="20"/>
              </w:rPr>
              <w:t>  </w:t>
            </w:r>
            <w:r>
              <w:rPr>
                <w:rFonts w:hint="eastAsia" w:ascii="仿宋" w:hAnsi="仿宋" w:eastAsia="仿宋" w:cs="仿宋"/>
                <w:color w:val="000000"/>
                <w:sz w:val="20"/>
                <w:szCs w:val="20"/>
              </w:rPr>
              <w:t>□纸质媒体</w:t>
            </w:r>
            <w:r>
              <w:rPr>
                <w:rFonts w:ascii="Calibri" w:hAnsi="Calibri" w:eastAsia="等线" w:cs="Calibri"/>
                <w:color w:val="000000"/>
                <w:sz w:val="20"/>
                <w:szCs w:val="20"/>
              </w:rPr>
              <w:t>           </w:t>
            </w:r>
            <w:r>
              <w:rPr>
                <w:rFonts w:hint="eastAsia" w:ascii="仿宋" w:hAnsi="仿宋" w:eastAsia="仿宋" w:cs="仿宋"/>
                <w:color w:val="000000"/>
                <w:sz w:val="20"/>
                <w:szCs w:val="20"/>
              </w:rPr>
              <w:t>□公开查阅点/政务公开专区</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□政务服务中心</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□便民服务站 □入户/现场</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□社区/企事业单位/村公示栏（电子屏）</w:t>
            </w:r>
          </w:p>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□精准推送</w:t>
            </w:r>
            <w:r>
              <w:rPr>
                <w:rFonts w:ascii="Calibri" w:hAnsi="Calibri" w:eastAsia="等线" w:cs="Calibri"/>
                <w:color w:val="000000"/>
                <w:sz w:val="20"/>
                <w:szCs w:val="20"/>
              </w:rPr>
              <w:t>  </w:t>
            </w:r>
            <w:r>
              <w:rPr>
                <w:rFonts w:hint="eastAsia" w:ascii="仿宋" w:hAnsi="仿宋" w:eastAsia="仿宋" w:cs="仿宋"/>
                <w:color w:val="000000"/>
                <w:sz w:val="20"/>
                <w:szCs w:val="20"/>
              </w:rPr>
              <w:t>□其他____</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44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533"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753" w:type="dxa"/>
            <w:gridSpan w:val="2"/>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2519" w:type="dxa"/>
            <w:tcBorders>
              <w:top w:val="nil"/>
              <w:left w:val="nil"/>
              <w:bottom w:val="single" w:color="333333" w:sz="8" w:space="0"/>
              <w:right w:val="single" w:color="333333"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840" w:hRule="atLeast"/>
        </w:trPr>
        <w:tc>
          <w:tcPr>
            <w:tcW w:w="418" w:type="dxa"/>
            <w:tcBorders>
              <w:top w:val="nil"/>
              <w:left w:val="single" w:color="333333" w:sz="8" w:space="0"/>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8</w:t>
            </w:r>
          </w:p>
        </w:tc>
        <w:tc>
          <w:tcPr>
            <w:tcW w:w="61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618" w:type="dxa"/>
            <w:vMerge w:val="continue"/>
            <w:tcBorders>
              <w:top w:val="nil"/>
              <w:left w:val="nil"/>
              <w:bottom w:val="single" w:color="333333"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151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对擅自设立广播电视发射台、转播台、微波站、卫星上行站的处罚</w:t>
            </w:r>
          </w:p>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130003002</w:t>
            </w:r>
          </w:p>
        </w:tc>
        <w:tc>
          <w:tcPr>
            <w:tcW w:w="196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1.主体信息</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2.案由</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3.处罚依据</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4.处罚结果</w:t>
            </w:r>
          </w:p>
        </w:tc>
        <w:tc>
          <w:tcPr>
            <w:tcW w:w="1402"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《广播电视管理条例》（国务院令第228号）</w:t>
            </w:r>
          </w:p>
        </w:tc>
        <w:tc>
          <w:tcPr>
            <w:tcW w:w="6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执法决定信息在决定作出之日起7个工作日内公开，其他相关信息形成或变更之日起20个工作日内公开</w:t>
            </w:r>
          </w:p>
        </w:tc>
        <w:tc>
          <w:tcPr>
            <w:tcW w:w="434" w:type="dxa"/>
            <w:tcBorders>
              <w:top w:val="nil"/>
              <w:left w:val="nil"/>
              <w:bottom w:val="single" w:color="333333" w:sz="8" w:space="0"/>
              <w:right w:val="single" w:color="auto" w:sz="8" w:space="0"/>
            </w:tcBorders>
            <w:shd w:val="clear" w:color="auto" w:fill="FFFFFF"/>
            <w:tcMar>
              <w:left w:w="108" w:type="dxa"/>
              <w:right w:w="108" w:type="dxa"/>
            </w:tcMar>
            <w:vAlign w:val="center"/>
          </w:tcPr>
          <w:p>
            <w:pPr>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lang w:val="en-US" w:eastAsia="zh-CN"/>
              </w:rPr>
              <w:t>叶集区</w:t>
            </w:r>
            <w:r>
              <w:rPr>
                <w:rFonts w:hint="eastAsia" w:ascii="仿宋" w:hAnsi="仿宋" w:eastAsia="仿宋" w:cs="仿宋"/>
                <w:color w:val="000000"/>
                <w:sz w:val="20"/>
                <w:szCs w:val="20"/>
              </w:rPr>
              <w:t>文旅</w:t>
            </w:r>
            <w:r>
              <w:rPr>
                <w:rFonts w:hint="eastAsia" w:ascii="仿宋" w:hAnsi="仿宋" w:eastAsia="仿宋" w:cs="仿宋"/>
                <w:color w:val="000000"/>
                <w:sz w:val="20"/>
                <w:szCs w:val="20"/>
                <w:lang w:val="en-US" w:eastAsia="zh-CN"/>
              </w:rPr>
              <w:t>体</w:t>
            </w:r>
            <w:r>
              <w:rPr>
                <w:rFonts w:hint="eastAsia" w:ascii="仿宋" w:hAnsi="仿宋" w:eastAsia="仿宋" w:cs="仿宋"/>
                <w:color w:val="000000"/>
                <w:sz w:val="20"/>
                <w:szCs w:val="20"/>
              </w:rPr>
              <w:t>局</w:t>
            </w:r>
          </w:p>
        </w:tc>
        <w:tc>
          <w:tcPr>
            <w:tcW w:w="207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■政府网站</w:t>
            </w:r>
            <w:r>
              <w:rPr>
                <w:rFonts w:ascii="Calibri" w:hAnsi="Calibri" w:eastAsia="等线" w:cs="Calibri"/>
                <w:color w:val="000000"/>
                <w:sz w:val="20"/>
                <w:szCs w:val="20"/>
              </w:rPr>
              <w:t>  </w:t>
            </w:r>
            <w:r>
              <w:rPr>
                <w:rFonts w:hint="eastAsia" w:ascii="仿宋" w:hAnsi="仿宋" w:eastAsia="仿宋" w:cs="仿宋"/>
                <w:color w:val="000000"/>
                <w:sz w:val="20"/>
                <w:szCs w:val="20"/>
              </w:rPr>
              <w:t>□政府公报</w:t>
            </w:r>
          </w:p>
          <w:p>
            <w:pPr>
              <w:pStyle w:val="2"/>
              <w:widowControl/>
              <w:wordWrap w:val="0"/>
              <w:spacing w:beforeAutospacing="0" w:afterAutospacing="0"/>
              <w:rPr>
                <w:rFonts w:hint="eastAsia" w:ascii="Calibri" w:hAnsi="Calibri" w:eastAsia="等线" w:cs="Calibri"/>
                <w:color w:val="000000"/>
                <w:sz w:val="20"/>
                <w:szCs w:val="20"/>
                <w:lang w:eastAsia="zh-CN"/>
              </w:rPr>
            </w:pPr>
            <w:r>
              <w:rPr>
                <w:rFonts w:hint="eastAsia" w:ascii="仿宋" w:hAnsi="仿宋" w:eastAsia="仿宋" w:cs="仿宋"/>
                <w:color w:val="000000"/>
                <w:sz w:val="20"/>
                <w:szCs w:val="20"/>
              </w:rPr>
              <w:t>□两微一端</w:t>
            </w:r>
            <w:r>
              <w:rPr>
                <w:rFonts w:ascii="Calibri" w:hAnsi="Calibri" w:eastAsia="等线" w:cs="Calibri"/>
                <w:color w:val="000000"/>
                <w:sz w:val="20"/>
                <w:szCs w:val="20"/>
              </w:rPr>
              <w:t>  </w:t>
            </w:r>
            <w:r>
              <w:rPr>
                <w:rFonts w:hint="eastAsia" w:ascii="仿宋" w:hAnsi="仿宋" w:eastAsia="仿宋" w:cs="仿宋"/>
                <w:color w:val="000000"/>
                <w:sz w:val="20"/>
                <w:szCs w:val="20"/>
              </w:rPr>
              <w:t>□发布会/听证会</w:t>
            </w:r>
            <w:r>
              <w:rPr>
                <w:rFonts w:ascii="Calibri" w:hAnsi="Calibri" w:eastAsia="等线" w:cs="Calibri"/>
                <w:color w:val="000000"/>
                <w:sz w:val="20"/>
                <w:szCs w:val="20"/>
              </w:rPr>
              <w:t>  </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□广播电视</w:t>
            </w:r>
            <w:r>
              <w:rPr>
                <w:rFonts w:ascii="Calibri" w:hAnsi="Calibri" w:eastAsia="等线" w:cs="Calibri"/>
                <w:color w:val="000000"/>
                <w:sz w:val="20"/>
                <w:szCs w:val="20"/>
              </w:rPr>
              <w:t>  </w:t>
            </w:r>
            <w:r>
              <w:rPr>
                <w:rFonts w:hint="eastAsia" w:ascii="仿宋" w:hAnsi="仿宋" w:eastAsia="仿宋" w:cs="仿宋"/>
                <w:color w:val="000000"/>
                <w:sz w:val="20"/>
                <w:szCs w:val="20"/>
              </w:rPr>
              <w:t>□纸质媒体</w:t>
            </w:r>
            <w:r>
              <w:rPr>
                <w:rFonts w:ascii="Calibri" w:hAnsi="Calibri" w:eastAsia="等线" w:cs="Calibri"/>
                <w:color w:val="000000"/>
                <w:sz w:val="20"/>
                <w:szCs w:val="20"/>
              </w:rPr>
              <w:t>           </w:t>
            </w:r>
            <w:r>
              <w:rPr>
                <w:rFonts w:hint="eastAsia" w:ascii="仿宋" w:hAnsi="仿宋" w:eastAsia="仿宋" w:cs="仿宋"/>
                <w:color w:val="000000"/>
                <w:sz w:val="20"/>
                <w:szCs w:val="20"/>
              </w:rPr>
              <w:t>□公开查阅点/政务公开专区</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□政务服务中心</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□便民服务站 □入户/现场</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□社区/企事业单位/村公示栏（电子屏）</w:t>
            </w:r>
          </w:p>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□精准推送</w:t>
            </w:r>
            <w:r>
              <w:rPr>
                <w:rFonts w:ascii="Calibri" w:hAnsi="Calibri" w:eastAsia="等线" w:cs="Calibri"/>
                <w:color w:val="000000"/>
                <w:sz w:val="20"/>
                <w:szCs w:val="20"/>
              </w:rPr>
              <w:t>  </w:t>
            </w:r>
            <w:r>
              <w:rPr>
                <w:rFonts w:hint="eastAsia" w:ascii="仿宋" w:hAnsi="仿宋" w:eastAsia="仿宋" w:cs="仿宋"/>
                <w:color w:val="000000"/>
                <w:sz w:val="20"/>
                <w:szCs w:val="20"/>
              </w:rPr>
              <w:t>□其他____</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44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533"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753" w:type="dxa"/>
            <w:gridSpan w:val="2"/>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2519" w:type="dxa"/>
            <w:tcBorders>
              <w:top w:val="nil"/>
              <w:left w:val="nil"/>
              <w:bottom w:val="single" w:color="333333" w:sz="8" w:space="0"/>
              <w:right w:val="single" w:color="333333"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840" w:hRule="atLeast"/>
        </w:trPr>
        <w:tc>
          <w:tcPr>
            <w:tcW w:w="418" w:type="dxa"/>
            <w:tcBorders>
              <w:top w:val="nil"/>
              <w:left w:val="single" w:color="333333" w:sz="8" w:space="0"/>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9</w:t>
            </w:r>
          </w:p>
        </w:tc>
        <w:tc>
          <w:tcPr>
            <w:tcW w:w="61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618" w:type="dxa"/>
            <w:vMerge w:val="continue"/>
            <w:tcBorders>
              <w:top w:val="nil"/>
              <w:left w:val="nil"/>
              <w:bottom w:val="single" w:color="333333"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151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对擅自设立广播电视节目制作经营单位的处罚</w:t>
            </w:r>
          </w:p>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130003003</w:t>
            </w:r>
          </w:p>
        </w:tc>
        <w:tc>
          <w:tcPr>
            <w:tcW w:w="196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1.主体信息</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2.案由</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3.处罚依据</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4.处罚结果</w:t>
            </w:r>
          </w:p>
        </w:tc>
        <w:tc>
          <w:tcPr>
            <w:tcW w:w="1402"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《广播电视管理条例》（国务院令第228号）</w:t>
            </w:r>
          </w:p>
        </w:tc>
        <w:tc>
          <w:tcPr>
            <w:tcW w:w="6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执法决定信息在决定作出之日起7个工作日内公开，其他相关信息形成或变更之日起20个工作日内公开</w:t>
            </w:r>
          </w:p>
        </w:tc>
        <w:tc>
          <w:tcPr>
            <w:tcW w:w="434" w:type="dxa"/>
            <w:tcBorders>
              <w:top w:val="nil"/>
              <w:left w:val="nil"/>
              <w:bottom w:val="single" w:color="333333" w:sz="8" w:space="0"/>
              <w:right w:val="single" w:color="auto" w:sz="8" w:space="0"/>
            </w:tcBorders>
            <w:shd w:val="clear" w:color="auto" w:fill="FFFFFF"/>
            <w:tcMar>
              <w:left w:w="108" w:type="dxa"/>
              <w:right w:w="108" w:type="dxa"/>
            </w:tcMar>
            <w:vAlign w:val="center"/>
          </w:tcPr>
          <w:p>
            <w:pPr>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lang w:val="en-US" w:eastAsia="zh-CN"/>
              </w:rPr>
              <w:t>叶集区</w:t>
            </w:r>
            <w:r>
              <w:rPr>
                <w:rFonts w:hint="eastAsia" w:ascii="仿宋" w:hAnsi="仿宋" w:eastAsia="仿宋" w:cs="仿宋"/>
                <w:color w:val="000000"/>
                <w:sz w:val="20"/>
                <w:szCs w:val="20"/>
              </w:rPr>
              <w:t>文旅</w:t>
            </w:r>
            <w:r>
              <w:rPr>
                <w:rFonts w:hint="eastAsia" w:ascii="仿宋" w:hAnsi="仿宋" w:eastAsia="仿宋" w:cs="仿宋"/>
                <w:color w:val="000000"/>
                <w:sz w:val="20"/>
                <w:szCs w:val="20"/>
                <w:lang w:val="en-US" w:eastAsia="zh-CN"/>
              </w:rPr>
              <w:t>体</w:t>
            </w:r>
            <w:r>
              <w:rPr>
                <w:rFonts w:hint="eastAsia" w:ascii="仿宋" w:hAnsi="仿宋" w:eastAsia="仿宋" w:cs="仿宋"/>
                <w:color w:val="000000"/>
                <w:sz w:val="20"/>
                <w:szCs w:val="20"/>
              </w:rPr>
              <w:t>局</w:t>
            </w:r>
          </w:p>
        </w:tc>
        <w:tc>
          <w:tcPr>
            <w:tcW w:w="207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■政府网站</w:t>
            </w:r>
            <w:r>
              <w:rPr>
                <w:rFonts w:ascii="Calibri" w:hAnsi="Calibri" w:eastAsia="等线" w:cs="Calibri"/>
                <w:color w:val="000000"/>
                <w:sz w:val="20"/>
                <w:szCs w:val="20"/>
              </w:rPr>
              <w:t>  </w:t>
            </w:r>
            <w:r>
              <w:rPr>
                <w:rFonts w:hint="eastAsia" w:ascii="仿宋" w:hAnsi="仿宋" w:eastAsia="仿宋" w:cs="仿宋"/>
                <w:color w:val="000000"/>
                <w:sz w:val="20"/>
                <w:szCs w:val="20"/>
              </w:rPr>
              <w:t>□政府公报</w:t>
            </w:r>
          </w:p>
          <w:p>
            <w:pPr>
              <w:pStyle w:val="2"/>
              <w:widowControl/>
              <w:wordWrap w:val="0"/>
              <w:spacing w:beforeAutospacing="0" w:afterAutospacing="0"/>
              <w:rPr>
                <w:rFonts w:hint="eastAsia" w:ascii="Calibri" w:hAnsi="Calibri" w:eastAsia="等线" w:cs="Calibri"/>
                <w:color w:val="000000"/>
                <w:sz w:val="20"/>
                <w:szCs w:val="20"/>
                <w:lang w:eastAsia="zh-CN"/>
              </w:rPr>
            </w:pPr>
            <w:r>
              <w:rPr>
                <w:rFonts w:hint="eastAsia" w:ascii="仿宋" w:hAnsi="仿宋" w:eastAsia="仿宋" w:cs="仿宋"/>
                <w:color w:val="000000"/>
                <w:sz w:val="20"/>
                <w:szCs w:val="20"/>
              </w:rPr>
              <w:t>□两微一端</w:t>
            </w:r>
            <w:r>
              <w:rPr>
                <w:rFonts w:ascii="Calibri" w:hAnsi="Calibri" w:eastAsia="等线" w:cs="Calibri"/>
                <w:color w:val="000000"/>
                <w:sz w:val="20"/>
                <w:szCs w:val="20"/>
              </w:rPr>
              <w:t>  </w:t>
            </w:r>
            <w:r>
              <w:rPr>
                <w:rFonts w:hint="eastAsia" w:ascii="仿宋" w:hAnsi="仿宋" w:eastAsia="仿宋" w:cs="仿宋"/>
                <w:color w:val="000000"/>
                <w:sz w:val="20"/>
                <w:szCs w:val="20"/>
              </w:rPr>
              <w:t>□发布会/听证会</w:t>
            </w:r>
            <w:r>
              <w:rPr>
                <w:rFonts w:ascii="Calibri" w:hAnsi="Calibri" w:eastAsia="等线" w:cs="Calibri"/>
                <w:color w:val="000000"/>
                <w:sz w:val="20"/>
                <w:szCs w:val="20"/>
              </w:rPr>
              <w:t>  </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□广播电视</w:t>
            </w:r>
            <w:r>
              <w:rPr>
                <w:rFonts w:ascii="Calibri" w:hAnsi="Calibri" w:eastAsia="等线" w:cs="Calibri"/>
                <w:color w:val="000000"/>
                <w:sz w:val="20"/>
                <w:szCs w:val="20"/>
              </w:rPr>
              <w:t>  </w:t>
            </w:r>
            <w:r>
              <w:rPr>
                <w:rFonts w:hint="eastAsia" w:ascii="仿宋" w:hAnsi="仿宋" w:eastAsia="仿宋" w:cs="仿宋"/>
                <w:color w:val="000000"/>
                <w:sz w:val="20"/>
                <w:szCs w:val="20"/>
              </w:rPr>
              <w:t>□纸质媒体</w:t>
            </w:r>
            <w:r>
              <w:rPr>
                <w:rFonts w:ascii="Calibri" w:hAnsi="Calibri" w:eastAsia="等线" w:cs="Calibri"/>
                <w:color w:val="000000"/>
                <w:sz w:val="20"/>
                <w:szCs w:val="20"/>
              </w:rPr>
              <w:t>      </w:t>
            </w:r>
            <w:r>
              <w:rPr>
                <w:rFonts w:hint="eastAsia" w:ascii="仿宋" w:hAnsi="仿宋" w:eastAsia="仿宋" w:cs="仿宋"/>
                <w:color w:val="000000"/>
                <w:sz w:val="20"/>
                <w:szCs w:val="20"/>
              </w:rPr>
              <w:t> </w:t>
            </w:r>
            <w:r>
              <w:rPr>
                <w:rFonts w:ascii="Calibri" w:hAnsi="Calibri" w:eastAsia="等线" w:cs="Calibri"/>
                <w:color w:val="000000"/>
                <w:sz w:val="20"/>
                <w:szCs w:val="20"/>
              </w:rPr>
              <w:t>    </w:t>
            </w:r>
            <w:r>
              <w:rPr>
                <w:rFonts w:hint="eastAsia" w:ascii="仿宋" w:hAnsi="仿宋" w:eastAsia="仿宋" w:cs="仿宋"/>
                <w:color w:val="000000"/>
                <w:sz w:val="20"/>
                <w:szCs w:val="20"/>
              </w:rPr>
              <w:t>□公开查阅点/政务公开专区</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□政务服务中心</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□便民服务站 □入户/现场</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□社区/企事业单位/村公示栏（电子屏）</w:t>
            </w:r>
          </w:p>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□精准推送</w:t>
            </w:r>
            <w:r>
              <w:rPr>
                <w:rFonts w:ascii="Calibri" w:hAnsi="Calibri" w:eastAsia="等线" w:cs="Calibri"/>
                <w:color w:val="000000"/>
                <w:sz w:val="20"/>
                <w:szCs w:val="20"/>
              </w:rPr>
              <w:t>  </w:t>
            </w:r>
            <w:r>
              <w:rPr>
                <w:rFonts w:hint="eastAsia" w:ascii="仿宋" w:hAnsi="仿宋" w:eastAsia="仿宋" w:cs="仿宋"/>
                <w:color w:val="000000"/>
                <w:sz w:val="20"/>
                <w:szCs w:val="20"/>
              </w:rPr>
              <w:t>□其他____</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44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533"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753" w:type="dxa"/>
            <w:gridSpan w:val="2"/>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2519" w:type="dxa"/>
            <w:tcBorders>
              <w:top w:val="nil"/>
              <w:left w:val="nil"/>
              <w:bottom w:val="single" w:color="333333" w:sz="8" w:space="0"/>
              <w:right w:val="single" w:color="333333"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840" w:hRule="atLeast"/>
        </w:trPr>
        <w:tc>
          <w:tcPr>
            <w:tcW w:w="418" w:type="dxa"/>
            <w:tcBorders>
              <w:top w:val="nil"/>
              <w:left w:val="single" w:color="333333" w:sz="8" w:space="0"/>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10</w:t>
            </w:r>
          </w:p>
        </w:tc>
        <w:tc>
          <w:tcPr>
            <w:tcW w:w="61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618" w:type="dxa"/>
            <w:vMerge w:val="continue"/>
            <w:tcBorders>
              <w:top w:val="nil"/>
              <w:left w:val="nil"/>
              <w:bottom w:val="single" w:color="333333"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151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对擅自制作、发行、播出电视剧或者擅自制作其他广播电视节目的处罚</w:t>
            </w:r>
          </w:p>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130003004</w:t>
            </w:r>
          </w:p>
        </w:tc>
        <w:tc>
          <w:tcPr>
            <w:tcW w:w="196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1.主体信息</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2.案由</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3.处罚依据</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4.处罚结果</w:t>
            </w:r>
          </w:p>
        </w:tc>
        <w:tc>
          <w:tcPr>
            <w:tcW w:w="1402"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1.《广播电视管理条例》（国务院令第228号）</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2.《电视剧内容管理规定》（国家广播电影电视总局令第63号）</w:t>
            </w:r>
          </w:p>
        </w:tc>
        <w:tc>
          <w:tcPr>
            <w:tcW w:w="6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执法决定信息在决定作出之日起7个工作日内公开，其他相关信息形成或变更之日起20个工作日内公开</w:t>
            </w:r>
          </w:p>
        </w:tc>
        <w:tc>
          <w:tcPr>
            <w:tcW w:w="434" w:type="dxa"/>
            <w:tcBorders>
              <w:top w:val="nil"/>
              <w:left w:val="nil"/>
              <w:bottom w:val="single" w:color="333333" w:sz="8" w:space="0"/>
              <w:right w:val="single" w:color="auto" w:sz="8" w:space="0"/>
            </w:tcBorders>
            <w:shd w:val="clear" w:color="auto" w:fill="FFFFFF"/>
            <w:tcMar>
              <w:left w:w="108" w:type="dxa"/>
              <w:right w:w="108" w:type="dxa"/>
            </w:tcMar>
            <w:vAlign w:val="center"/>
          </w:tcPr>
          <w:p>
            <w:pPr>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lang w:val="en-US" w:eastAsia="zh-CN"/>
              </w:rPr>
              <w:t>叶集区</w:t>
            </w:r>
            <w:r>
              <w:rPr>
                <w:rFonts w:hint="eastAsia" w:ascii="仿宋" w:hAnsi="仿宋" w:eastAsia="仿宋" w:cs="仿宋"/>
                <w:color w:val="000000"/>
                <w:sz w:val="20"/>
                <w:szCs w:val="20"/>
              </w:rPr>
              <w:t>文旅</w:t>
            </w:r>
            <w:r>
              <w:rPr>
                <w:rFonts w:hint="eastAsia" w:ascii="仿宋" w:hAnsi="仿宋" w:eastAsia="仿宋" w:cs="仿宋"/>
                <w:color w:val="000000"/>
                <w:sz w:val="20"/>
                <w:szCs w:val="20"/>
                <w:lang w:val="en-US" w:eastAsia="zh-CN"/>
              </w:rPr>
              <w:t>体</w:t>
            </w:r>
            <w:r>
              <w:rPr>
                <w:rFonts w:hint="eastAsia" w:ascii="仿宋" w:hAnsi="仿宋" w:eastAsia="仿宋" w:cs="仿宋"/>
                <w:color w:val="000000"/>
                <w:sz w:val="20"/>
                <w:szCs w:val="20"/>
              </w:rPr>
              <w:t>局</w:t>
            </w:r>
          </w:p>
        </w:tc>
        <w:tc>
          <w:tcPr>
            <w:tcW w:w="207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■政府网站</w:t>
            </w:r>
            <w:r>
              <w:rPr>
                <w:rFonts w:ascii="Calibri" w:hAnsi="Calibri" w:eastAsia="等线" w:cs="Calibri"/>
                <w:color w:val="000000"/>
                <w:sz w:val="20"/>
                <w:szCs w:val="20"/>
              </w:rPr>
              <w:t>  </w:t>
            </w:r>
            <w:r>
              <w:rPr>
                <w:rFonts w:hint="eastAsia" w:ascii="仿宋" w:hAnsi="仿宋" w:eastAsia="仿宋" w:cs="仿宋"/>
                <w:color w:val="000000"/>
                <w:sz w:val="20"/>
                <w:szCs w:val="20"/>
              </w:rPr>
              <w:t>□政府公报</w:t>
            </w:r>
          </w:p>
          <w:p>
            <w:pPr>
              <w:pStyle w:val="2"/>
              <w:widowControl/>
              <w:wordWrap w:val="0"/>
              <w:spacing w:beforeAutospacing="0" w:afterAutospacing="0"/>
              <w:rPr>
                <w:rFonts w:hint="eastAsia" w:ascii="Calibri" w:hAnsi="Calibri" w:eastAsia="等线" w:cs="Calibri"/>
                <w:color w:val="000000"/>
                <w:sz w:val="20"/>
                <w:szCs w:val="20"/>
                <w:lang w:eastAsia="zh-CN"/>
              </w:rPr>
            </w:pPr>
            <w:r>
              <w:rPr>
                <w:rFonts w:hint="eastAsia" w:ascii="仿宋" w:hAnsi="仿宋" w:eastAsia="仿宋" w:cs="仿宋"/>
                <w:color w:val="000000"/>
                <w:sz w:val="20"/>
                <w:szCs w:val="20"/>
              </w:rPr>
              <w:t>□两微一端</w:t>
            </w:r>
            <w:r>
              <w:rPr>
                <w:rFonts w:ascii="Calibri" w:hAnsi="Calibri" w:eastAsia="等线" w:cs="Calibri"/>
                <w:color w:val="000000"/>
                <w:sz w:val="20"/>
                <w:szCs w:val="20"/>
              </w:rPr>
              <w:t>  </w:t>
            </w:r>
            <w:r>
              <w:rPr>
                <w:rFonts w:hint="eastAsia" w:ascii="仿宋" w:hAnsi="仿宋" w:eastAsia="仿宋" w:cs="仿宋"/>
                <w:color w:val="000000"/>
                <w:sz w:val="20"/>
                <w:szCs w:val="20"/>
              </w:rPr>
              <w:t>□发布会/听证会</w:t>
            </w:r>
            <w:r>
              <w:rPr>
                <w:rFonts w:ascii="Calibri" w:hAnsi="Calibri" w:eastAsia="等线" w:cs="Calibri"/>
                <w:color w:val="000000"/>
                <w:sz w:val="20"/>
                <w:szCs w:val="20"/>
              </w:rPr>
              <w:t>  </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□广播电视</w:t>
            </w:r>
            <w:r>
              <w:rPr>
                <w:rFonts w:ascii="Calibri" w:hAnsi="Calibri" w:eastAsia="等线" w:cs="Calibri"/>
                <w:color w:val="000000"/>
                <w:sz w:val="20"/>
                <w:szCs w:val="20"/>
              </w:rPr>
              <w:t>  </w:t>
            </w:r>
            <w:r>
              <w:rPr>
                <w:rFonts w:hint="eastAsia" w:ascii="仿宋" w:hAnsi="仿宋" w:eastAsia="仿宋" w:cs="仿宋"/>
                <w:color w:val="000000"/>
                <w:sz w:val="20"/>
                <w:szCs w:val="20"/>
              </w:rPr>
              <w:t>□纸质媒体</w:t>
            </w:r>
            <w:r>
              <w:rPr>
                <w:rFonts w:ascii="Calibri" w:hAnsi="Calibri" w:eastAsia="等线" w:cs="Calibri"/>
                <w:color w:val="000000"/>
                <w:sz w:val="20"/>
                <w:szCs w:val="20"/>
              </w:rPr>
              <w:t>           </w:t>
            </w:r>
            <w:r>
              <w:rPr>
                <w:rFonts w:hint="eastAsia" w:ascii="仿宋" w:hAnsi="仿宋" w:eastAsia="仿宋" w:cs="仿宋"/>
                <w:color w:val="000000"/>
                <w:sz w:val="20"/>
                <w:szCs w:val="20"/>
              </w:rPr>
              <w:t>□公开查阅点/政务公开专区</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□政务服务中心</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□便民服务站 □入户/现场</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□社区/企事业单位/村公示栏（电子屏）</w:t>
            </w:r>
          </w:p>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□精准推送</w:t>
            </w:r>
            <w:r>
              <w:rPr>
                <w:rFonts w:ascii="Calibri" w:hAnsi="Calibri" w:eastAsia="等线" w:cs="Calibri"/>
                <w:color w:val="000000"/>
                <w:sz w:val="20"/>
                <w:szCs w:val="20"/>
              </w:rPr>
              <w:t>  </w:t>
            </w:r>
            <w:r>
              <w:rPr>
                <w:rFonts w:hint="eastAsia" w:ascii="仿宋" w:hAnsi="仿宋" w:eastAsia="仿宋" w:cs="仿宋"/>
                <w:color w:val="000000"/>
                <w:sz w:val="20"/>
                <w:szCs w:val="20"/>
              </w:rPr>
              <w:t>□其他____</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44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533"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753" w:type="dxa"/>
            <w:gridSpan w:val="2"/>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2519" w:type="dxa"/>
            <w:tcBorders>
              <w:top w:val="nil"/>
              <w:left w:val="nil"/>
              <w:bottom w:val="single" w:color="333333" w:sz="8" w:space="0"/>
              <w:right w:val="single" w:color="333333"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840" w:hRule="atLeast"/>
        </w:trPr>
        <w:tc>
          <w:tcPr>
            <w:tcW w:w="418" w:type="dxa"/>
            <w:tcBorders>
              <w:top w:val="nil"/>
              <w:left w:val="single" w:color="333333" w:sz="8" w:space="0"/>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11</w:t>
            </w:r>
          </w:p>
        </w:tc>
        <w:tc>
          <w:tcPr>
            <w:tcW w:w="61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618" w:type="dxa"/>
            <w:vMerge w:val="continue"/>
            <w:tcBorders>
              <w:top w:val="nil"/>
              <w:left w:val="nil"/>
              <w:bottom w:val="single" w:color="333333"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151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对制作、发行、播放、向境外提供含有禁止内容的节目的处罚</w:t>
            </w:r>
          </w:p>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130003005</w:t>
            </w:r>
          </w:p>
        </w:tc>
        <w:tc>
          <w:tcPr>
            <w:tcW w:w="196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1.主体信息</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2.案由</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3.处罚依据</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4.处罚结果</w:t>
            </w:r>
          </w:p>
        </w:tc>
        <w:tc>
          <w:tcPr>
            <w:tcW w:w="1402"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1.《广播电视管理条例》（国务院令第228号）</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2.《电视剧内容管理规定》（国家广播电影电视总局令第63号）</w:t>
            </w:r>
          </w:p>
        </w:tc>
        <w:tc>
          <w:tcPr>
            <w:tcW w:w="6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执法决定信息在决定作出之日起7个工作日内公开，其他相关信息形成或变更之日起20个工作日内公开</w:t>
            </w:r>
          </w:p>
        </w:tc>
        <w:tc>
          <w:tcPr>
            <w:tcW w:w="434" w:type="dxa"/>
            <w:tcBorders>
              <w:top w:val="nil"/>
              <w:left w:val="nil"/>
              <w:bottom w:val="single" w:color="333333" w:sz="8" w:space="0"/>
              <w:right w:val="single" w:color="auto" w:sz="8" w:space="0"/>
            </w:tcBorders>
            <w:shd w:val="clear" w:color="auto" w:fill="FFFFFF"/>
            <w:tcMar>
              <w:left w:w="108" w:type="dxa"/>
              <w:right w:w="108" w:type="dxa"/>
            </w:tcMar>
            <w:vAlign w:val="center"/>
          </w:tcPr>
          <w:p>
            <w:pPr>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lang w:val="en-US" w:eastAsia="zh-CN"/>
              </w:rPr>
              <w:t>叶集区</w:t>
            </w:r>
            <w:r>
              <w:rPr>
                <w:rFonts w:hint="eastAsia" w:ascii="仿宋" w:hAnsi="仿宋" w:eastAsia="仿宋" w:cs="仿宋"/>
                <w:color w:val="000000"/>
                <w:sz w:val="20"/>
                <w:szCs w:val="20"/>
              </w:rPr>
              <w:t>文旅</w:t>
            </w:r>
            <w:r>
              <w:rPr>
                <w:rFonts w:hint="eastAsia" w:ascii="仿宋" w:hAnsi="仿宋" w:eastAsia="仿宋" w:cs="仿宋"/>
                <w:color w:val="000000"/>
                <w:sz w:val="20"/>
                <w:szCs w:val="20"/>
                <w:lang w:val="en-US" w:eastAsia="zh-CN"/>
              </w:rPr>
              <w:t>体</w:t>
            </w:r>
            <w:r>
              <w:rPr>
                <w:rFonts w:hint="eastAsia" w:ascii="仿宋" w:hAnsi="仿宋" w:eastAsia="仿宋" w:cs="仿宋"/>
                <w:color w:val="000000"/>
                <w:sz w:val="20"/>
                <w:szCs w:val="20"/>
              </w:rPr>
              <w:t>局</w:t>
            </w:r>
          </w:p>
        </w:tc>
        <w:tc>
          <w:tcPr>
            <w:tcW w:w="207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■政府网站</w:t>
            </w:r>
            <w:r>
              <w:rPr>
                <w:rFonts w:ascii="Calibri" w:hAnsi="Calibri" w:eastAsia="等线" w:cs="Calibri"/>
                <w:color w:val="000000"/>
                <w:sz w:val="20"/>
                <w:szCs w:val="20"/>
              </w:rPr>
              <w:t>  </w:t>
            </w:r>
            <w:r>
              <w:rPr>
                <w:rFonts w:hint="eastAsia" w:ascii="仿宋" w:hAnsi="仿宋" w:eastAsia="仿宋" w:cs="仿宋"/>
                <w:color w:val="000000"/>
                <w:sz w:val="20"/>
                <w:szCs w:val="20"/>
              </w:rPr>
              <w:t>□政府公报</w:t>
            </w:r>
          </w:p>
          <w:p>
            <w:pPr>
              <w:pStyle w:val="2"/>
              <w:widowControl/>
              <w:wordWrap w:val="0"/>
              <w:spacing w:beforeAutospacing="0" w:afterAutospacing="0"/>
              <w:rPr>
                <w:rFonts w:hint="eastAsia" w:ascii="Calibri" w:hAnsi="Calibri" w:eastAsia="等线" w:cs="Calibri"/>
                <w:color w:val="000000"/>
                <w:sz w:val="20"/>
                <w:szCs w:val="20"/>
                <w:lang w:eastAsia="zh-CN"/>
              </w:rPr>
            </w:pPr>
            <w:r>
              <w:rPr>
                <w:rFonts w:hint="eastAsia" w:ascii="仿宋" w:hAnsi="仿宋" w:eastAsia="仿宋" w:cs="仿宋"/>
                <w:color w:val="000000"/>
                <w:sz w:val="20"/>
                <w:szCs w:val="20"/>
              </w:rPr>
              <w:t>□两微一端</w:t>
            </w:r>
            <w:r>
              <w:rPr>
                <w:rFonts w:ascii="Calibri" w:hAnsi="Calibri" w:eastAsia="等线" w:cs="Calibri"/>
                <w:color w:val="000000"/>
                <w:sz w:val="20"/>
                <w:szCs w:val="20"/>
              </w:rPr>
              <w:t>  </w:t>
            </w:r>
            <w:r>
              <w:rPr>
                <w:rFonts w:hint="eastAsia" w:ascii="仿宋" w:hAnsi="仿宋" w:eastAsia="仿宋" w:cs="仿宋"/>
                <w:color w:val="000000"/>
                <w:sz w:val="20"/>
                <w:szCs w:val="20"/>
              </w:rPr>
              <w:t>□发布会/听证会</w:t>
            </w:r>
            <w:r>
              <w:rPr>
                <w:rFonts w:ascii="Calibri" w:hAnsi="Calibri" w:eastAsia="等线" w:cs="Calibri"/>
                <w:color w:val="000000"/>
                <w:sz w:val="20"/>
                <w:szCs w:val="20"/>
              </w:rPr>
              <w:t>  </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□广播电视</w:t>
            </w:r>
            <w:r>
              <w:rPr>
                <w:rFonts w:ascii="Calibri" w:hAnsi="Calibri" w:eastAsia="等线" w:cs="Calibri"/>
                <w:color w:val="000000"/>
                <w:sz w:val="20"/>
                <w:szCs w:val="20"/>
              </w:rPr>
              <w:t>  </w:t>
            </w:r>
            <w:r>
              <w:rPr>
                <w:rFonts w:hint="eastAsia" w:ascii="仿宋" w:hAnsi="仿宋" w:eastAsia="仿宋" w:cs="仿宋"/>
                <w:color w:val="000000"/>
                <w:sz w:val="20"/>
                <w:szCs w:val="20"/>
              </w:rPr>
              <w:t>□纸质媒体</w:t>
            </w:r>
            <w:r>
              <w:rPr>
                <w:rFonts w:ascii="Calibri" w:hAnsi="Calibri" w:eastAsia="等线" w:cs="Calibri"/>
                <w:color w:val="000000"/>
                <w:sz w:val="20"/>
                <w:szCs w:val="20"/>
              </w:rPr>
              <w:t>           </w:t>
            </w:r>
            <w:r>
              <w:rPr>
                <w:rFonts w:hint="eastAsia" w:ascii="仿宋" w:hAnsi="仿宋" w:eastAsia="仿宋" w:cs="仿宋"/>
                <w:color w:val="000000"/>
                <w:sz w:val="20"/>
                <w:szCs w:val="20"/>
              </w:rPr>
              <w:t>□公开查阅点/政务公开专区</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□政务服务中心</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□便民服务站 □入户/现场</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□社区/企事业单位/村公示栏（电子屏）</w:t>
            </w:r>
          </w:p>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□精准推送</w:t>
            </w:r>
            <w:r>
              <w:rPr>
                <w:rFonts w:ascii="Calibri" w:hAnsi="Calibri" w:eastAsia="等线" w:cs="Calibri"/>
                <w:color w:val="000000"/>
                <w:sz w:val="20"/>
                <w:szCs w:val="20"/>
              </w:rPr>
              <w:t>  </w:t>
            </w:r>
            <w:r>
              <w:rPr>
                <w:rFonts w:hint="eastAsia" w:ascii="仿宋" w:hAnsi="仿宋" w:eastAsia="仿宋" w:cs="仿宋"/>
                <w:color w:val="000000"/>
                <w:sz w:val="20"/>
                <w:szCs w:val="20"/>
              </w:rPr>
              <w:t>□其他____</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44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533"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753" w:type="dxa"/>
            <w:gridSpan w:val="2"/>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2519" w:type="dxa"/>
            <w:tcBorders>
              <w:top w:val="nil"/>
              <w:left w:val="nil"/>
              <w:bottom w:val="single" w:color="333333" w:sz="8" w:space="0"/>
              <w:right w:val="single" w:color="333333"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840" w:hRule="atLeast"/>
        </w:trPr>
        <w:tc>
          <w:tcPr>
            <w:tcW w:w="418" w:type="dxa"/>
            <w:tcBorders>
              <w:top w:val="nil"/>
              <w:left w:val="single" w:color="333333" w:sz="8" w:space="0"/>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12</w:t>
            </w:r>
          </w:p>
        </w:tc>
        <w:tc>
          <w:tcPr>
            <w:tcW w:w="61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618" w:type="dxa"/>
            <w:vMerge w:val="continue"/>
            <w:tcBorders>
              <w:top w:val="nil"/>
              <w:left w:val="nil"/>
              <w:bottom w:val="single" w:color="333333"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151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对擅自变更台名、台标、节目设置范围或者节目套数的处罚</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130003006</w:t>
            </w:r>
          </w:p>
        </w:tc>
        <w:tc>
          <w:tcPr>
            <w:tcW w:w="196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1.主体信息</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2.案由</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3.处罚依据</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4.处罚结果</w:t>
            </w:r>
          </w:p>
        </w:tc>
        <w:tc>
          <w:tcPr>
            <w:tcW w:w="1402"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《广播电视管理条例》（国务院令第228号）</w:t>
            </w:r>
          </w:p>
        </w:tc>
        <w:tc>
          <w:tcPr>
            <w:tcW w:w="6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执法决定信息在决定作出之日起7个工作日内公开，其他相关信息形成或变更之日起20个工作日内公开</w:t>
            </w:r>
          </w:p>
        </w:tc>
        <w:tc>
          <w:tcPr>
            <w:tcW w:w="434" w:type="dxa"/>
            <w:tcBorders>
              <w:top w:val="nil"/>
              <w:left w:val="nil"/>
              <w:bottom w:val="single" w:color="333333" w:sz="8" w:space="0"/>
              <w:right w:val="single" w:color="auto" w:sz="8" w:space="0"/>
            </w:tcBorders>
            <w:shd w:val="clear" w:color="auto" w:fill="FFFFFF"/>
            <w:tcMar>
              <w:left w:w="108" w:type="dxa"/>
              <w:right w:w="108" w:type="dxa"/>
            </w:tcMar>
            <w:vAlign w:val="center"/>
          </w:tcPr>
          <w:p>
            <w:pPr>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lang w:val="en-US" w:eastAsia="zh-CN"/>
              </w:rPr>
              <w:t>叶集区</w:t>
            </w:r>
            <w:r>
              <w:rPr>
                <w:rFonts w:hint="eastAsia" w:ascii="仿宋" w:hAnsi="仿宋" w:eastAsia="仿宋" w:cs="仿宋"/>
                <w:color w:val="000000"/>
                <w:sz w:val="20"/>
                <w:szCs w:val="20"/>
              </w:rPr>
              <w:t>文旅</w:t>
            </w:r>
            <w:r>
              <w:rPr>
                <w:rFonts w:hint="eastAsia" w:ascii="仿宋" w:hAnsi="仿宋" w:eastAsia="仿宋" w:cs="仿宋"/>
                <w:color w:val="000000"/>
                <w:sz w:val="20"/>
                <w:szCs w:val="20"/>
                <w:lang w:val="en-US" w:eastAsia="zh-CN"/>
              </w:rPr>
              <w:t>体</w:t>
            </w:r>
            <w:r>
              <w:rPr>
                <w:rFonts w:hint="eastAsia" w:ascii="仿宋" w:hAnsi="仿宋" w:eastAsia="仿宋" w:cs="仿宋"/>
                <w:color w:val="000000"/>
                <w:sz w:val="20"/>
                <w:szCs w:val="20"/>
              </w:rPr>
              <w:t>局</w:t>
            </w:r>
          </w:p>
        </w:tc>
        <w:tc>
          <w:tcPr>
            <w:tcW w:w="207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■政府网站</w:t>
            </w:r>
            <w:r>
              <w:rPr>
                <w:rFonts w:ascii="Calibri" w:hAnsi="Calibri" w:eastAsia="等线" w:cs="Calibri"/>
                <w:color w:val="000000"/>
                <w:sz w:val="20"/>
                <w:szCs w:val="20"/>
              </w:rPr>
              <w:t>  </w:t>
            </w:r>
            <w:r>
              <w:rPr>
                <w:rFonts w:hint="eastAsia" w:ascii="仿宋" w:hAnsi="仿宋" w:eastAsia="仿宋" w:cs="仿宋"/>
                <w:color w:val="000000"/>
                <w:sz w:val="20"/>
                <w:szCs w:val="20"/>
              </w:rPr>
              <w:t>□政府公报</w:t>
            </w:r>
          </w:p>
          <w:p>
            <w:pPr>
              <w:pStyle w:val="2"/>
              <w:widowControl/>
              <w:wordWrap w:val="0"/>
              <w:spacing w:beforeAutospacing="0" w:afterAutospacing="0"/>
              <w:rPr>
                <w:rFonts w:hint="eastAsia" w:ascii="Calibri" w:hAnsi="Calibri" w:eastAsia="等线" w:cs="Calibri"/>
                <w:color w:val="000000"/>
                <w:sz w:val="20"/>
                <w:szCs w:val="20"/>
                <w:lang w:eastAsia="zh-CN"/>
              </w:rPr>
            </w:pPr>
            <w:r>
              <w:rPr>
                <w:rFonts w:hint="eastAsia" w:ascii="仿宋" w:hAnsi="仿宋" w:eastAsia="仿宋" w:cs="仿宋"/>
                <w:color w:val="000000"/>
                <w:sz w:val="20"/>
                <w:szCs w:val="20"/>
              </w:rPr>
              <w:t>□两微一端</w:t>
            </w:r>
            <w:r>
              <w:rPr>
                <w:rFonts w:ascii="Calibri" w:hAnsi="Calibri" w:eastAsia="等线" w:cs="Calibri"/>
                <w:color w:val="000000"/>
                <w:sz w:val="20"/>
                <w:szCs w:val="20"/>
              </w:rPr>
              <w:t>  </w:t>
            </w:r>
            <w:r>
              <w:rPr>
                <w:rFonts w:hint="eastAsia" w:ascii="仿宋" w:hAnsi="仿宋" w:eastAsia="仿宋" w:cs="仿宋"/>
                <w:color w:val="000000"/>
                <w:sz w:val="20"/>
                <w:szCs w:val="20"/>
              </w:rPr>
              <w:t>□发布会/听证会</w:t>
            </w:r>
            <w:r>
              <w:rPr>
                <w:rFonts w:ascii="Calibri" w:hAnsi="Calibri" w:eastAsia="等线" w:cs="Calibri"/>
                <w:color w:val="000000"/>
                <w:sz w:val="20"/>
                <w:szCs w:val="20"/>
              </w:rPr>
              <w:t>  </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□广播电视</w:t>
            </w:r>
            <w:r>
              <w:rPr>
                <w:rFonts w:ascii="Calibri" w:hAnsi="Calibri" w:eastAsia="等线" w:cs="Calibri"/>
                <w:color w:val="000000"/>
                <w:sz w:val="20"/>
                <w:szCs w:val="20"/>
              </w:rPr>
              <w:t>  </w:t>
            </w:r>
            <w:r>
              <w:rPr>
                <w:rFonts w:hint="eastAsia" w:ascii="仿宋" w:hAnsi="仿宋" w:eastAsia="仿宋" w:cs="仿宋"/>
                <w:color w:val="000000"/>
                <w:sz w:val="20"/>
                <w:szCs w:val="20"/>
              </w:rPr>
              <w:t>□纸质媒体</w:t>
            </w:r>
            <w:r>
              <w:rPr>
                <w:rFonts w:ascii="Calibri" w:hAnsi="Calibri" w:eastAsia="等线" w:cs="Calibri"/>
                <w:color w:val="000000"/>
                <w:sz w:val="20"/>
                <w:szCs w:val="20"/>
              </w:rPr>
              <w:t>           </w:t>
            </w:r>
            <w:r>
              <w:rPr>
                <w:rFonts w:hint="eastAsia" w:ascii="仿宋" w:hAnsi="仿宋" w:eastAsia="仿宋" w:cs="仿宋"/>
                <w:color w:val="000000"/>
                <w:sz w:val="20"/>
                <w:szCs w:val="20"/>
              </w:rPr>
              <w:t>□公开查阅点/政务公开专区</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□政务服务中心</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□便民服务站 □入户/现场</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□社区/企事业单位/村公示栏（电子屏）</w:t>
            </w:r>
          </w:p>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□精准推送</w:t>
            </w:r>
            <w:r>
              <w:rPr>
                <w:rFonts w:ascii="Calibri" w:hAnsi="Calibri" w:eastAsia="等线" w:cs="Calibri"/>
                <w:color w:val="000000"/>
                <w:sz w:val="20"/>
                <w:szCs w:val="20"/>
              </w:rPr>
              <w:t>  </w:t>
            </w:r>
            <w:r>
              <w:rPr>
                <w:rFonts w:hint="eastAsia" w:ascii="仿宋" w:hAnsi="仿宋" w:eastAsia="仿宋" w:cs="仿宋"/>
                <w:color w:val="000000"/>
                <w:sz w:val="20"/>
                <w:szCs w:val="20"/>
              </w:rPr>
              <w:t>□其他____</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44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533"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753" w:type="dxa"/>
            <w:gridSpan w:val="2"/>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2519" w:type="dxa"/>
            <w:tcBorders>
              <w:top w:val="nil"/>
              <w:left w:val="nil"/>
              <w:bottom w:val="single" w:color="333333" w:sz="8" w:space="0"/>
              <w:right w:val="single" w:color="333333"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840" w:hRule="atLeast"/>
        </w:trPr>
        <w:tc>
          <w:tcPr>
            <w:tcW w:w="418" w:type="dxa"/>
            <w:tcBorders>
              <w:top w:val="nil"/>
              <w:left w:val="single" w:color="333333" w:sz="8" w:space="0"/>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13</w:t>
            </w:r>
          </w:p>
        </w:tc>
        <w:tc>
          <w:tcPr>
            <w:tcW w:w="61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618" w:type="dxa"/>
            <w:vMerge w:val="continue"/>
            <w:tcBorders>
              <w:top w:val="nil"/>
              <w:left w:val="nil"/>
              <w:bottom w:val="single" w:color="333333"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151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对出租、转让播出时段的处罚</w:t>
            </w:r>
          </w:p>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130003007</w:t>
            </w:r>
          </w:p>
        </w:tc>
        <w:tc>
          <w:tcPr>
            <w:tcW w:w="196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1.主体信息</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2.案由</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3.处罚依据</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4.处罚结果</w:t>
            </w:r>
          </w:p>
        </w:tc>
        <w:tc>
          <w:tcPr>
            <w:tcW w:w="1402"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《广播电视管理条例》（国务院令第228号）</w:t>
            </w:r>
          </w:p>
        </w:tc>
        <w:tc>
          <w:tcPr>
            <w:tcW w:w="6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执法决定信息在决定作出之日起7个工作日内公开，其他相关信息形成或变更之日起20个工作日内公开</w:t>
            </w:r>
          </w:p>
        </w:tc>
        <w:tc>
          <w:tcPr>
            <w:tcW w:w="434" w:type="dxa"/>
            <w:tcBorders>
              <w:top w:val="nil"/>
              <w:left w:val="nil"/>
              <w:bottom w:val="single" w:color="333333" w:sz="8" w:space="0"/>
              <w:right w:val="single" w:color="auto" w:sz="8" w:space="0"/>
            </w:tcBorders>
            <w:shd w:val="clear" w:color="auto" w:fill="FFFFFF"/>
            <w:tcMar>
              <w:left w:w="108" w:type="dxa"/>
              <w:right w:w="108" w:type="dxa"/>
            </w:tcMar>
            <w:vAlign w:val="center"/>
          </w:tcPr>
          <w:p>
            <w:pPr>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lang w:val="en-US" w:eastAsia="zh-CN"/>
              </w:rPr>
              <w:t>叶集区</w:t>
            </w:r>
            <w:r>
              <w:rPr>
                <w:rFonts w:hint="eastAsia" w:ascii="仿宋" w:hAnsi="仿宋" w:eastAsia="仿宋" w:cs="仿宋"/>
                <w:color w:val="000000"/>
                <w:sz w:val="20"/>
                <w:szCs w:val="20"/>
              </w:rPr>
              <w:t>文旅</w:t>
            </w:r>
            <w:r>
              <w:rPr>
                <w:rFonts w:hint="eastAsia" w:ascii="仿宋" w:hAnsi="仿宋" w:eastAsia="仿宋" w:cs="仿宋"/>
                <w:color w:val="000000"/>
                <w:sz w:val="20"/>
                <w:szCs w:val="20"/>
                <w:lang w:val="en-US" w:eastAsia="zh-CN"/>
              </w:rPr>
              <w:t>体</w:t>
            </w:r>
            <w:r>
              <w:rPr>
                <w:rFonts w:hint="eastAsia" w:ascii="仿宋" w:hAnsi="仿宋" w:eastAsia="仿宋" w:cs="仿宋"/>
                <w:color w:val="000000"/>
                <w:sz w:val="20"/>
                <w:szCs w:val="20"/>
              </w:rPr>
              <w:t>局</w:t>
            </w:r>
          </w:p>
        </w:tc>
        <w:tc>
          <w:tcPr>
            <w:tcW w:w="207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■政府网站</w:t>
            </w:r>
            <w:r>
              <w:rPr>
                <w:rFonts w:ascii="Calibri" w:hAnsi="Calibri" w:eastAsia="等线" w:cs="Calibri"/>
                <w:color w:val="000000"/>
                <w:sz w:val="20"/>
                <w:szCs w:val="20"/>
              </w:rPr>
              <w:t>  </w:t>
            </w:r>
            <w:r>
              <w:rPr>
                <w:rFonts w:hint="eastAsia" w:ascii="仿宋" w:hAnsi="仿宋" w:eastAsia="仿宋" w:cs="仿宋"/>
                <w:color w:val="000000"/>
                <w:sz w:val="20"/>
                <w:szCs w:val="20"/>
              </w:rPr>
              <w:t>□政府公报</w:t>
            </w:r>
          </w:p>
          <w:p>
            <w:pPr>
              <w:pStyle w:val="2"/>
              <w:widowControl/>
              <w:wordWrap w:val="0"/>
              <w:spacing w:beforeAutospacing="0" w:afterAutospacing="0"/>
              <w:rPr>
                <w:rFonts w:hint="eastAsia" w:ascii="Calibri" w:hAnsi="Calibri" w:eastAsia="等线" w:cs="Calibri"/>
                <w:color w:val="000000"/>
                <w:sz w:val="20"/>
                <w:szCs w:val="20"/>
                <w:lang w:eastAsia="zh-CN"/>
              </w:rPr>
            </w:pPr>
            <w:r>
              <w:rPr>
                <w:rFonts w:hint="eastAsia" w:ascii="仿宋" w:hAnsi="仿宋" w:eastAsia="仿宋" w:cs="仿宋"/>
                <w:color w:val="000000"/>
                <w:sz w:val="20"/>
                <w:szCs w:val="20"/>
              </w:rPr>
              <w:t>□两微一端</w:t>
            </w:r>
            <w:r>
              <w:rPr>
                <w:rFonts w:ascii="Calibri" w:hAnsi="Calibri" w:eastAsia="等线" w:cs="Calibri"/>
                <w:color w:val="000000"/>
                <w:sz w:val="20"/>
                <w:szCs w:val="20"/>
              </w:rPr>
              <w:t>  </w:t>
            </w:r>
            <w:r>
              <w:rPr>
                <w:rFonts w:hint="eastAsia" w:ascii="仿宋" w:hAnsi="仿宋" w:eastAsia="仿宋" w:cs="仿宋"/>
                <w:color w:val="000000"/>
                <w:sz w:val="20"/>
                <w:szCs w:val="20"/>
              </w:rPr>
              <w:t>□发布会/听证会</w:t>
            </w:r>
            <w:r>
              <w:rPr>
                <w:rFonts w:ascii="Calibri" w:hAnsi="Calibri" w:eastAsia="等线" w:cs="Calibri"/>
                <w:color w:val="000000"/>
                <w:sz w:val="20"/>
                <w:szCs w:val="20"/>
              </w:rPr>
              <w:t>  </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□广播电视</w:t>
            </w:r>
            <w:r>
              <w:rPr>
                <w:rFonts w:ascii="Calibri" w:hAnsi="Calibri" w:eastAsia="等线" w:cs="Calibri"/>
                <w:color w:val="000000"/>
                <w:sz w:val="20"/>
                <w:szCs w:val="20"/>
              </w:rPr>
              <w:t>  </w:t>
            </w:r>
            <w:r>
              <w:rPr>
                <w:rFonts w:hint="eastAsia" w:ascii="仿宋" w:hAnsi="仿宋" w:eastAsia="仿宋" w:cs="仿宋"/>
                <w:color w:val="000000"/>
                <w:sz w:val="20"/>
                <w:szCs w:val="20"/>
              </w:rPr>
              <w:t>□纸质媒体</w:t>
            </w:r>
            <w:r>
              <w:rPr>
                <w:rFonts w:ascii="Calibri" w:hAnsi="Calibri" w:eastAsia="等线" w:cs="Calibri"/>
                <w:color w:val="000000"/>
                <w:sz w:val="20"/>
                <w:szCs w:val="20"/>
              </w:rPr>
              <w:t>           </w:t>
            </w:r>
            <w:r>
              <w:rPr>
                <w:rFonts w:hint="eastAsia" w:ascii="仿宋" w:hAnsi="仿宋" w:eastAsia="仿宋" w:cs="仿宋"/>
                <w:color w:val="000000"/>
                <w:sz w:val="20"/>
                <w:szCs w:val="20"/>
              </w:rPr>
              <w:t>□公开查阅点/政务公开专区</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□政务服务中心</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□便民服务站 □入户/现场</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□社区/企事业单位/村公示栏（电子屏）</w:t>
            </w:r>
          </w:p>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□精准推送</w:t>
            </w:r>
            <w:r>
              <w:rPr>
                <w:rFonts w:ascii="Calibri" w:hAnsi="Calibri" w:eastAsia="等线" w:cs="Calibri"/>
                <w:color w:val="000000"/>
                <w:sz w:val="20"/>
                <w:szCs w:val="20"/>
              </w:rPr>
              <w:t>  </w:t>
            </w:r>
            <w:r>
              <w:rPr>
                <w:rFonts w:hint="eastAsia" w:ascii="仿宋" w:hAnsi="仿宋" w:eastAsia="仿宋" w:cs="仿宋"/>
                <w:color w:val="000000"/>
                <w:sz w:val="20"/>
                <w:szCs w:val="20"/>
              </w:rPr>
              <w:t>□其他____</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44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533"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753" w:type="dxa"/>
            <w:gridSpan w:val="2"/>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2519" w:type="dxa"/>
            <w:tcBorders>
              <w:top w:val="nil"/>
              <w:left w:val="nil"/>
              <w:bottom w:val="single" w:color="333333" w:sz="8" w:space="0"/>
              <w:right w:val="single" w:color="333333"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840" w:hRule="atLeast"/>
        </w:trPr>
        <w:tc>
          <w:tcPr>
            <w:tcW w:w="418" w:type="dxa"/>
            <w:tcBorders>
              <w:top w:val="nil"/>
              <w:left w:val="single" w:color="333333" w:sz="8" w:space="0"/>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14</w:t>
            </w:r>
          </w:p>
        </w:tc>
        <w:tc>
          <w:tcPr>
            <w:tcW w:w="61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618" w:type="dxa"/>
            <w:vMerge w:val="continue"/>
            <w:tcBorders>
              <w:top w:val="nil"/>
              <w:left w:val="nil"/>
              <w:bottom w:val="single" w:color="333333"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151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对违规转播、播放广播电视节目的处罚</w:t>
            </w:r>
          </w:p>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130003008</w:t>
            </w:r>
          </w:p>
        </w:tc>
        <w:tc>
          <w:tcPr>
            <w:tcW w:w="196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1.主体信息</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2.案由</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3.处罚依据</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4.处罚结果</w:t>
            </w:r>
          </w:p>
        </w:tc>
        <w:tc>
          <w:tcPr>
            <w:tcW w:w="1402"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《广播电视管理条例》（国务院令第228号）</w:t>
            </w:r>
          </w:p>
        </w:tc>
        <w:tc>
          <w:tcPr>
            <w:tcW w:w="6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执法决定信息在决定作出之日起7个工作日内公开，其他相关信息形成或变更之日起20个工作日内公开</w:t>
            </w:r>
          </w:p>
        </w:tc>
        <w:tc>
          <w:tcPr>
            <w:tcW w:w="434" w:type="dxa"/>
            <w:tcBorders>
              <w:top w:val="nil"/>
              <w:left w:val="nil"/>
              <w:bottom w:val="single" w:color="333333" w:sz="8" w:space="0"/>
              <w:right w:val="single" w:color="auto" w:sz="8" w:space="0"/>
            </w:tcBorders>
            <w:shd w:val="clear" w:color="auto" w:fill="FFFFFF"/>
            <w:tcMar>
              <w:left w:w="108" w:type="dxa"/>
              <w:right w:w="108" w:type="dxa"/>
            </w:tcMar>
            <w:vAlign w:val="center"/>
          </w:tcPr>
          <w:p>
            <w:pPr>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lang w:val="en-US" w:eastAsia="zh-CN"/>
              </w:rPr>
              <w:t>叶集区</w:t>
            </w:r>
            <w:r>
              <w:rPr>
                <w:rFonts w:hint="eastAsia" w:ascii="仿宋" w:hAnsi="仿宋" w:eastAsia="仿宋" w:cs="仿宋"/>
                <w:color w:val="000000"/>
                <w:sz w:val="20"/>
                <w:szCs w:val="20"/>
              </w:rPr>
              <w:t>文旅</w:t>
            </w:r>
            <w:r>
              <w:rPr>
                <w:rFonts w:hint="eastAsia" w:ascii="仿宋" w:hAnsi="仿宋" w:eastAsia="仿宋" w:cs="仿宋"/>
                <w:color w:val="000000"/>
                <w:sz w:val="20"/>
                <w:szCs w:val="20"/>
                <w:lang w:val="en-US" w:eastAsia="zh-CN"/>
              </w:rPr>
              <w:t>体</w:t>
            </w:r>
            <w:r>
              <w:rPr>
                <w:rFonts w:hint="eastAsia" w:ascii="仿宋" w:hAnsi="仿宋" w:eastAsia="仿宋" w:cs="仿宋"/>
                <w:color w:val="000000"/>
                <w:sz w:val="20"/>
                <w:szCs w:val="20"/>
              </w:rPr>
              <w:t>局</w:t>
            </w:r>
          </w:p>
        </w:tc>
        <w:tc>
          <w:tcPr>
            <w:tcW w:w="207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■政府网站</w:t>
            </w:r>
            <w:r>
              <w:rPr>
                <w:rFonts w:ascii="Calibri" w:hAnsi="Calibri" w:eastAsia="等线" w:cs="Calibri"/>
                <w:color w:val="000000"/>
                <w:sz w:val="20"/>
                <w:szCs w:val="20"/>
              </w:rPr>
              <w:t>  </w:t>
            </w:r>
            <w:r>
              <w:rPr>
                <w:rFonts w:hint="eastAsia" w:ascii="仿宋" w:hAnsi="仿宋" w:eastAsia="仿宋" w:cs="仿宋"/>
                <w:color w:val="000000"/>
                <w:sz w:val="20"/>
                <w:szCs w:val="20"/>
              </w:rPr>
              <w:t>□政府公报</w:t>
            </w:r>
          </w:p>
          <w:p>
            <w:pPr>
              <w:pStyle w:val="2"/>
              <w:widowControl/>
              <w:wordWrap w:val="0"/>
              <w:spacing w:beforeAutospacing="0" w:afterAutospacing="0"/>
              <w:rPr>
                <w:rFonts w:hint="eastAsia" w:ascii="Calibri" w:hAnsi="Calibri" w:eastAsia="等线" w:cs="Calibri"/>
                <w:color w:val="000000"/>
                <w:sz w:val="20"/>
                <w:szCs w:val="20"/>
                <w:lang w:eastAsia="zh-CN"/>
              </w:rPr>
            </w:pPr>
            <w:r>
              <w:rPr>
                <w:rFonts w:hint="eastAsia" w:ascii="仿宋" w:hAnsi="仿宋" w:eastAsia="仿宋" w:cs="仿宋"/>
                <w:color w:val="000000"/>
                <w:sz w:val="20"/>
                <w:szCs w:val="20"/>
              </w:rPr>
              <w:t>□两微一端</w:t>
            </w:r>
            <w:r>
              <w:rPr>
                <w:rFonts w:ascii="Calibri" w:hAnsi="Calibri" w:eastAsia="等线" w:cs="Calibri"/>
                <w:color w:val="000000"/>
                <w:sz w:val="20"/>
                <w:szCs w:val="20"/>
              </w:rPr>
              <w:t>  </w:t>
            </w:r>
            <w:r>
              <w:rPr>
                <w:rFonts w:hint="eastAsia" w:ascii="仿宋" w:hAnsi="仿宋" w:eastAsia="仿宋" w:cs="仿宋"/>
                <w:color w:val="000000"/>
                <w:sz w:val="20"/>
                <w:szCs w:val="20"/>
              </w:rPr>
              <w:t>□发布会/听证会</w:t>
            </w:r>
            <w:r>
              <w:rPr>
                <w:rFonts w:ascii="Calibri" w:hAnsi="Calibri" w:eastAsia="等线" w:cs="Calibri"/>
                <w:color w:val="000000"/>
                <w:sz w:val="20"/>
                <w:szCs w:val="20"/>
              </w:rPr>
              <w:t>  </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□广播电视</w:t>
            </w:r>
            <w:r>
              <w:rPr>
                <w:rFonts w:ascii="Calibri" w:hAnsi="Calibri" w:eastAsia="等线" w:cs="Calibri"/>
                <w:color w:val="000000"/>
                <w:sz w:val="20"/>
                <w:szCs w:val="20"/>
              </w:rPr>
              <w:t>  </w:t>
            </w:r>
            <w:r>
              <w:rPr>
                <w:rFonts w:hint="eastAsia" w:ascii="仿宋" w:hAnsi="仿宋" w:eastAsia="仿宋" w:cs="仿宋"/>
                <w:color w:val="000000"/>
                <w:sz w:val="20"/>
                <w:szCs w:val="20"/>
              </w:rPr>
              <w:t>□纸质媒体</w:t>
            </w:r>
            <w:r>
              <w:rPr>
                <w:rFonts w:ascii="Calibri" w:hAnsi="Calibri" w:eastAsia="等线" w:cs="Calibri"/>
                <w:color w:val="000000"/>
                <w:sz w:val="20"/>
                <w:szCs w:val="20"/>
              </w:rPr>
              <w:t>           </w:t>
            </w:r>
            <w:r>
              <w:rPr>
                <w:rFonts w:hint="eastAsia" w:ascii="仿宋" w:hAnsi="仿宋" w:eastAsia="仿宋" w:cs="仿宋"/>
                <w:color w:val="000000"/>
                <w:sz w:val="20"/>
                <w:szCs w:val="20"/>
              </w:rPr>
              <w:t>□公开查阅点/政务公开专区</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□政务服务中心</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□便民服务站 □入户/现场</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□社区/企事业单位/村公示栏（电子屏）</w:t>
            </w:r>
          </w:p>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□精准推送</w:t>
            </w:r>
            <w:r>
              <w:rPr>
                <w:rFonts w:ascii="Calibri" w:hAnsi="Calibri" w:eastAsia="等线" w:cs="Calibri"/>
                <w:color w:val="000000"/>
                <w:sz w:val="20"/>
                <w:szCs w:val="20"/>
              </w:rPr>
              <w:t>  </w:t>
            </w:r>
            <w:r>
              <w:rPr>
                <w:rFonts w:hint="eastAsia" w:ascii="仿宋" w:hAnsi="仿宋" w:eastAsia="仿宋" w:cs="仿宋"/>
                <w:color w:val="000000"/>
                <w:sz w:val="20"/>
                <w:szCs w:val="20"/>
              </w:rPr>
              <w:t>□其他____</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44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533"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753" w:type="dxa"/>
            <w:gridSpan w:val="2"/>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2519" w:type="dxa"/>
            <w:tcBorders>
              <w:top w:val="nil"/>
              <w:left w:val="nil"/>
              <w:bottom w:val="single" w:color="333333" w:sz="8" w:space="0"/>
              <w:right w:val="single" w:color="333333"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840" w:hRule="atLeast"/>
        </w:trPr>
        <w:tc>
          <w:tcPr>
            <w:tcW w:w="418" w:type="dxa"/>
            <w:tcBorders>
              <w:top w:val="nil"/>
              <w:left w:val="single" w:color="333333" w:sz="8" w:space="0"/>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15</w:t>
            </w:r>
          </w:p>
        </w:tc>
        <w:tc>
          <w:tcPr>
            <w:tcW w:w="61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618" w:type="dxa"/>
            <w:vMerge w:val="continue"/>
            <w:tcBorders>
              <w:top w:val="nil"/>
              <w:left w:val="nil"/>
              <w:bottom w:val="single" w:color="333333"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151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对违反引进动画片播出比例或播出广告时间超过未成年人节目管理规定的处罚</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130003009</w:t>
            </w:r>
          </w:p>
        </w:tc>
        <w:tc>
          <w:tcPr>
            <w:tcW w:w="196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1.主体信息</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2.案由</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3.处罚依据</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4.处罚结果</w:t>
            </w:r>
          </w:p>
        </w:tc>
        <w:tc>
          <w:tcPr>
            <w:tcW w:w="1402"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1.《广播电视管理条例》（国务院令第228号）</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2.《未成年人节目管理规定》(国家广播电视总局令第3号)</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3.《境外电视节目引进、播出管理规定》（国家广播电影电视总局令第42号）</w:t>
            </w:r>
          </w:p>
        </w:tc>
        <w:tc>
          <w:tcPr>
            <w:tcW w:w="6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执法决定信息在决定作出之日起7个工作日内公开，其他相关信息形成或变更之日起20个工作日内公开</w:t>
            </w:r>
          </w:p>
        </w:tc>
        <w:tc>
          <w:tcPr>
            <w:tcW w:w="434" w:type="dxa"/>
            <w:tcBorders>
              <w:top w:val="nil"/>
              <w:left w:val="nil"/>
              <w:bottom w:val="single" w:color="333333" w:sz="8" w:space="0"/>
              <w:right w:val="single" w:color="auto" w:sz="8" w:space="0"/>
            </w:tcBorders>
            <w:shd w:val="clear" w:color="auto" w:fill="FFFFFF"/>
            <w:tcMar>
              <w:left w:w="108" w:type="dxa"/>
              <w:right w:w="108" w:type="dxa"/>
            </w:tcMar>
            <w:vAlign w:val="center"/>
          </w:tcPr>
          <w:p>
            <w:pPr>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lang w:val="en-US" w:eastAsia="zh-CN"/>
              </w:rPr>
              <w:t>叶集区</w:t>
            </w:r>
            <w:r>
              <w:rPr>
                <w:rFonts w:hint="eastAsia" w:ascii="仿宋" w:hAnsi="仿宋" w:eastAsia="仿宋" w:cs="仿宋"/>
                <w:color w:val="000000"/>
                <w:sz w:val="20"/>
                <w:szCs w:val="20"/>
              </w:rPr>
              <w:t>文旅</w:t>
            </w:r>
            <w:r>
              <w:rPr>
                <w:rFonts w:hint="eastAsia" w:ascii="仿宋" w:hAnsi="仿宋" w:eastAsia="仿宋" w:cs="仿宋"/>
                <w:color w:val="000000"/>
                <w:sz w:val="20"/>
                <w:szCs w:val="20"/>
                <w:lang w:val="en-US" w:eastAsia="zh-CN"/>
              </w:rPr>
              <w:t>体</w:t>
            </w:r>
            <w:r>
              <w:rPr>
                <w:rFonts w:hint="eastAsia" w:ascii="仿宋" w:hAnsi="仿宋" w:eastAsia="仿宋" w:cs="仿宋"/>
                <w:color w:val="000000"/>
                <w:sz w:val="20"/>
                <w:szCs w:val="20"/>
              </w:rPr>
              <w:t>局</w:t>
            </w:r>
          </w:p>
        </w:tc>
        <w:tc>
          <w:tcPr>
            <w:tcW w:w="207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■政府网站</w:t>
            </w:r>
            <w:r>
              <w:rPr>
                <w:rFonts w:ascii="Calibri" w:hAnsi="Calibri" w:eastAsia="等线" w:cs="Calibri"/>
                <w:color w:val="000000"/>
                <w:sz w:val="20"/>
                <w:szCs w:val="20"/>
              </w:rPr>
              <w:t>  </w:t>
            </w:r>
            <w:r>
              <w:rPr>
                <w:rFonts w:hint="eastAsia" w:ascii="仿宋" w:hAnsi="仿宋" w:eastAsia="仿宋" w:cs="仿宋"/>
                <w:color w:val="000000"/>
                <w:sz w:val="20"/>
                <w:szCs w:val="20"/>
              </w:rPr>
              <w:t>□政府公报</w:t>
            </w:r>
          </w:p>
          <w:p>
            <w:pPr>
              <w:pStyle w:val="2"/>
              <w:widowControl/>
              <w:wordWrap w:val="0"/>
              <w:spacing w:beforeAutospacing="0" w:afterAutospacing="0"/>
              <w:rPr>
                <w:rFonts w:hint="eastAsia" w:ascii="Calibri" w:hAnsi="Calibri" w:eastAsia="等线" w:cs="Calibri"/>
                <w:color w:val="000000"/>
                <w:sz w:val="20"/>
                <w:szCs w:val="20"/>
                <w:lang w:eastAsia="zh-CN"/>
              </w:rPr>
            </w:pPr>
            <w:r>
              <w:rPr>
                <w:rFonts w:hint="eastAsia" w:ascii="仿宋" w:hAnsi="仿宋" w:eastAsia="仿宋" w:cs="仿宋"/>
                <w:color w:val="000000"/>
                <w:sz w:val="20"/>
                <w:szCs w:val="20"/>
              </w:rPr>
              <w:t>□两微一端</w:t>
            </w:r>
            <w:r>
              <w:rPr>
                <w:rFonts w:ascii="Calibri" w:hAnsi="Calibri" w:eastAsia="等线" w:cs="Calibri"/>
                <w:color w:val="000000"/>
                <w:sz w:val="20"/>
                <w:szCs w:val="20"/>
              </w:rPr>
              <w:t>  </w:t>
            </w:r>
            <w:r>
              <w:rPr>
                <w:rFonts w:hint="eastAsia" w:ascii="仿宋" w:hAnsi="仿宋" w:eastAsia="仿宋" w:cs="仿宋"/>
                <w:color w:val="000000"/>
                <w:sz w:val="20"/>
                <w:szCs w:val="20"/>
              </w:rPr>
              <w:t>□发布会/听证会</w:t>
            </w:r>
            <w:r>
              <w:rPr>
                <w:rFonts w:ascii="Calibri" w:hAnsi="Calibri" w:eastAsia="等线" w:cs="Calibri"/>
                <w:color w:val="000000"/>
                <w:sz w:val="20"/>
                <w:szCs w:val="20"/>
              </w:rPr>
              <w:t>  </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□广播电视</w:t>
            </w:r>
            <w:r>
              <w:rPr>
                <w:rFonts w:ascii="Calibri" w:hAnsi="Calibri" w:eastAsia="等线" w:cs="Calibri"/>
                <w:color w:val="000000"/>
                <w:sz w:val="20"/>
                <w:szCs w:val="20"/>
              </w:rPr>
              <w:t>  </w:t>
            </w:r>
            <w:r>
              <w:rPr>
                <w:rFonts w:hint="eastAsia" w:ascii="仿宋" w:hAnsi="仿宋" w:eastAsia="仿宋" w:cs="仿宋"/>
                <w:color w:val="000000"/>
                <w:sz w:val="20"/>
                <w:szCs w:val="20"/>
              </w:rPr>
              <w:t>□纸质媒体</w:t>
            </w:r>
            <w:r>
              <w:rPr>
                <w:rFonts w:ascii="Calibri" w:hAnsi="Calibri" w:eastAsia="等线" w:cs="Calibri"/>
                <w:color w:val="000000"/>
                <w:sz w:val="20"/>
                <w:szCs w:val="20"/>
              </w:rPr>
              <w:t>           </w:t>
            </w:r>
            <w:r>
              <w:rPr>
                <w:rFonts w:hint="eastAsia" w:ascii="仿宋" w:hAnsi="仿宋" w:eastAsia="仿宋" w:cs="仿宋"/>
                <w:color w:val="000000"/>
                <w:sz w:val="20"/>
                <w:szCs w:val="20"/>
              </w:rPr>
              <w:t>□公开查阅点/政务公开专区</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□政务服务中心</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□便民服务站 □入户/现场</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□社区/企事业单位/村公示栏（电子屏）</w:t>
            </w:r>
          </w:p>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□精准推送</w:t>
            </w:r>
            <w:r>
              <w:rPr>
                <w:rFonts w:ascii="Calibri" w:hAnsi="Calibri" w:eastAsia="等线" w:cs="Calibri"/>
                <w:color w:val="000000"/>
                <w:sz w:val="20"/>
                <w:szCs w:val="20"/>
              </w:rPr>
              <w:t>  </w:t>
            </w:r>
            <w:r>
              <w:rPr>
                <w:rFonts w:hint="eastAsia" w:ascii="仿宋" w:hAnsi="仿宋" w:eastAsia="仿宋" w:cs="仿宋"/>
                <w:color w:val="000000"/>
                <w:sz w:val="20"/>
                <w:szCs w:val="20"/>
              </w:rPr>
              <w:t>□其他____</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44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533"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753" w:type="dxa"/>
            <w:gridSpan w:val="2"/>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2519" w:type="dxa"/>
            <w:tcBorders>
              <w:top w:val="nil"/>
              <w:left w:val="nil"/>
              <w:bottom w:val="single" w:color="333333" w:sz="8" w:space="0"/>
              <w:right w:val="single" w:color="333333"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840" w:hRule="atLeast"/>
        </w:trPr>
        <w:tc>
          <w:tcPr>
            <w:tcW w:w="418" w:type="dxa"/>
            <w:tcBorders>
              <w:top w:val="nil"/>
              <w:left w:val="single" w:color="333333" w:sz="8" w:space="0"/>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16</w:t>
            </w:r>
          </w:p>
        </w:tc>
        <w:tc>
          <w:tcPr>
            <w:tcW w:w="61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618" w:type="dxa"/>
            <w:vMerge w:val="continue"/>
            <w:tcBorders>
              <w:top w:val="nil"/>
              <w:left w:val="nil"/>
              <w:bottom w:val="single" w:color="333333"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151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对播放境外广播电视节目或者广告的时间超出规定的处罚</w:t>
            </w:r>
          </w:p>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130003010</w:t>
            </w:r>
          </w:p>
        </w:tc>
        <w:tc>
          <w:tcPr>
            <w:tcW w:w="196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1.主体信息</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2.案由</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3.处罚依据</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4.处罚结果</w:t>
            </w:r>
          </w:p>
        </w:tc>
        <w:tc>
          <w:tcPr>
            <w:tcW w:w="1402"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1.《广播电视管理条例》（国务院令第228号）</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2.《境外电视节目引进、播出管理规定》（国家广播电影电视总局令第42号）</w:t>
            </w:r>
          </w:p>
        </w:tc>
        <w:tc>
          <w:tcPr>
            <w:tcW w:w="6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执法决定信息在决定作出之日起7个工作日内公开，其他相关信息形成或变更之日起20个工作日内公开</w:t>
            </w:r>
          </w:p>
        </w:tc>
        <w:tc>
          <w:tcPr>
            <w:tcW w:w="434" w:type="dxa"/>
            <w:tcBorders>
              <w:top w:val="nil"/>
              <w:left w:val="nil"/>
              <w:bottom w:val="single" w:color="333333" w:sz="8" w:space="0"/>
              <w:right w:val="single" w:color="auto" w:sz="8" w:space="0"/>
            </w:tcBorders>
            <w:shd w:val="clear" w:color="auto" w:fill="FFFFFF"/>
            <w:tcMar>
              <w:left w:w="108" w:type="dxa"/>
              <w:right w:w="108" w:type="dxa"/>
            </w:tcMar>
            <w:vAlign w:val="center"/>
          </w:tcPr>
          <w:p>
            <w:pPr>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lang w:val="en-US" w:eastAsia="zh-CN"/>
              </w:rPr>
              <w:t>叶集区</w:t>
            </w:r>
            <w:r>
              <w:rPr>
                <w:rFonts w:hint="eastAsia" w:ascii="仿宋" w:hAnsi="仿宋" w:eastAsia="仿宋" w:cs="仿宋"/>
                <w:color w:val="000000"/>
                <w:sz w:val="20"/>
                <w:szCs w:val="20"/>
              </w:rPr>
              <w:t>文旅</w:t>
            </w:r>
            <w:r>
              <w:rPr>
                <w:rFonts w:hint="eastAsia" w:ascii="仿宋" w:hAnsi="仿宋" w:eastAsia="仿宋" w:cs="仿宋"/>
                <w:color w:val="000000"/>
                <w:sz w:val="20"/>
                <w:szCs w:val="20"/>
                <w:lang w:val="en-US" w:eastAsia="zh-CN"/>
              </w:rPr>
              <w:t>体</w:t>
            </w:r>
            <w:r>
              <w:rPr>
                <w:rFonts w:hint="eastAsia" w:ascii="仿宋" w:hAnsi="仿宋" w:eastAsia="仿宋" w:cs="仿宋"/>
                <w:color w:val="000000"/>
                <w:sz w:val="20"/>
                <w:szCs w:val="20"/>
              </w:rPr>
              <w:t>局</w:t>
            </w:r>
          </w:p>
        </w:tc>
        <w:tc>
          <w:tcPr>
            <w:tcW w:w="207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■政府网站</w:t>
            </w:r>
            <w:r>
              <w:rPr>
                <w:rFonts w:ascii="Calibri" w:hAnsi="Calibri" w:eastAsia="等线" w:cs="Calibri"/>
                <w:color w:val="000000"/>
                <w:sz w:val="20"/>
                <w:szCs w:val="20"/>
              </w:rPr>
              <w:t>  </w:t>
            </w:r>
            <w:r>
              <w:rPr>
                <w:rFonts w:hint="eastAsia" w:ascii="仿宋" w:hAnsi="仿宋" w:eastAsia="仿宋" w:cs="仿宋"/>
                <w:color w:val="000000"/>
                <w:sz w:val="20"/>
                <w:szCs w:val="20"/>
              </w:rPr>
              <w:t>□政府公报</w:t>
            </w:r>
          </w:p>
          <w:p>
            <w:pPr>
              <w:pStyle w:val="2"/>
              <w:widowControl/>
              <w:wordWrap w:val="0"/>
              <w:spacing w:beforeAutospacing="0" w:afterAutospacing="0"/>
              <w:rPr>
                <w:rFonts w:hint="eastAsia" w:ascii="Calibri" w:hAnsi="Calibri" w:eastAsia="等线" w:cs="Calibri"/>
                <w:color w:val="000000"/>
                <w:sz w:val="20"/>
                <w:szCs w:val="20"/>
                <w:lang w:eastAsia="zh-CN"/>
              </w:rPr>
            </w:pPr>
            <w:r>
              <w:rPr>
                <w:rFonts w:hint="eastAsia" w:ascii="仿宋" w:hAnsi="仿宋" w:eastAsia="仿宋" w:cs="仿宋"/>
                <w:color w:val="000000"/>
                <w:sz w:val="20"/>
                <w:szCs w:val="20"/>
              </w:rPr>
              <w:t>□两微一端</w:t>
            </w:r>
            <w:r>
              <w:rPr>
                <w:rFonts w:ascii="Calibri" w:hAnsi="Calibri" w:eastAsia="等线" w:cs="Calibri"/>
                <w:color w:val="000000"/>
                <w:sz w:val="20"/>
                <w:szCs w:val="20"/>
              </w:rPr>
              <w:t>  </w:t>
            </w:r>
            <w:r>
              <w:rPr>
                <w:rFonts w:hint="eastAsia" w:ascii="仿宋" w:hAnsi="仿宋" w:eastAsia="仿宋" w:cs="仿宋"/>
                <w:color w:val="000000"/>
                <w:sz w:val="20"/>
                <w:szCs w:val="20"/>
              </w:rPr>
              <w:t>□发布会/听证会</w:t>
            </w:r>
            <w:r>
              <w:rPr>
                <w:rFonts w:ascii="Calibri" w:hAnsi="Calibri" w:eastAsia="等线" w:cs="Calibri"/>
                <w:color w:val="000000"/>
                <w:sz w:val="20"/>
                <w:szCs w:val="20"/>
              </w:rPr>
              <w:t>  </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□广播电视</w:t>
            </w:r>
            <w:r>
              <w:rPr>
                <w:rFonts w:ascii="Calibri" w:hAnsi="Calibri" w:eastAsia="等线" w:cs="Calibri"/>
                <w:color w:val="000000"/>
                <w:sz w:val="20"/>
                <w:szCs w:val="20"/>
              </w:rPr>
              <w:t>  </w:t>
            </w:r>
            <w:r>
              <w:rPr>
                <w:rFonts w:hint="eastAsia" w:ascii="仿宋" w:hAnsi="仿宋" w:eastAsia="仿宋" w:cs="仿宋"/>
                <w:color w:val="000000"/>
                <w:sz w:val="20"/>
                <w:szCs w:val="20"/>
              </w:rPr>
              <w:t>□纸质媒体</w:t>
            </w:r>
            <w:r>
              <w:rPr>
                <w:rFonts w:ascii="Calibri" w:hAnsi="Calibri" w:eastAsia="等线" w:cs="Calibri"/>
                <w:color w:val="000000"/>
                <w:sz w:val="20"/>
                <w:szCs w:val="20"/>
              </w:rPr>
              <w:t>           </w:t>
            </w:r>
            <w:r>
              <w:rPr>
                <w:rFonts w:hint="eastAsia" w:ascii="仿宋" w:hAnsi="仿宋" w:eastAsia="仿宋" w:cs="仿宋"/>
                <w:color w:val="000000"/>
                <w:sz w:val="20"/>
                <w:szCs w:val="20"/>
              </w:rPr>
              <w:t>□公开查阅点/政务公开专区</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□政务服务中心</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□便民服务站 □入户/现场</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□社区/企事业单位/村公示栏（电子屏）</w:t>
            </w:r>
          </w:p>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□精准推送</w:t>
            </w:r>
            <w:r>
              <w:rPr>
                <w:rFonts w:ascii="Calibri" w:hAnsi="Calibri" w:eastAsia="等线" w:cs="Calibri"/>
                <w:color w:val="000000"/>
                <w:sz w:val="20"/>
                <w:szCs w:val="20"/>
              </w:rPr>
              <w:t>  </w:t>
            </w:r>
            <w:r>
              <w:rPr>
                <w:rFonts w:hint="eastAsia" w:ascii="仿宋" w:hAnsi="仿宋" w:eastAsia="仿宋" w:cs="仿宋"/>
                <w:color w:val="000000"/>
                <w:sz w:val="20"/>
                <w:szCs w:val="20"/>
              </w:rPr>
              <w:t>□其他____</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44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533"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753" w:type="dxa"/>
            <w:gridSpan w:val="2"/>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2519" w:type="dxa"/>
            <w:tcBorders>
              <w:top w:val="nil"/>
              <w:left w:val="nil"/>
              <w:bottom w:val="single" w:color="333333" w:sz="8" w:space="0"/>
              <w:right w:val="single" w:color="333333"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840" w:hRule="atLeast"/>
        </w:trPr>
        <w:tc>
          <w:tcPr>
            <w:tcW w:w="418" w:type="dxa"/>
            <w:tcBorders>
              <w:top w:val="nil"/>
              <w:left w:val="single" w:color="333333" w:sz="8" w:space="0"/>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17</w:t>
            </w:r>
          </w:p>
        </w:tc>
        <w:tc>
          <w:tcPr>
            <w:tcW w:w="61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618" w:type="dxa"/>
            <w:vMerge w:val="continue"/>
            <w:tcBorders>
              <w:top w:val="nil"/>
              <w:left w:val="nil"/>
              <w:bottom w:val="single" w:color="333333"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151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对播放未取得广播电视节目制作经营许可的单位制作的广播电视节目或者未取得电视剧制作许可的单位制作的电视剧的处罚</w:t>
            </w:r>
          </w:p>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130003011</w:t>
            </w:r>
          </w:p>
        </w:tc>
        <w:tc>
          <w:tcPr>
            <w:tcW w:w="196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1.主体信息</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2.案由</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3.处罚依据</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4.处罚结果</w:t>
            </w:r>
          </w:p>
        </w:tc>
        <w:tc>
          <w:tcPr>
            <w:tcW w:w="1402"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《广播电视管理条例》（国务院令第228号）</w:t>
            </w:r>
          </w:p>
        </w:tc>
        <w:tc>
          <w:tcPr>
            <w:tcW w:w="6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执法决定信息在决定作出之日起7个工作日内公开，其他相关信息形成或变更之日起20个工作日内公开</w:t>
            </w:r>
          </w:p>
        </w:tc>
        <w:tc>
          <w:tcPr>
            <w:tcW w:w="434" w:type="dxa"/>
            <w:tcBorders>
              <w:top w:val="nil"/>
              <w:left w:val="nil"/>
              <w:bottom w:val="single" w:color="333333" w:sz="8" w:space="0"/>
              <w:right w:val="single" w:color="auto" w:sz="8" w:space="0"/>
            </w:tcBorders>
            <w:shd w:val="clear" w:color="auto" w:fill="FFFFFF"/>
            <w:tcMar>
              <w:left w:w="108" w:type="dxa"/>
              <w:right w:w="108" w:type="dxa"/>
            </w:tcMar>
            <w:vAlign w:val="center"/>
          </w:tcPr>
          <w:p>
            <w:pPr>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lang w:val="en-US" w:eastAsia="zh-CN"/>
              </w:rPr>
              <w:t>叶集区</w:t>
            </w:r>
            <w:r>
              <w:rPr>
                <w:rFonts w:hint="eastAsia" w:ascii="仿宋" w:hAnsi="仿宋" w:eastAsia="仿宋" w:cs="仿宋"/>
                <w:color w:val="000000"/>
                <w:sz w:val="20"/>
                <w:szCs w:val="20"/>
              </w:rPr>
              <w:t>文旅</w:t>
            </w:r>
            <w:r>
              <w:rPr>
                <w:rFonts w:hint="eastAsia" w:ascii="仿宋" w:hAnsi="仿宋" w:eastAsia="仿宋" w:cs="仿宋"/>
                <w:color w:val="000000"/>
                <w:sz w:val="20"/>
                <w:szCs w:val="20"/>
                <w:lang w:val="en-US" w:eastAsia="zh-CN"/>
              </w:rPr>
              <w:t>体</w:t>
            </w:r>
            <w:r>
              <w:rPr>
                <w:rFonts w:hint="eastAsia" w:ascii="仿宋" w:hAnsi="仿宋" w:eastAsia="仿宋" w:cs="仿宋"/>
                <w:color w:val="000000"/>
                <w:sz w:val="20"/>
                <w:szCs w:val="20"/>
              </w:rPr>
              <w:t>局</w:t>
            </w:r>
          </w:p>
        </w:tc>
        <w:tc>
          <w:tcPr>
            <w:tcW w:w="207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■政府网站</w:t>
            </w:r>
            <w:r>
              <w:rPr>
                <w:rFonts w:ascii="Calibri" w:hAnsi="Calibri" w:eastAsia="等线" w:cs="Calibri"/>
                <w:color w:val="000000"/>
                <w:sz w:val="20"/>
                <w:szCs w:val="20"/>
              </w:rPr>
              <w:t>  </w:t>
            </w:r>
            <w:r>
              <w:rPr>
                <w:rFonts w:hint="eastAsia" w:ascii="仿宋" w:hAnsi="仿宋" w:eastAsia="仿宋" w:cs="仿宋"/>
                <w:color w:val="000000"/>
                <w:sz w:val="20"/>
                <w:szCs w:val="20"/>
              </w:rPr>
              <w:t>□政府公报</w:t>
            </w:r>
          </w:p>
          <w:p>
            <w:pPr>
              <w:pStyle w:val="2"/>
              <w:widowControl/>
              <w:wordWrap w:val="0"/>
              <w:spacing w:beforeAutospacing="0" w:afterAutospacing="0"/>
              <w:rPr>
                <w:rFonts w:hint="eastAsia" w:ascii="Calibri" w:hAnsi="Calibri" w:eastAsia="等线" w:cs="Calibri"/>
                <w:color w:val="000000"/>
                <w:sz w:val="20"/>
                <w:szCs w:val="20"/>
                <w:lang w:eastAsia="zh-CN"/>
              </w:rPr>
            </w:pPr>
            <w:r>
              <w:rPr>
                <w:rFonts w:hint="eastAsia" w:ascii="仿宋" w:hAnsi="仿宋" w:eastAsia="仿宋" w:cs="仿宋"/>
                <w:color w:val="000000"/>
                <w:sz w:val="20"/>
                <w:szCs w:val="20"/>
              </w:rPr>
              <w:t>□两微一端</w:t>
            </w:r>
            <w:r>
              <w:rPr>
                <w:rFonts w:ascii="Calibri" w:hAnsi="Calibri" w:eastAsia="等线" w:cs="Calibri"/>
                <w:color w:val="000000"/>
                <w:sz w:val="20"/>
                <w:szCs w:val="20"/>
              </w:rPr>
              <w:t>  </w:t>
            </w:r>
            <w:r>
              <w:rPr>
                <w:rFonts w:hint="eastAsia" w:ascii="仿宋" w:hAnsi="仿宋" w:eastAsia="仿宋" w:cs="仿宋"/>
                <w:color w:val="000000"/>
                <w:sz w:val="20"/>
                <w:szCs w:val="20"/>
              </w:rPr>
              <w:t>□发布会/听证会</w:t>
            </w:r>
            <w:r>
              <w:rPr>
                <w:rFonts w:ascii="Calibri" w:hAnsi="Calibri" w:eastAsia="等线" w:cs="Calibri"/>
                <w:color w:val="000000"/>
                <w:sz w:val="20"/>
                <w:szCs w:val="20"/>
              </w:rPr>
              <w:t>  </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□广播电视</w:t>
            </w:r>
            <w:r>
              <w:rPr>
                <w:rFonts w:ascii="Calibri" w:hAnsi="Calibri" w:eastAsia="等线" w:cs="Calibri"/>
                <w:color w:val="000000"/>
                <w:sz w:val="20"/>
                <w:szCs w:val="20"/>
              </w:rPr>
              <w:t>  </w:t>
            </w:r>
            <w:r>
              <w:rPr>
                <w:rFonts w:hint="eastAsia" w:ascii="仿宋" w:hAnsi="仿宋" w:eastAsia="仿宋" w:cs="仿宋"/>
                <w:color w:val="000000"/>
                <w:sz w:val="20"/>
                <w:szCs w:val="20"/>
              </w:rPr>
              <w:t>□纸质媒体</w:t>
            </w:r>
            <w:r>
              <w:rPr>
                <w:rFonts w:ascii="Calibri" w:hAnsi="Calibri" w:eastAsia="等线" w:cs="Calibri"/>
                <w:color w:val="000000"/>
                <w:sz w:val="20"/>
                <w:szCs w:val="20"/>
              </w:rPr>
              <w:t>           </w:t>
            </w:r>
            <w:r>
              <w:rPr>
                <w:rFonts w:hint="eastAsia" w:ascii="仿宋" w:hAnsi="仿宋" w:eastAsia="仿宋" w:cs="仿宋"/>
                <w:color w:val="000000"/>
                <w:sz w:val="20"/>
                <w:szCs w:val="20"/>
              </w:rPr>
              <w:t>□公开查阅点/政务公开专区</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□政务服务中心</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□便民服务站 □入户/现场</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□社区/企事业单位/村公示栏（电子屏）</w:t>
            </w:r>
          </w:p>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□精准推送</w:t>
            </w:r>
            <w:r>
              <w:rPr>
                <w:rFonts w:ascii="Calibri" w:hAnsi="Calibri" w:eastAsia="等线" w:cs="Calibri"/>
                <w:color w:val="000000"/>
                <w:sz w:val="20"/>
                <w:szCs w:val="20"/>
              </w:rPr>
              <w:t>  </w:t>
            </w:r>
            <w:r>
              <w:rPr>
                <w:rFonts w:hint="eastAsia" w:ascii="仿宋" w:hAnsi="仿宋" w:eastAsia="仿宋" w:cs="仿宋"/>
                <w:color w:val="000000"/>
                <w:sz w:val="20"/>
                <w:szCs w:val="20"/>
              </w:rPr>
              <w:t>□其他____</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44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533"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753" w:type="dxa"/>
            <w:gridSpan w:val="2"/>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2519" w:type="dxa"/>
            <w:tcBorders>
              <w:top w:val="nil"/>
              <w:left w:val="nil"/>
              <w:bottom w:val="single" w:color="333333" w:sz="8" w:space="0"/>
              <w:right w:val="single" w:color="333333"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840" w:hRule="atLeast"/>
        </w:trPr>
        <w:tc>
          <w:tcPr>
            <w:tcW w:w="418" w:type="dxa"/>
            <w:tcBorders>
              <w:top w:val="nil"/>
              <w:left w:val="single" w:color="333333" w:sz="8" w:space="0"/>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18</w:t>
            </w:r>
          </w:p>
        </w:tc>
        <w:tc>
          <w:tcPr>
            <w:tcW w:w="61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618" w:type="dxa"/>
            <w:vMerge w:val="continue"/>
            <w:tcBorders>
              <w:top w:val="nil"/>
              <w:left w:val="nil"/>
              <w:bottom w:val="single" w:color="333333"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151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对违规发行和播出未经审查的中外合作制作电视剧（含电视动画片）的处罚</w:t>
            </w:r>
          </w:p>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130003012</w:t>
            </w:r>
          </w:p>
        </w:tc>
        <w:tc>
          <w:tcPr>
            <w:tcW w:w="196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1.主体信息</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2.案由</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3.处罚依据</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4.处罚结果</w:t>
            </w:r>
          </w:p>
        </w:tc>
        <w:tc>
          <w:tcPr>
            <w:tcW w:w="1402"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1.《广播电视管理条例》（国务院令第228号）</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2.《中外合作制作电视剧管理规定》（国家广播电影电视总局令第41号）</w:t>
            </w:r>
          </w:p>
        </w:tc>
        <w:tc>
          <w:tcPr>
            <w:tcW w:w="6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执法决定信息在决定作出之日起7个工作日内公开，其他相关信息形成或变更之日起20个工作日内公开</w:t>
            </w:r>
          </w:p>
        </w:tc>
        <w:tc>
          <w:tcPr>
            <w:tcW w:w="434" w:type="dxa"/>
            <w:tcBorders>
              <w:top w:val="nil"/>
              <w:left w:val="nil"/>
              <w:bottom w:val="single" w:color="333333" w:sz="8" w:space="0"/>
              <w:right w:val="single" w:color="auto" w:sz="8" w:space="0"/>
            </w:tcBorders>
            <w:shd w:val="clear" w:color="auto" w:fill="FFFFFF"/>
            <w:tcMar>
              <w:left w:w="108" w:type="dxa"/>
              <w:right w:w="108" w:type="dxa"/>
            </w:tcMar>
            <w:vAlign w:val="center"/>
          </w:tcPr>
          <w:p>
            <w:pPr>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lang w:val="en-US" w:eastAsia="zh-CN"/>
              </w:rPr>
              <w:t>叶集区</w:t>
            </w:r>
            <w:r>
              <w:rPr>
                <w:rFonts w:hint="eastAsia" w:ascii="仿宋" w:hAnsi="仿宋" w:eastAsia="仿宋" w:cs="仿宋"/>
                <w:color w:val="000000"/>
                <w:sz w:val="20"/>
                <w:szCs w:val="20"/>
              </w:rPr>
              <w:t>文旅</w:t>
            </w:r>
            <w:r>
              <w:rPr>
                <w:rFonts w:hint="eastAsia" w:ascii="仿宋" w:hAnsi="仿宋" w:eastAsia="仿宋" w:cs="仿宋"/>
                <w:color w:val="000000"/>
                <w:sz w:val="20"/>
                <w:szCs w:val="20"/>
                <w:lang w:val="en-US" w:eastAsia="zh-CN"/>
              </w:rPr>
              <w:t>体</w:t>
            </w:r>
            <w:r>
              <w:rPr>
                <w:rFonts w:hint="eastAsia" w:ascii="仿宋" w:hAnsi="仿宋" w:eastAsia="仿宋" w:cs="仿宋"/>
                <w:color w:val="000000"/>
                <w:sz w:val="20"/>
                <w:szCs w:val="20"/>
              </w:rPr>
              <w:t>局</w:t>
            </w:r>
          </w:p>
        </w:tc>
        <w:tc>
          <w:tcPr>
            <w:tcW w:w="207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■政府网站</w:t>
            </w:r>
            <w:r>
              <w:rPr>
                <w:rFonts w:ascii="Calibri" w:hAnsi="Calibri" w:eastAsia="等线" w:cs="Calibri"/>
                <w:color w:val="000000"/>
                <w:sz w:val="20"/>
                <w:szCs w:val="20"/>
              </w:rPr>
              <w:t>  </w:t>
            </w:r>
            <w:r>
              <w:rPr>
                <w:rFonts w:hint="eastAsia" w:ascii="仿宋" w:hAnsi="仿宋" w:eastAsia="仿宋" w:cs="仿宋"/>
                <w:color w:val="000000"/>
                <w:sz w:val="20"/>
                <w:szCs w:val="20"/>
              </w:rPr>
              <w:t>□政府公报</w:t>
            </w:r>
          </w:p>
          <w:p>
            <w:pPr>
              <w:pStyle w:val="2"/>
              <w:widowControl/>
              <w:wordWrap w:val="0"/>
              <w:spacing w:beforeAutospacing="0" w:afterAutospacing="0"/>
              <w:rPr>
                <w:rFonts w:hint="eastAsia" w:ascii="Calibri" w:hAnsi="Calibri" w:eastAsia="等线" w:cs="Calibri"/>
                <w:color w:val="000000"/>
                <w:sz w:val="20"/>
                <w:szCs w:val="20"/>
                <w:lang w:eastAsia="zh-CN"/>
              </w:rPr>
            </w:pPr>
            <w:r>
              <w:rPr>
                <w:rFonts w:hint="eastAsia" w:ascii="仿宋" w:hAnsi="仿宋" w:eastAsia="仿宋" w:cs="仿宋"/>
                <w:color w:val="000000"/>
                <w:sz w:val="20"/>
                <w:szCs w:val="20"/>
              </w:rPr>
              <w:t>□两微一端</w:t>
            </w:r>
            <w:r>
              <w:rPr>
                <w:rFonts w:ascii="Calibri" w:hAnsi="Calibri" w:eastAsia="等线" w:cs="Calibri"/>
                <w:color w:val="000000"/>
                <w:sz w:val="20"/>
                <w:szCs w:val="20"/>
              </w:rPr>
              <w:t>  </w:t>
            </w:r>
            <w:r>
              <w:rPr>
                <w:rFonts w:hint="eastAsia" w:ascii="仿宋" w:hAnsi="仿宋" w:eastAsia="仿宋" w:cs="仿宋"/>
                <w:color w:val="000000"/>
                <w:sz w:val="20"/>
                <w:szCs w:val="20"/>
              </w:rPr>
              <w:t>□发布会/听证会</w:t>
            </w:r>
            <w:r>
              <w:rPr>
                <w:rFonts w:ascii="Calibri" w:hAnsi="Calibri" w:eastAsia="等线" w:cs="Calibri"/>
                <w:color w:val="000000"/>
                <w:sz w:val="20"/>
                <w:szCs w:val="20"/>
              </w:rPr>
              <w:t>  </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□广播电视</w:t>
            </w:r>
            <w:r>
              <w:rPr>
                <w:rFonts w:ascii="Calibri" w:hAnsi="Calibri" w:eastAsia="等线" w:cs="Calibri"/>
                <w:color w:val="000000"/>
                <w:sz w:val="20"/>
                <w:szCs w:val="20"/>
              </w:rPr>
              <w:t>  </w:t>
            </w:r>
            <w:r>
              <w:rPr>
                <w:rFonts w:hint="eastAsia" w:ascii="仿宋" w:hAnsi="仿宋" w:eastAsia="仿宋" w:cs="仿宋"/>
                <w:color w:val="000000"/>
                <w:sz w:val="20"/>
                <w:szCs w:val="20"/>
              </w:rPr>
              <w:t>□纸质媒体</w:t>
            </w:r>
            <w:r>
              <w:rPr>
                <w:rFonts w:ascii="Calibri" w:hAnsi="Calibri" w:eastAsia="等线" w:cs="Calibri"/>
                <w:color w:val="000000"/>
                <w:sz w:val="20"/>
                <w:szCs w:val="20"/>
              </w:rPr>
              <w:t>           </w:t>
            </w:r>
            <w:r>
              <w:rPr>
                <w:rFonts w:hint="eastAsia" w:ascii="仿宋" w:hAnsi="仿宋" w:eastAsia="仿宋" w:cs="仿宋"/>
                <w:color w:val="000000"/>
                <w:sz w:val="20"/>
                <w:szCs w:val="20"/>
              </w:rPr>
              <w:t>□公开查阅点/政务公开专区</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□政务服务中心</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□便民服务站 □入户/现场</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□社区/企事业单位/村公示栏（电子屏）</w:t>
            </w:r>
          </w:p>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□精准推送</w:t>
            </w:r>
            <w:r>
              <w:rPr>
                <w:rFonts w:ascii="Calibri" w:hAnsi="Calibri" w:eastAsia="等线" w:cs="Calibri"/>
                <w:color w:val="000000"/>
                <w:sz w:val="20"/>
                <w:szCs w:val="20"/>
              </w:rPr>
              <w:t>  </w:t>
            </w:r>
            <w:r>
              <w:rPr>
                <w:rFonts w:hint="eastAsia" w:ascii="仿宋" w:hAnsi="仿宋" w:eastAsia="仿宋" w:cs="仿宋"/>
                <w:color w:val="000000"/>
                <w:sz w:val="20"/>
                <w:szCs w:val="20"/>
              </w:rPr>
              <w:t>□其他____</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44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533"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753" w:type="dxa"/>
            <w:gridSpan w:val="2"/>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2519" w:type="dxa"/>
            <w:tcBorders>
              <w:top w:val="nil"/>
              <w:left w:val="nil"/>
              <w:bottom w:val="single" w:color="333333" w:sz="8" w:space="0"/>
              <w:right w:val="single" w:color="333333"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840" w:hRule="atLeast"/>
        </w:trPr>
        <w:tc>
          <w:tcPr>
            <w:tcW w:w="418" w:type="dxa"/>
            <w:tcBorders>
              <w:top w:val="nil"/>
              <w:left w:val="single" w:color="333333" w:sz="8" w:space="0"/>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19</w:t>
            </w:r>
          </w:p>
        </w:tc>
        <w:tc>
          <w:tcPr>
            <w:tcW w:w="61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618" w:type="dxa"/>
            <w:vMerge w:val="continue"/>
            <w:tcBorders>
              <w:top w:val="nil"/>
              <w:left w:val="nil"/>
              <w:bottom w:val="single" w:color="333333"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151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对违规从事中外合作制作电视剧的处罚</w:t>
            </w:r>
          </w:p>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130003013</w:t>
            </w:r>
          </w:p>
        </w:tc>
        <w:tc>
          <w:tcPr>
            <w:tcW w:w="196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1.主体信息</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2.案由</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3.处罚依据</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4.处罚结果</w:t>
            </w:r>
          </w:p>
        </w:tc>
        <w:tc>
          <w:tcPr>
            <w:tcW w:w="1402"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1.《广播电视管理条例》（国务院令第228号）</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2.《中外合作制作电视剧管理规定》（国家广播电影电视总局令第41号）</w:t>
            </w:r>
          </w:p>
        </w:tc>
        <w:tc>
          <w:tcPr>
            <w:tcW w:w="6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执法决定信息在决定作出之日起7个工作日内公开，其他相关信息形成或变更之日起20个工作日内公开</w:t>
            </w:r>
          </w:p>
        </w:tc>
        <w:tc>
          <w:tcPr>
            <w:tcW w:w="434" w:type="dxa"/>
            <w:tcBorders>
              <w:top w:val="nil"/>
              <w:left w:val="nil"/>
              <w:bottom w:val="single" w:color="333333" w:sz="8" w:space="0"/>
              <w:right w:val="single" w:color="auto" w:sz="8" w:space="0"/>
            </w:tcBorders>
            <w:shd w:val="clear" w:color="auto" w:fill="FFFFFF"/>
            <w:tcMar>
              <w:left w:w="108" w:type="dxa"/>
              <w:right w:w="108" w:type="dxa"/>
            </w:tcMar>
            <w:vAlign w:val="center"/>
          </w:tcPr>
          <w:p>
            <w:pPr>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lang w:val="en-US" w:eastAsia="zh-CN"/>
              </w:rPr>
              <w:t>叶集区</w:t>
            </w:r>
            <w:r>
              <w:rPr>
                <w:rFonts w:hint="eastAsia" w:ascii="仿宋" w:hAnsi="仿宋" w:eastAsia="仿宋" w:cs="仿宋"/>
                <w:color w:val="000000"/>
                <w:sz w:val="20"/>
                <w:szCs w:val="20"/>
              </w:rPr>
              <w:t>文旅</w:t>
            </w:r>
            <w:r>
              <w:rPr>
                <w:rFonts w:hint="eastAsia" w:ascii="仿宋" w:hAnsi="仿宋" w:eastAsia="仿宋" w:cs="仿宋"/>
                <w:color w:val="000000"/>
                <w:sz w:val="20"/>
                <w:szCs w:val="20"/>
                <w:lang w:val="en-US" w:eastAsia="zh-CN"/>
              </w:rPr>
              <w:t>体</w:t>
            </w:r>
            <w:r>
              <w:rPr>
                <w:rFonts w:hint="eastAsia" w:ascii="仿宋" w:hAnsi="仿宋" w:eastAsia="仿宋" w:cs="仿宋"/>
                <w:color w:val="000000"/>
                <w:sz w:val="20"/>
                <w:szCs w:val="20"/>
              </w:rPr>
              <w:t>局</w:t>
            </w:r>
          </w:p>
        </w:tc>
        <w:tc>
          <w:tcPr>
            <w:tcW w:w="207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■政府网站</w:t>
            </w:r>
            <w:r>
              <w:rPr>
                <w:rFonts w:ascii="Calibri" w:hAnsi="Calibri" w:eastAsia="等线" w:cs="Calibri"/>
                <w:color w:val="000000"/>
                <w:sz w:val="20"/>
                <w:szCs w:val="20"/>
              </w:rPr>
              <w:t>  </w:t>
            </w:r>
            <w:r>
              <w:rPr>
                <w:rFonts w:hint="eastAsia" w:ascii="仿宋" w:hAnsi="仿宋" w:eastAsia="仿宋" w:cs="仿宋"/>
                <w:color w:val="000000"/>
                <w:sz w:val="20"/>
                <w:szCs w:val="20"/>
              </w:rPr>
              <w:t>□政府公报</w:t>
            </w:r>
          </w:p>
          <w:p>
            <w:pPr>
              <w:pStyle w:val="2"/>
              <w:widowControl/>
              <w:wordWrap w:val="0"/>
              <w:spacing w:beforeAutospacing="0" w:afterAutospacing="0"/>
              <w:rPr>
                <w:rFonts w:hint="eastAsia" w:ascii="Calibri" w:hAnsi="Calibri" w:eastAsia="等线" w:cs="Calibri"/>
                <w:color w:val="000000"/>
                <w:sz w:val="20"/>
                <w:szCs w:val="20"/>
                <w:lang w:eastAsia="zh-CN"/>
              </w:rPr>
            </w:pPr>
            <w:r>
              <w:rPr>
                <w:rFonts w:hint="eastAsia" w:ascii="仿宋" w:hAnsi="仿宋" w:eastAsia="仿宋" w:cs="仿宋"/>
                <w:color w:val="000000"/>
                <w:sz w:val="20"/>
                <w:szCs w:val="20"/>
              </w:rPr>
              <w:t>□两微一端</w:t>
            </w:r>
            <w:r>
              <w:rPr>
                <w:rFonts w:ascii="Calibri" w:hAnsi="Calibri" w:eastAsia="等线" w:cs="Calibri"/>
                <w:color w:val="000000"/>
                <w:sz w:val="20"/>
                <w:szCs w:val="20"/>
              </w:rPr>
              <w:t>  </w:t>
            </w:r>
            <w:r>
              <w:rPr>
                <w:rFonts w:hint="eastAsia" w:ascii="仿宋" w:hAnsi="仿宋" w:eastAsia="仿宋" w:cs="仿宋"/>
                <w:color w:val="000000"/>
                <w:sz w:val="20"/>
                <w:szCs w:val="20"/>
              </w:rPr>
              <w:t>□发布会/听证会</w:t>
            </w:r>
            <w:r>
              <w:rPr>
                <w:rFonts w:ascii="Calibri" w:hAnsi="Calibri" w:eastAsia="等线" w:cs="Calibri"/>
                <w:color w:val="000000"/>
                <w:sz w:val="20"/>
                <w:szCs w:val="20"/>
              </w:rPr>
              <w:t>  </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□广播电视</w:t>
            </w:r>
            <w:r>
              <w:rPr>
                <w:rFonts w:ascii="Calibri" w:hAnsi="Calibri" w:eastAsia="等线" w:cs="Calibri"/>
                <w:color w:val="000000"/>
                <w:sz w:val="20"/>
                <w:szCs w:val="20"/>
              </w:rPr>
              <w:t>  </w:t>
            </w:r>
            <w:r>
              <w:rPr>
                <w:rFonts w:hint="eastAsia" w:ascii="仿宋" w:hAnsi="仿宋" w:eastAsia="仿宋" w:cs="仿宋"/>
                <w:color w:val="000000"/>
                <w:sz w:val="20"/>
                <w:szCs w:val="20"/>
              </w:rPr>
              <w:t>□纸质媒体</w:t>
            </w:r>
            <w:r>
              <w:rPr>
                <w:rFonts w:ascii="Calibri" w:hAnsi="Calibri" w:eastAsia="等线" w:cs="Calibri"/>
                <w:color w:val="000000"/>
                <w:sz w:val="20"/>
                <w:szCs w:val="20"/>
              </w:rPr>
              <w:t>           </w:t>
            </w:r>
            <w:r>
              <w:rPr>
                <w:rFonts w:hint="eastAsia" w:ascii="仿宋" w:hAnsi="仿宋" w:eastAsia="仿宋" w:cs="仿宋"/>
                <w:color w:val="000000"/>
                <w:sz w:val="20"/>
                <w:szCs w:val="20"/>
              </w:rPr>
              <w:t>□公开查阅点/政务公开专区</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□政务服务中心</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□便民服务站 □入户/现场</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□社区/企事业单位/村公示栏（电子屏）</w:t>
            </w:r>
          </w:p>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□精准推送</w:t>
            </w:r>
            <w:r>
              <w:rPr>
                <w:rFonts w:ascii="Calibri" w:hAnsi="Calibri" w:eastAsia="等线" w:cs="Calibri"/>
                <w:color w:val="000000"/>
                <w:sz w:val="20"/>
                <w:szCs w:val="20"/>
              </w:rPr>
              <w:t>  </w:t>
            </w:r>
            <w:r>
              <w:rPr>
                <w:rFonts w:hint="eastAsia" w:ascii="仿宋" w:hAnsi="仿宋" w:eastAsia="仿宋" w:cs="仿宋"/>
                <w:color w:val="000000"/>
                <w:sz w:val="20"/>
                <w:szCs w:val="20"/>
              </w:rPr>
              <w:t>□其他____</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44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533"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753" w:type="dxa"/>
            <w:gridSpan w:val="2"/>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2519" w:type="dxa"/>
            <w:tcBorders>
              <w:top w:val="nil"/>
              <w:left w:val="nil"/>
              <w:bottom w:val="single" w:color="333333" w:sz="8" w:space="0"/>
              <w:right w:val="single" w:color="333333"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840" w:hRule="atLeast"/>
        </w:trPr>
        <w:tc>
          <w:tcPr>
            <w:tcW w:w="418" w:type="dxa"/>
            <w:tcBorders>
              <w:top w:val="nil"/>
              <w:left w:val="single" w:color="333333" w:sz="8" w:space="0"/>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20</w:t>
            </w:r>
          </w:p>
        </w:tc>
        <w:tc>
          <w:tcPr>
            <w:tcW w:w="61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618" w:type="dxa"/>
            <w:vMerge w:val="continue"/>
            <w:tcBorders>
              <w:top w:val="nil"/>
              <w:left w:val="nil"/>
              <w:bottom w:val="single" w:color="333333"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151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对播放未经批准的境外电影、电视剧和其他广播电视节目的处罚</w:t>
            </w:r>
          </w:p>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130003014</w:t>
            </w:r>
          </w:p>
        </w:tc>
        <w:tc>
          <w:tcPr>
            <w:tcW w:w="196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1.主体信息</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2.案由</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3.处罚依据</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4.处罚结果</w:t>
            </w:r>
          </w:p>
        </w:tc>
        <w:tc>
          <w:tcPr>
            <w:tcW w:w="1402"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1.《广播电视管理条例》（国务院令第228号）</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2.《境外电视节目引进、播出管理规定》（国家广播电影电视总局令第42号）</w:t>
            </w:r>
          </w:p>
        </w:tc>
        <w:tc>
          <w:tcPr>
            <w:tcW w:w="6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执法决定信息在决定作出之日起7个工作日内公开，其他相关信息形成或变更之日起20个工作日内公开</w:t>
            </w:r>
          </w:p>
        </w:tc>
        <w:tc>
          <w:tcPr>
            <w:tcW w:w="434" w:type="dxa"/>
            <w:tcBorders>
              <w:top w:val="nil"/>
              <w:left w:val="nil"/>
              <w:bottom w:val="single" w:color="333333" w:sz="8" w:space="0"/>
              <w:right w:val="single" w:color="auto" w:sz="8" w:space="0"/>
            </w:tcBorders>
            <w:shd w:val="clear" w:color="auto" w:fill="FFFFFF"/>
            <w:tcMar>
              <w:left w:w="108" w:type="dxa"/>
              <w:right w:w="108" w:type="dxa"/>
            </w:tcMar>
            <w:vAlign w:val="center"/>
          </w:tcPr>
          <w:p>
            <w:pPr>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lang w:val="en-US" w:eastAsia="zh-CN"/>
              </w:rPr>
              <w:t>叶集区</w:t>
            </w:r>
            <w:r>
              <w:rPr>
                <w:rFonts w:hint="eastAsia" w:ascii="仿宋" w:hAnsi="仿宋" w:eastAsia="仿宋" w:cs="仿宋"/>
                <w:color w:val="000000"/>
                <w:sz w:val="20"/>
                <w:szCs w:val="20"/>
              </w:rPr>
              <w:t>文旅</w:t>
            </w:r>
            <w:r>
              <w:rPr>
                <w:rFonts w:hint="eastAsia" w:ascii="仿宋" w:hAnsi="仿宋" w:eastAsia="仿宋" w:cs="仿宋"/>
                <w:color w:val="000000"/>
                <w:sz w:val="20"/>
                <w:szCs w:val="20"/>
                <w:lang w:val="en-US" w:eastAsia="zh-CN"/>
              </w:rPr>
              <w:t>体</w:t>
            </w:r>
            <w:r>
              <w:rPr>
                <w:rFonts w:hint="eastAsia" w:ascii="仿宋" w:hAnsi="仿宋" w:eastAsia="仿宋" w:cs="仿宋"/>
                <w:color w:val="000000"/>
                <w:sz w:val="20"/>
                <w:szCs w:val="20"/>
              </w:rPr>
              <w:t>局</w:t>
            </w:r>
          </w:p>
        </w:tc>
        <w:tc>
          <w:tcPr>
            <w:tcW w:w="207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■政府网站</w:t>
            </w:r>
            <w:r>
              <w:rPr>
                <w:rFonts w:ascii="Calibri" w:hAnsi="Calibri" w:eastAsia="等线" w:cs="Calibri"/>
                <w:color w:val="000000"/>
                <w:sz w:val="20"/>
                <w:szCs w:val="20"/>
              </w:rPr>
              <w:t>  </w:t>
            </w:r>
            <w:r>
              <w:rPr>
                <w:rFonts w:hint="eastAsia" w:ascii="仿宋" w:hAnsi="仿宋" w:eastAsia="仿宋" w:cs="仿宋"/>
                <w:color w:val="000000"/>
                <w:sz w:val="20"/>
                <w:szCs w:val="20"/>
              </w:rPr>
              <w:t>□政府公报</w:t>
            </w:r>
          </w:p>
          <w:p>
            <w:pPr>
              <w:pStyle w:val="2"/>
              <w:widowControl/>
              <w:wordWrap w:val="0"/>
              <w:spacing w:beforeAutospacing="0" w:afterAutospacing="0"/>
              <w:rPr>
                <w:rFonts w:hint="eastAsia" w:ascii="Calibri" w:hAnsi="Calibri" w:eastAsia="等线" w:cs="Calibri"/>
                <w:color w:val="000000"/>
                <w:sz w:val="20"/>
                <w:szCs w:val="20"/>
                <w:lang w:eastAsia="zh-CN"/>
              </w:rPr>
            </w:pPr>
            <w:r>
              <w:rPr>
                <w:rFonts w:hint="eastAsia" w:ascii="仿宋" w:hAnsi="仿宋" w:eastAsia="仿宋" w:cs="仿宋"/>
                <w:color w:val="000000"/>
                <w:sz w:val="20"/>
                <w:szCs w:val="20"/>
              </w:rPr>
              <w:t>□两微一端</w:t>
            </w:r>
            <w:r>
              <w:rPr>
                <w:rFonts w:ascii="Calibri" w:hAnsi="Calibri" w:eastAsia="等线" w:cs="Calibri"/>
                <w:color w:val="000000"/>
                <w:sz w:val="20"/>
                <w:szCs w:val="20"/>
              </w:rPr>
              <w:t>  </w:t>
            </w:r>
            <w:r>
              <w:rPr>
                <w:rFonts w:hint="eastAsia" w:ascii="仿宋" w:hAnsi="仿宋" w:eastAsia="仿宋" w:cs="仿宋"/>
                <w:color w:val="000000"/>
                <w:sz w:val="20"/>
                <w:szCs w:val="20"/>
              </w:rPr>
              <w:t>□发布会/听证会</w:t>
            </w:r>
            <w:r>
              <w:rPr>
                <w:rFonts w:ascii="Calibri" w:hAnsi="Calibri" w:eastAsia="等线" w:cs="Calibri"/>
                <w:color w:val="000000"/>
                <w:sz w:val="20"/>
                <w:szCs w:val="20"/>
              </w:rPr>
              <w:t>  </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□广播电视</w:t>
            </w:r>
            <w:r>
              <w:rPr>
                <w:rFonts w:ascii="Calibri" w:hAnsi="Calibri" w:eastAsia="等线" w:cs="Calibri"/>
                <w:color w:val="000000"/>
                <w:sz w:val="20"/>
                <w:szCs w:val="20"/>
              </w:rPr>
              <w:t>  </w:t>
            </w:r>
            <w:r>
              <w:rPr>
                <w:rFonts w:hint="eastAsia" w:ascii="仿宋" w:hAnsi="仿宋" w:eastAsia="仿宋" w:cs="仿宋"/>
                <w:color w:val="000000"/>
                <w:sz w:val="20"/>
                <w:szCs w:val="20"/>
              </w:rPr>
              <w:t>□纸质媒体</w:t>
            </w:r>
            <w:r>
              <w:rPr>
                <w:rFonts w:ascii="Calibri" w:hAnsi="Calibri" w:eastAsia="等线" w:cs="Calibri"/>
                <w:color w:val="000000"/>
                <w:sz w:val="20"/>
                <w:szCs w:val="20"/>
              </w:rPr>
              <w:t>           </w:t>
            </w:r>
            <w:r>
              <w:rPr>
                <w:rFonts w:hint="eastAsia" w:ascii="仿宋" w:hAnsi="仿宋" w:eastAsia="仿宋" w:cs="仿宋"/>
                <w:color w:val="000000"/>
                <w:sz w:val="20"/>
                <w:szCs w:val="20"/>
              </w:rPr>
              <w:t>□公开查阅点/政务公开专区</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□政务服务中心</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□便民服务站 □入户/现场</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□社区/企事业单位/村公示栏（电子屏）</w:t>
            </w:r>
          </w:p>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□精准推送</w:t>
            </w:r>
            <w:r>
              <w:rPr>
                <w:rFonts w:ascii="Calibri" w:hAnsi="Calibri" w:eastAsia="等线" w:cs="Calibri"/>
                <w:color w:val="000000"/>
                <w:sz w:val="20"/>
                <w:szCs w:val="20"/>
              </w:rPr>
              <w:t>  </w:t>
            </w:r>
            <w:r>
              <w:rPr>
                <w:rFonts w:hint="eastAsia" w:ascii="仿宋" w:hAnsi="仿宋" w:eastAsia="仿宋" w:cs="仿宋"/>
                <w:color w:val="000000"/>
                <w:sz w:val="20"/>
                <w:szCs w:val="20"/>
              </w:rPr>
              <w:t>□其他____</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44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533"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753" w:type="dxa"/>
            <w:gridSpan w:val="2"/>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2519" w:type="dxa"/>
            <w:tcBorders>
              <w:top w:val="nil"/>
              <w:left w:val="nil"/>
              <w:bottom w:val="single" w:color="333333" w:sz="8" w:space="0"/>
              <w:right w:val="single" w:color="333333"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840" w:hRule="atLeast"/>
        </w:trPr>
        <w:tc>
          <w:tcPr>
            <w:tcW w:w="418" w:type="dxa"/>
            <w:tcBorders>
              <w:top w:val="nil"/>
              <w:left w:val="single" w:color="333333" w:sz="8" w:space="0"/>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21</w:t>
            </w:r>
          </w:p>
        </w:tc>
        <w:tc>
          <w:tcPr>
            <w:tcW w:w="61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618" w:type="dxa"/>
            <w:vMerge w:val="continue"/>
            <w:tcBorders>
              <w:top w:val="nil"/>
              <w:left w:val="nil"/>
              <w:bottom w:val="single" w:color="333333"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151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对教育电视台播放规定禁止播放的节目的处罚</w:t>
            </w:r>
          </w:p>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130003015</w:t>
            </w:r>
          </w:p>
        </w:tc>
        <w:tc>
          <w:tcPr>
            <w:tcW w:w="196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1.主体信息</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2.案由</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3.处罚依据</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4.处罚结果</w:t>
            </w:r>
          </w:p>
        </w:tc>
        <w:tc>
          <w:tcPr>
            <w:tcW w:w="1402"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《广播电视管理条例》（国务院令第228号）</w:t>
            </w:r>
          </w:p>
        </w:tc>
        <w:tc>
          <w:tcPr>
            <w:tcW w:w="6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执法决定信息在决定作出之日起7个工作日内公开，其他相关信息形成或变更之日起20个工作日内公开</w:t>
            </w:r>
          </w:p>
        </w:tc>
        <w:tc>
          <w:tcPr>
            <w:tcW w:w="434" w:type="dxa"/>
            <w:tcBorders>
              <w:top w:val="nil"/>
              <w:left w:val="nil"/>
              <w:bottom w:val="single" w:color="333333" w:sz="8" w:space="0"/>
              <w:right w:val="single" w:color="auto" w:sz="8" w:space="0"/>
            </w:tcBorders>
            <w:shd w:val="clear" w:color="auto" w:fill="FFFFFF"/>
            <w:tcMar>
              <w:left w:w="108" w:type="dxa"/>
              <w:right w:w="108" w:type="dxa"/>
            </w:tcMar>
            <w:vAlign w:val="center"/>
          </w:tcPr>
          <w:p>
            <w:pPr>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lang w:val="en-US" w:eastAsia="zh-CN"/>
              </w:rPr>
              <w:t>叶集区</w:t>
            </w:r>
            <w:r>
              <w:rPr>
                <w:rFonts w:hint="eastAsia" w:ascii="仿宋" w:hAnsi="仿宋" w:eastAsia="仿宋" w:cs="仿宋"/>
                <w:color w:val="000000"/>
                <w:sz w:val="20"/>
                <w:szCs w:val="20"/>
              </w:rPr>
              <w:t>文旅</w:t>
            </w:r>
            <w:r>
              <w:rPr>
                <w:rFonts w:hint="eastAsia" w:ascii="仿宋" w:hAnsi="仿宋" w:eastAsia="仿宋" w:cs="仿宋"/>
                <w:color w:val="000000"/>
                <w:sz w:val="20"/>
                <w:szCs w:val="20"/>
                <w:lang w:val="en-US" w:eastAsia="zh-CN"/>
              </w:rPr>
              <w:t>体</w:t>
            </w:r>
            <w:r>
              <w:rPr>
                <w:rFonts w:hint="eastAsia" w:ascii="仿宋" w:hAnsi="仿宋" w:eastAsia="仿宋" w:cs="仿宋"/>
                <w:color w:val="000000"/>
                <w:sz w:val="20"/>
                <w:szCs w:val="20"/>
              </w:rPr>
              <w:t>局</w:t>
            </w:r>
          </w:p>
        </w:tc>
        <w:tc>
          <w:tcPr>
            <w:tcW w:w="207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■政府网站</w:t>
            </w:r>
            <w:r>
              <w:rPr>
                <w:rFonts w:ascii="Calibri" w:hAnsi="Calibri" w:eastAsia="等线" w:cs="Calibri"/>
                <w:color w:val="000000"/>
                <w:sz w:val="20"/>
                <w:szCs w:val="20"/>
              </w:rPr>
              <w:t>  </w:t>
            </w:r>
            <w:r>
              <w:rPr>
                <w:rFonts w:hint="eastAsia" w:ascii="仿宋" w:hAnsi="仿宋" w:eastAsia="仿宋" w:cs="仿宋"/>
                <w:color w:val="000000"/>
                <w:sz w:val="20"/>
                <w:szCs w:val="20"/>
              </w:rPr>
              <w:t>□政府公报</w:t>
            </w:r>
          </w:p>
          <w:p>
            <w:pPr>
              <w:pStyle w:val="2"/>
              <w:widowControl/>
              <w:wordWrap w:val="0"/>
              <w:spacing w:beforeAutospacing="0" w:afterAutospacing="0"/>
              <w:rPr>
                <w:rFonts w:hint="eastAsia" w:ascii="Calibri" w:hAnsi="Calibri" w:eastAsia="等线" w:cs="Calibri"/>
                <w:color w:val="000000"/>
                <w:sz w:val="20"/>
                <w:szCs w:val="20"/>
                <w:lang w:eastAsia="zh-CN"/>
              </w:rPr>
            </w:pPr>
            <w:r>
              <w:rPr>
                <w:rFonts w:hint="eastAsia" w:ascii="仿宋" w:hAnsi="仿宋" w:eastAsia="仿宋" w:cs="仿宋"/>
                <w:color w:val="000000"/>
                <w:sz w:val="20"/>
                <w:szCs w:val="20"/>
              </w:rPr>
              <w:t>□两微一端</w:t>
            </w:r>
            <w:r>
              <w:rPr>
                <w:rFonts w:ascii="Calibri" w:hAnsi="Calibri" w:eastAsia="等线" w:cs="Calibri"/>
                <w:color w:val="000000"/>
                <w:sz w:val="20"/>
                <w:szCs w:val="20"/>
              </w:rPr>
              <w:t>  </w:t>
            </w:r>
            <w:r>
              <w:rPr>
                <w:rFonts w:hint="eastAsia" w:ascii="仿宋" w:hAnsi="仿宋" w:eastAsia="仿宋" w:cs="仿宋"/>
                <w:color w:val="000000"/>
                <w:sz w:val="20"/>
                <w:szCs w:val="20"/>
              </w:rPr>
              <w:t>□发布会/听证会</w:t>
            </w:r>
            <w:r>
              <w:rPr>
                <w:rFonts w:ascii="Calibri" w:hAnsi="Calibri" w:eastAsia="等线" w:cs="Calibri"/>
                <w:color w:val="000000"/>
                <w:sz w:val="20"/>
                <w:szCs w:val="20"/>
              </w:rPr>
              <w:t>  </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□广播电视</w:t>
            </w:r>
            <w:r>
              <w:rPr>
                <w:rFonts w:ascii="Calibri" w:hAnsi="Calibri" w:eastAsia="等线" w:cs="Calibri"/>
                <w:color w:val="000000"/>
                <w:sz w:val="20"/>
                <w:szCs w:val="20"/>
              </w:rPr>
              <w:t>  </w:t>
            </w:r>
            <w:r>
              <w:rPr>
                <w:rFonts w:hint="eastAsia" w:ascii="仿宋" w:hAnsi="仿宋" w:eastAsia="仿宋" w:cs="仿宋"/>
                <w:color w:val="000000"/>
                <w:sz w:val="20"/>
                <w:szCs w:val="20"/>
              </w:rPr>
              <w:t>□纸质媒体</w:t>
            </w:r>
            <w:r>
              <w:rPr>
                <w:rFonts w:ascii="Calibri" w:hAnsi="Calibri" w:eastAsia="等线" w:cs="Calibri"/>
                <w:color w:val="000000"/>
                <w:sz w:val="20"/>
                <w:szCs w:val="20"/>
              </w:rPr>
              <w:t>           </w:t>
            </w:r>
            <w:r>
              <w:rPr>
                <w:rFonts w:hint="eastAsia" w:ascii="仿宋" w:hAnsi="仿宋" w:eastAsia="仿宋" w:cs="仿宋"/>
                <w:color w:val="000000"/>
                <w:sz w:val="20"/>
                <w:szCs w:val="20"/>
              </w:rPr>
              <w:t>□公开查阅点/政务公开专区</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□政务服务中心</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□便民服务站 □入户/现场</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□社区/企事业单位/村公示栏（电子屏）</w:t>
            </w:r>
          </w:p>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□精准推送</w:t>
            </w:r>
            <w:r>
              <w:rPr>
                <w:rFonts w:ascii="Calibri" w:hAnsi="Calibri" w:eastAsia="等线" w:cs="Calibri"/>
                <w:color w:val="000000"/>
                <w:sz w:val="20"/>
                <w:szCs w:val="20"/>
              </w:rPr>
              <w:t>  </w:t>
            </w:r>
            <w:r>
              <w:rPr>
                <w:rFonts w:hint="eastAsia" w:ascii="仿宋" w:hAnsi="仿宋" w:eastAsia="仿宋" w:cs="仿宋"/>
                <w:color w:val="000000"/>
                <w:sz w:val="20"/>
                <w:szCs w:val="20"/>
              </w:rPr>
              <w:t>□其他____</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44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533"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753" w:type="dxa"/>
            <w:gridSpan w:val="2"/>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2519" w:type="dxa"/>
            <w:tcBorders>
              <w:top w:val="nil"/>
              <w:left w:val="nil"/>
              <w:bottom w:val="single" w:color="333333" w:sz="8" w:space="0"/>
              <w:right w:val="single" w:color="333333"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840" w:hRule="atLeast"/>
        </w:trPr>
        <w:tc>
          <w:tcPr>
            <w:tcW w:w="418" w:type="dxa"/>
            <w:tcBorders>
              <w:top w:val="nil"/>
              <w:left w:val="single" w:color="333333" w:sz="8" w:space="0"/>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22</w:t>
            </w:r>
          </w:p>
        </w:tc>
        <w:tc>
          <w:tcPr>
            <w:tcW w:w="61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618" w:type="dxa"/>
            <w:vMerge w:val="continue"/>
            <w:tcBorders>
              <w:top w:val="nil"/>
              <w:left w:val="nil"/>
              <w:bottom w:val="single" w:color="333333"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151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对擅自举办广播电视节目交流、交易活动的处罚</w:t>
            </w:r>
          </w:p>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130003016</w:t>
            </w:r>
          </w:p>
        </w:tc>
        <w:tc>
          <w:tcPr>
            <w:tcW w:w="196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1.主体信息</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2.案由</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3.处罚依据</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4.处罚结果</w:t>
            </w:r>
          </w:p>
        </w:tc>
        <w:tc>
          <w:tcPr>
            <w:tcW w:w="1402"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《广播电视管理条例》（国务院令第228号）</w:t>
            </w:r>
          </w:p>
        </w:tc>
        <w:tc>
          <w:tcPr>
            <w:tcW w:w="6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执法决定信息在决定作出之日起7个工作日内公开，其他相关信息形成或变更之日起20个工作日内公开</w:t>
            </w:r>
          </w:p>
        </w:tc>
        <w:tc>
          <w:tcPr>
            <w:tcW w:w="434" w:type="dxa"/>
            <w:tcBorders>
              <w:top w:val="nil"/>
              <w:left w:val="nil"/>
              <w:bottom w:val="single" w:color="333333" w:sz="8" w:space="0"/>
              <w:right w:val="single" w:color="auto" w:sz="8" w:space="0"/>
            </w:tcBorders>
            <w:shd w:val="clear" w:color="auto" w:fill="FFFFFF"/>
            <w:tcMar>
              <w:left w:w="108" w:type="dxa"/>
              <w:right w:w="108" w:type="dxa"/>
            </w:tcMar>
            <w:vAlign w:val="center"/>
          </w:tcPr>
          <w:p>
            <w:pPr>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lang w:val="en-US" w:eastAsia="zh-CN"/>
              </w:rPr>
              <w:t>叶集区</w:t>
            </w:r>
            <w:r>
              <w:rPr>
                <w:rFonts w:hint="eastAsia" w:ascii="仿宋" w:hAnsi="仿宋" w:eastAsia="仿宋" w:cs="仿宋"/>
                <w:color w:val="000000"/>
                <w:sz w:val="20"/>
                <w:szCs w:val="20"/>
              </w:rPr>
              <w:t>文旅</w:t>
            </w:r>
            <w:r>
              <w:rPr>
                <w:rFonts w:hint="eastAsia" w:ascii="仿宋" w:hAnsi="仿宋" w:eastAsia="仿宋" w:cs="仿宋"/>
                <w:color w:val="000000"/>
                <w:sz w:val="20"/>
                <w:szCs w:val="20"/>
                <w:lang w:val="en-US" w:eastAsia="zh-CN"/>
              </w:rPr>
              <w:t>体</w:t>
            </w:r>
            <w:r>
              <w:rPr>
                <w:rFonts w:hint="eastAsia" w:ascii="仿宋" w:hAnsi="仿宋" w:eastAsia="仿宋" w:cs="仿宋"/>
                <w:color w:val="000000"/>
                <w:sz w:val="20"/>
                <w:szCs w:val="20"/>
              </w:rPr>
              <w:t>局</w:t>
            </w:r>
          </w:p>
        </w:tc>
        <w:tc>
          <w:tcPr>
            <w:tcW w:w="207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■政府网站</w:t>
            </w:r>
            <w:r>
              <w:rPr>
                <w:rFonts w:ascii="Calibri" w:hAnsi="Calibri" w:eastAsia="等线" w:cs="Calibri"/>
                <w:color w:val="000000"/>
                <w:sz w:val="20"/>
                <w:szCs w:val="20"/>
              </w:rPr>
              <w:t>  </w:t>
            </w:r>
            <w:r>
              <w:rPr>
                <w:rFonts w:hint="eastAsia" w:ascii="仿宋" w:hAnsi="仿宋" w:eastAsia="仿宋" w:cs="仿宋"/>
                <w:color w:val="000000"/>
                <w:sz w:val="20"/>
                <w:szCs w:val="20"/>
              </w:rPr>
              <w:t>□政府公报</w:t>
            </w:r>
          </w:p>
          <w:p>
            <w:pPr>
              <w:pStyle w:val="2"/>
              <w:widowControl/>
              <w:wordWrap w:val="0"/>
              <w:spacing w:beforeAutospacing="0" w:afterAutospacing="0"/>
              <w:rPr>
                <w:rFonts w:hint="eastAsia" w:ascii="Calibri" w:hAnsi="Calibri" w:eastAsia="等线" w:cs="Calibri"/>
                <w:color w:val="000000"/>
                <w:sz w:val="20"/>
                <w:szCs w:val="20"/>
                <w:lang w:eastAsia="zh-CN"/>
              </w:rPr>
            </w:pPr>
            <w:r>
              <w:rPr>
                <w:rFonts w:hint="eastAsia" w:ascii="仿宋" w:hAnsi="仿宋" w:eastAsia="仿宋" w:cs="仿宋"/>
                <w:color w:val="000000"/>
                <w:sz w:val="20"/>
                <w:szCs w:val="20"/>
              </w:rPr>
              <w:t>□两微一端</w:t>
            </w:r>
            <w:r>
              <w:rPr>
                <w:rFonts w:ascii="Calibri" w:hAnsi="Calibri" w:eastAsia="等线" w:cs="Calibri"/>
                <w:color w:val="000000"/>
                <w:sz w:val="20"/>
                <w:szCs w:val="20"/>
              </w:rPr>
              <w:t>  </w:t>
            </w:r>
            <w:r>
              <w:rPr>
                <w:rFonts w:hint="eastAsia" w:ascii="仿宋" w:hAnsi="仿宋" w:eastAsia="仿宋" w:cs="仿宋"/>
                <w:color w:val="000000"/>
                <w:sz w:val="20"/>
                <w:szCs w:val="20"/>
              </w:rPr>
              <w:t>□发布会/听证会</w:t>
            </w:r>
            <w:r>
              <w:rPr>
                <w:rFonts w:ascii="Calibri" w:hAnsi="Calibri" w:eastAsia="等线" w:cs="Calibri"/>
                <w:color w:val="000000"/>
                <w:sz w:val="20"/>
                <w:szCs w:val="20"/>
              </w:rPr>
              <w:t>  </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□广播电视</w:t>
            </w:r>
            <w:r>
              <w:rPr>
                <w:rFonts w:ascii="Calibri" w:hAnsi="Calibri" w:eastAsia="等线" w:cs="Calibri"/>
                <w:color w:val="000000"/>
                <w:sz w:val="20"/>
                <w:szCs w:val="20"/>
              </w:rPr>
              <w:t>  </w:t>
            </w:r>
            <w:r>
              <w:rPr>
                <w:rFonts w:hint="eastAsia" w:ascii="仿宋" w:hAnsi="仿宋" w:eastAsia="仿宋" w:cs="仿宋"/>
                <w:color w:val="000000"/>
                <w:sz w:val="20"/>
                <w:szCs w:val="20"/>
              </w:rPr>
              <w:t>□纸质媒体</w:t>
            </w:r>
            <w:r>
              <w:rPr>
                <w:rFonts w:ascii="Calibri" w:hAnsi="Calibri" w:eastAsia="等线" w:cs="Calibri"/>
                <w:color w:val="000000"/>
                <w:sz w:val="20"/>
                <w:szCs w:val="20"/>
              </w:rPr>
              <w:t>           </w:t>
            </w:r>
            <w:r>
              <w:rPr>
                <w:rFonts w:hint="eastAsia" w:ascii="仿宋" w:hAnsi="仿宋" w:eastAsia="仿宋" w:cs="仿宋"/>
                <w:color w:val="000000"/>
                <w:sz w:val="20"/>
                <w:szCs w:val="20"/>
              </w:rPr>
              <w:t>□公开查阅点/政务公开专区</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□政务服务中心</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□便民服务站 □入户/现场</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□社区/企事业单位/村公示栏（电子屏）</w:t>
            </w:r>
          </w:p>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□精准推送</w:t>
            </w:r>
            <w:r>
              <w:rPr>
                <w:rFonts w:ascii="Calibri" w:hAnsi="Calibri" w:eastAsia="等线" w:cs="Calibri"/>
                <w:color w:val="000000"/>
                <w:sz w:val="20"/>
                <w:szCs w:val="20"/>
              </w:rPr>
              <w:t>  </w:t>
            </w:r>
            <w:r>
              <w:rPr>
                <w:rFonts w:hint="eastAsia" w:ascii="仿宋" w:hAnsi="仿宋" w:eastAsia="仿宋" w:cs="仿宋"/>
                <w:color w:val="000000"/>
                <w:sz w:val="20"/>
                <w:szCs w:val="20"/>
              </w:rPr>
              <w:t>□其他____</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44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533"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753" w:type="dxa"/>
            <w:gridSpan w:val="2"/>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2519" w:type="dxa"/>
            <w:tcBorders>
              <w:top w:val="nil"/>
              <w:left w:val="nil"/>
              <w:bottom w:val="single" w:color="333333" w:sz="8" w:space="0"/>
              <w:right w:val="single" w:color="333333"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840" w:hRule="atLeast"/>
        </w:trPr>
        <w:tc>
          <w:tcPr>
            <w:tcW w:w="418" w:type="dxa"/>
            <w:tcBorders>
              <w:top w:val="nil"/>
              <w:left w:val="single" w:color="333333" w:sz="8" w:space="0"/>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23</w:t>
            </w:r>
          </w:p>
        </w:tc>
        <w:tc>
          <w:tcPr>
            <w:tcW w:w="61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618" w:type="dxa"/>
            <w:vMerge w:val="continue"/>
            <w:tcBorders>
              <w:top w:val="nil"/>
              <w:left w:val="nil"/>
              <w:bottom w:val="single" w:color="333333"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151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对出租、转让频率、频段，擅自变更广播电视发射台、转播台技术参数的处罚</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130003017</w:t>
            </w:r>
          </w:p>
        </w:tc>
        <w:tc>
          <w:tcPr>
            <w:tcW w:w="196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1.主体信息</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2.案由</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3.处罚依据</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4.处罚结果</w:t>
            </w:r>
          </w:p>
        </w:tc>
        <w:tc>
          <w:tcPr>
            <w:tcW w:w="1402"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《广播电视管理条例》（国务院令第228号）</w:t>
            </w:r>
          </w:p>
        </w:tc>
        <w:tc>
          <w:tcPr>
            <w:tcW w:w="6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执法决定信息在决定作出之日起7个工作日内公开，其他相关信息形成或变更之日起20个工作日内公开</w:t>
            </w:r>
          </w:p>
        </w:tc>
        <w:tc>
          <w:tcPr>
            <w:tcW w:w="434" w:type="dxa"/>
            <w:tcBorders>
              <w:top w:val="nil"/>
              <w:left w:val="nil"/>
              <w:bottom w:val="single" w:color="333333" w:sz="8" w:space="0"/>
              <w:right w:val="single" w:color="auto" w:sz="8" w:space="0"/>
            </w:tcBorders>
            <w:shd w:val="clear" w:color="auto" w:fill="FFFFFF"/>
            <w:tcMar>
              <w:left w:w="108" w:type="dxa"/>
              <w:right w:w="108" w:type="dxa"/>
            </w:tcMar>
            <w:vAlign w:val="center"/>
          </w:tcPr>
          <w:p>
            <w:pPr>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lang w:val="en-US" w:eastAsia="zh-CN"/>
              </w:rPr>
              <w:t>叶集区</w:t>
            </w:r>
            <w:r>
              <w:rPr>
                <w:rFonts w:hint="eastAsia" w:ascii="仿宋" w:hAnsi="仿宋" w:eastAsia="仿宋" w:cs="仿宋"/>
                <w:color w:val="000000"/>
                <w:sz w:val="20"/>
                <w:szCs w:val="20"/>
              </w:rPr>
              <w:t>文旅</w:t>
            </w:r>
            <w:r>
              <w:rPr>
                <w:rFonts w:hint="eastAsia" w:ascii="仿宋" w:hAnsi="仿宋" w:eastAsia="仿宋" w:cs="仿宋"/>
                <w:color w:val="000000"/>
                <w:sz w:val="20"/>
                <w:szCs w:val="20"/>
                <w:lang w:val="en-US" w:eastAsia="zh-CN"/>
              </w:rPr>
              <w:t>体</w:t>
            </w:r>
            <w:r>
              <w:rPr>
                <w:rFonts w:hint="eastAsia" w:ascii="仿宋" w:hAnsi="仿宋" w:eastAsia="仿宋" w:cs="仿宋"/>
                <w:color w:val="000000"/>
                <w:sz w:val="20"/>
                <w:szCs w:val="20"/>
              </w:rPr>
              <w:t>局</w:t>
            </w:r>
          </w:p>
        </w:tc>
        <w:tc>
          <w:tcPr>
            <w:tcW w:w="207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■政府网站</w:t>
            </w:r>
            <w:r>
              <w:rPr>
                <w:rFonts w:ascii="Calibri" w:hAnsi="Calibri" w:eastAsia="等线" w:cs="Calibri"/>
                <w:color w:val="000000"/>
                <w:sz w:val="20"/>
                <w:szCs w:val="20"/>
              </w:rPr>
              <w:t>  </w:t>
            </w:r>
            <w:r>
              <w:rPr>
                <w:rFonts w:hint="eastAsia" w:ascii="仿宋" w:hAnsi="仿宋" w:eastAsia="仿宋" w:cs="仿宋"/>
                <w:color w:val="000000"/>
                <w:sz w:val="20"/>
                <w:szCs w:val="20"/>
              </w:rPr>
              <w:t>□政府公报</w:t>
            </w:r>
          </w:p>
          <w:p>
            <w:pPr>
              <w:pStyle w:val="2"/>
              <w:widowControl/>
              <w:wordWrap w:val="0"/>
              <w:spacing w:beforeAutospacing="0" w:afterAutospacing="0"/>
              <w:rPr>
                <w:rFonts w:hint="eastAsia" w:ascii="Calibri" w:hAnsi="Calibri" w:eastAsia="等线" w:cs="Calibri"/>
                <w:color w:val="000000"/>
                <w:sz w:val="20"/>
                <w:szCs w:val="20"/>
                <w:lang w:eastAsia="zh-CN"/>
              </w:rPr>
            </w:pPr>
            <w:r>
              <w:rPr>
                <w:rFonts w:hint="eastAsia" w:ascii="仿宋" w:hAnsi="仿宋" w:eastAsia="仿宋" w:cs="仿宋"/>
                <w:color w:val="000000"/>
                <w:sz w:val="20"/>
                <w:szCs w:val="20"/>
              </w:rPr>
              <w:t>□两微一端</w:t>
            </w:r>
            <w:r>
              <w:rPr>
                <w:rFonts w:ascii="Calibri" w:hAnsi="Calibri" w:eastAsia="等线" w:cs="Calibri"/>
                <w:color w:val="000000"/>
                <w:sz w:val="20"/>
                <w:szCs w:val="20"/>
              </w:rPr>
              <w:t>  </w:t>
            </w:r>
            <w:r>
              <w:rPr>
                <w:rFonts w:hint="eastAsia" w:ascii="仿宋" w:hAnsi="仿宋" w:eastAsia="仿宋" w:cs="仿宋"/>
                <w:color w:val="000000"/>
                <w:sz w:val="20"/>
                <w:szCs w:val="20"/>
              </w:rPr>
              <w:t>□发布会/听证会</w:t>
            </w:r>
            <w:r>
              <w:rPr>
                <w:rFonts w:ascii="Calibri" w:hAnsi="Calibri" w:eastAsia="等线" w:cs="Calibri"/>
                <w:color w:val="000000"/>
                <w:sz w:val="20"/>
                <w:szCs w:val="20"/>
              </w:rPr>
              <w:t>  </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□广播电视</w:t>
            </w:r>
            <w:r>
              <w:rPr>
                <w:rFonts w:ascii="Calibri" w:hAnsi="Calibri" w:eastAsia="等线" w:cs="Calibri"/>
                <w:color w:val="000000"/>
                <w:sz w:val="20"/>
                <w:szCs w:val="20"/>
              </w:rPr>
              <w:t>  </w:t>
            </w:r>
            <w:r>
              <w:rPr>
                <w:rFonts w:hint="eastAsia" w:ascii="仿宋" w:hAnsi="仿宋" w:eastAsia="仿宋" w:cs="仿宋"/>
                <w:color w:val="000000"/>
                <w:sz w:val="20"/>
                <w:szCs w:val="20"/>
              </w:rPr>
              <w:t>□纸质媒体</w:t>
            </w:r>
            <w:r>
              <w:rPr>
                <w:rFonts w:ascii="Calibri" w:hAnsi="Calibri" w:eastAsia="等线" w:cs="Calibri"/>
                <w:color w:val="000000"/>
                <w:sz w:val="20"/>
                <w:szCs w:val="20"/>
              </w:rPr>
              <w:t>           </w:t>
            </w:r>
            <w:r>
              <w:rPr>
                <w:rFonts w:hint="eastAsia" w:ascii="仿宋" w:hAnsi="仿宋" w:eastAsia="仿宋" w:cs="仿宋"/>
                <w:color w:val="000000"/>
                <w:sz w:val="20"/>
                <w:szCs w:val="20"/>
              </w:rPr>
              <w:t>□公开查阅点/政务公开专区</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□政务服务中心</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□便民服务站 □入户/现场</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□社区/企事业单位/村公示栏（电子屏）</w:t>
            </w:r>
          </w:p>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□精准推送</w:t>
            </w:r>
            <w:r>
              <w:rPr>
                <w:rFonts w:ascii="Calibri" w:hAnsi="Calibri" w:eastAsia="等线" w:cs="Calibri"/>
                <w:color w:val="000000"/>
                <w:sz w:val="20"/>
                <w:szCs w:val="20"/>
              </w:rPr>
              <w:t>  </w:t>
            </w:r>
            <w:r>
              <w:rPr>
                <w:rFonts w:hint="eastAsia" w:ascii="仿宋" w:hAnsi="仿宋" w:eastAsia="仿宋" w:cs="仿宋"/>
                <w:color w:val="000000"/>
                <w:sz w:val="20"/>
                <w:szCs w:val="20"/>
              </w:rPr>
              <w:t>□其他____</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44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533"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753" w:type="dxa"/>
            <w:gridSpan w:val="2"/>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2519" w:type="dxa"/>
            <w:tcBorders>
              <w:top w:val="nil"/>
              <w:left w:val="nil"/>
              <w:bottom w:val="single" w:color="333333" w:sz="8" w:space="0"/>
              <w:right w:val="single" w:color="333333"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840" w:hRule="atLeast"/>
        </w:trPr>
        <w:tc>
          <w:tcPr>
            <w:tcW w:w="418" w:type="dxa"/>
            <w:tcBorders>
              <w:top w:val="nil"/>
              <w:left w:val="single" w:color="333333" w:sz="8" w:space="0"/>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24</w:t>
            </w:r>
          </w:p>
        </w:tc>
        <w:tc>
          <w:tcPr>
            <w:tcW w:w="61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618" w:type="dxa"/>
            <w:vMerge w:val="continue"/>
            <w:tcBorders>
              <w:top w:val="nil"/>
              <w:left w:val="nil"/>
              <w:bottom w:val="single" w:color="333333"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151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对广播电视发射台、转播台擅自播放自办节目、插播广告的处罚</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130003018</w:t>
            </w:r>
          </w:p>
        </w:tc>
        <w:tc>
          <w:tcPr>
            <w:tcW w:w="196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1.主体信息</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2.案由</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3.处罚依据</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4.处罚结果</w:t>
            </w:r>
          </w:p>
        </w:tc>
        <w:tc>
          <w:tcPr>
            <w:tcW w:w="1402"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《广播电视管理条例》（国务院令第228号）</w:t>
            </w:r>
          </w:p>
        </w:tc>
        <w:tc>
          <w:tcPr>
            <w:tcW w:w="6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执法决定信息在决定作出之日起7个工作日内公开，其他相关信息形成或变更之日起20个工作日内公开</w:t>
            </w:r>
          </w:p>
        </w:tc>
        <w:tc>
          <w:tcPr>
            <w:tcW w:w="434" w:type="dxa"/>
            <w:tcBorders>
              <w:top w:val="nil"/>
              <w:left w:val="nil"/>
              <w:bottom w:val="single" w:color="333333" w:sz="8" w:space="0"/>
              <w:right w:val="single" w:color="auto" w:sz="8" w:space="0"/>
            </w:tcBorders>
            <w:shd w:val="clear" w:color="auto" w:fill="FFFFFF"/>
            <w:tcMar>
              <w:left w:w="108" w:type="dxa"/>
              <w:right w:w="108" w:type="dxa"/>
            </w:tcMar>
            <w:vAlign w:val="center"/>
          </w:tcPr>
          <w:p>
            <w:pPr>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lang w:val="en-US" w:eastAsia="zh-CN"/>
              </w:rPr>
              <w:t>叶集区</w:t>
            </w:r>
            <w:r>
              <w:rPr>
                <w:rFonts w:hint="eastAsia" w:ascii="仿宋" w:hAnsi="仿宋" w:eastAsia="仿宋" w:cs="仿宋"/>
                <w:color w:val="000000"/>
                <w:sz w:val="20"/>
                <w:szCs w:val="20"/>
              </w:rPr>
              <w:t>文旅</w:t>
            </w:r>
            <w:r>
              <w:rPr>
                <w:rFonts w:hint="eastAsia" w:ascii="仿宋" w:hAnsi="仿宋" w:eastAsia="仿宋" w:cs="仿宋"/>
                <w:color w:val="000000"/>
                <w:sz w:val="20"/>
                <w:szCs w:val="20"/>
                <w:lang w:val="en-US" w:eastAsia="zh-CN"/>
              </w:rPr>
              <w:t>体</w:t>
            </w:r>
            <w:r>
              <w:rPr>
                <w:rFonts w:hint="eastAsia" w:ascii="仿宋" w:hAnsi="仿宋" w:eastAsia="仿宋" w:cs="仿宋"/>
                <w:color w:val="000000"/>
                <w:sz w:val="20"/>
                <w:szCs w:val="20"/>
              </w:rPr>
              <w:t>局</w:t>
            </w:r>
          </w:p>
        </w:tc>
        <w:tc>
          <w:tcPr>
            <w:tcW w:w="207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■政府网站</w:t>
            </w:r>
            <w:r>
              <w:rPr>
                <w:rFonts w:ascii="Calibri" w:hAnsi="Calibri" w:eastAsia="等线" w:cs="Calibri"/>
                <w:color w:val="000000"/>
                <w:sz w:val="20"/>
                <w:szCs w:val="20"/>
              </w:rPr>
              <w:t>  </w:t>
            </w:r>
            <w:r>
              <w:rPr>
                <w:rFonts w:hint="eastAsia" w:ascii="仿宋" w:hAnsi="仿宋" w:eastAsia="仿宋" w:cs="仿宋"/>
                <w:color w:val="000000"/>
                <w:sz w:val="20"/>
                <w:szCs w:val="20"/>
              </w:rPr>
              <w:t>□政府公报</w:t>
            </w:r>
          </w:p>
          <w:p>
            <w:pPr>
              <w:pStyle w:val="2"/>
              <w:widowControl/>
              <w:wordWrap w:val="0"/>
              <w:spacing w:beforeAutospacing="0" w:afterAutospacing="0"/>
              <w:rPr>
                <w:rFonts w:hint="eastAsia" w:ascii="Calibri" w:hAnsi="Calibri" w:eastAsia="等线" w:cs="Calibri"/>
                <w:color w:val="000000"/>
                <w:sz w:val="20"/>
                <w:szCs w:val="20"/>
                <w:lang w:eastAsia="zh-CN"/>
              </w:rPr>
            </w:pPr>
            <w:r>
              <w:rPr>
                <w:rFonts w:hint="eastAsia" w:ascii="仿宋" w:hAnsi="仿宋" w:eastAsia="仿宋" w:cs="仿宋"/>
                <w:color w:val="000000"/>
                <w:sz w:val="20"/>
                <w:szCs w:val="20"/>
              </w:rPr>
              <w:t>□两微一端</w:t>
            </w:r>
            <w:r>
              <w:rPr>
                <w:rFonts w:ascii="Calibri" w:hAnsi="Calibri" w:eastAsia="等线" w:cs="Calibri"/>
                <w:color w:val="000000"/>
                <w:sz w:val="20"/>
                <w:szCs w:val="20"/>
              </w:rPr>
              <w:t>  </w:t>
            </w:r>
            <w:r>
              <w:rPr>
                <w:rFonts w:hint="eastAsia" w:ascii="仿宋" w:hAnsi="仿宋" w:eastAsia="仿宋" w:cs="仿宋"/>
                <w:color w:val="000000"/>
                <w:sz w:val="20"/>
                <w:szCs w:val="20"/>
              </w:rPr>
              <w:t>□发布会/听证会</w:t>
            </w:r>
            <w:r>
              <w:rPr>
                <w:rFonts w:ascii="Calibri" w:hAnsi="Calibri" w:eastAsia="等线" w:cs="Calibri"/>
                <w:color w:val="000000"/>
                <w:sz w:val="20"/>
                <w:szCs w:val="20"/>
              </w:rPr>
              <w:t>  </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□广播电视</w:t>
            </w:r>
            <w:r>
              <w:rPr>
                <w:rFonts w:ascii="Calibri" w:hAnsi="Calibri" w:eastAsia="等线" w:cs="Calibri"/>
                <w:color w:val="000000"/>
                <w:sz w:val="20"/>
                <w:szCs w:val="20"/>
              </w:rPr>
              <w:t>  </w:t>
            </w:r>
            <w:r>
              <w:rPr>
                <w:rFonts w:hint="eastAsia" w:ascii="仿宋" w:hAnsi="仿宋" w:eastAsia="仿宋" w:cs="仿宋"/>
                <w:color w:val="000000"/>
                <w:sz w:val="20"/>
                <w:szCs w:val="20"/>
              </w:rPr>
              <w:t>□纸质媒体</w:t>
            </w:r>
            <w:r>
              <w:rPr>
                <w:rFonts w:ascii="Calibri" w:hAnsi="Calibri" w:eastAsia="等线" w:cs="Calibri"/>
                <w:color w:val="000000"/>
                <w:sz w:val="20"/>
                <w:szCs w:val="20"/>
              </w:rPr>
              <w:t>           </w:t>
            </w:r>
            <w:r>
              <w:rPr>
                <w:rFonts w:hint="eastAsia" w:ascii="仿宋" w:hAnsi="仿宋" w:eastAsia="仿宋" w:cs="仿宋"/>
                <w:color w:val="000000"/>
                <w:sz w:val="20"/>
                <w:szCs w:val="20"/>
              </w:rPr>
              <w:t>□公开查阅点/政务公开专区</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□政务服务中心</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□便民服务站 □入户/现场</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□社区/企事业单位/村公示栏（电子屏）</w:t>
            </w:r>
          </w:p>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□精准推送</w:t>
            </w:r>
            <w:r>
              <w:rPr>
                <w:rFonts w:ascii="Calibri" w:hAnsi="Calibri" w:eastAsia="等线" w:cs="Calibri"/>
                <w:color w:val="000000"/>
                <w:sz w:val="20"/>
                <w:szCs w:val="20"/>
              </w:rPr>
              <w:t>  </w:t>
            </w:r>
            <w:r>
              <w:rPr>
                <w:rFonts w:hint="eastAsia" w:ascii="仿宋" w:hAnsi="仿宋" w:eastAsia="仿宋" w:cs="仿宋"/>
                <w:color w:val="000000"/>
                <w:sz w:val="20"/>
                <w:szCs w:val="20"/>
              </w:rPr>
              <w:t>□其他____</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44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533"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753" w:type="dxa"/>
            <w:gridSpan w:val="2"/>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2519" w:type="dxa"/>
            <w:tcBorders>
              <w:top w:val="nil"/>
              <w:left w:val="nil"/>
              <w:bottom w:val="single" w:color="333333" w:sz="8" w:space="0"/>
              <w:right w:val="single" w:color="333333"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840" w:hRule="atLeast"/>
        </w:trPr>
        <w:tc>
          <w:tcPr>
            <w:tcW w:w="418" w:type="dxa"/>
            <w:tcBorders>
              <w:top w:val="nil"/>
              <w:left w:val="single" w:color="333333" w:sz="8" w:space="0"/>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25</w:t>
            </w:r>
          </w:p>
        </w:tc>
        <w:tc>
          <w:tcPr>
            <w:tcW w:w="61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618" w:type="dxa"/>
            <w:vMerge w:val="continue"/>
            <w:tcBorders>
              <w:top w:val="nil"/>
              <w:left w:val="nil"/>
              <w:bottom w:val="single" w:color="333333"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151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对擅自利用卫星方式传输广播电视节目的处罚</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130003019</w:t>
            </w:r>
          </w:p>
        </w:tc>
        <w:tc>
          <w:tcPr>
            <w:tcW w:w="196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1.主体信息</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2.案由</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3.处罚依据</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4.处罚结果</w:t>
            </w:r>
          </w:p>
        </w:tc>
        <w:tc>
          <w:tcPr>
            <w:tcW w:w="1402"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《广播电视管理条例》（国务院令第228号）</w:t>
            </w:r>
          </w:p>
        </w:tc>
        <w:tc>
          <w:tcPr>
            <w:tcW w:w="6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执法决定信息在决定作出之日起7个工作日内公开，其他相关信息形成或变更之日起20个工作日内公开</w:t>
            </w:r>
          </w:p>
        </w:tc>
        <w:tc>
          <w:tcPr>
            <w:tcW w:w="434" w:type="dxa"/>
            <w:tcBorders>
              <w:top w:val="nil"/>
              <w:left w:val="nil"/>
              <w:bottom w:val="single" w:color="333333" w:sz="8" w:space="0"/>
              <w:right w:val="single" w:color="auto" w:sz="8" w:space="0"/>
            </w:tcBorders>
            <w:shd w:val="clear" w:color="auto" w:fill="FFFFFF"/>
            <w:tcMar>
              <w:left w:w="108" w:type="dxa"/>
              <w:right w:w="108" w:type="dxa"/>
            </w:tcMar>
            <w:vAlign w:val="center"/>
          </w:tcPr>
          <w:p>
            <w:pPr>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lang w:val="en-US" w:eastAsia="zh-CN"/>
              </w:rPr>
              <w:t>叶集区</w:t>
            </w:r>
            <w:r>
              <w:rPr>
                <w:rFonts w:hint="eastAsia" w:ascii="仿宋" w:hAnsi="仿宋" w:eastAsia="仿宋" w:cs="仿宋"/>
                <w:color w:val="000000"/>
                <w:sz w:val="20"/>
                <w:szCs w:val="20"/>
              </w:rPr>
              <w:t>文旅</w:t>
            </w:r>
            <w:r>
              <w:rPr>
                <w:rFonts w:hint="eastAsia" w:ascii="仿宋" w:hAnsi="仿宋" w:eastAsia="仿宋" w:cs="仿宋"/>
                <w:color w:val="000000"/>
                <w:sz w:val="20"/>
                <w:szCs w:val="20"/>
                <w:lang w:val="en-US" w:eastAsia="zh-CN"/>
              </w:rPr>
              <w:t>体</w:t>
            </w:r>
            <w:r>
              <w:rPr>
                <w:rFonts w:hint="eastAsia" w:ascii="仿宋" w:hAnsi="仿宋" w:eastAsia="仿宋" w:cs="仿宋"/>
                <w:color w:val="000000"/>
                <w:sz w:val="20"/>
                <w:szCs w:val="20"/>
              </w:rPr>
              <w:t>局</w:t>
            </w:r>
          </w:p>
        </w:tc>
        <w:tc>
          <w:tcPr>
            <w:tcW w:w="207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■政府网站</w:t>
            </w:r>
            <w:r>
              <w:rPr>
                <w:rFonts w:ascii="Calibri" w:hAnsi="Calibri" w:eastAsia="等线" w:cs="Calibri"/>
                <w:color w:val="000000"/>
                <w:sz w:val="20"/>
                <w:szCs w:val="20"/>
              </w:rPr>
              <w:t>  </w:t>
            </w:r>
            <w:r>
              <w:rPr>
                <w:rFonts w:hint="eastAsia" w:ascii="仿宋" w:hAnsi="仿宋" w:eastAsia="仿宋" w:cs="仿宋"/>
                <w:color w:val="000000"/>
                <w:sz w:val="20"/>
                <w:szCs w:val="20"/>
              </w:rPr>
              <w:t>□政府公报</w:t>
            </w:r>
          </w:p>
          <w:p>
            <w:pPr>
              <w:pStyle w:val="2"/>
              <w:widowControl/>
              <w:wordWrap w:val="0"/>
              <w:spacing w:beforeAutospacing="0" w:afterAutospacing="0"/>
              <w:rPr>
                <w:rFonts w:hint="eastAsia" w:ascii="Calibri" w:hAnsi="Calibri" w:eastAsia="等线" w:cs="Calibri"/>
                <w:color w:val="000000"/>
                <w:sz w:val="20"/>
                <w:szCs w:val="20"/>
                <w:lang w:eastAsia="zh-CN"/>
              </w:rPr>
            </w:pPr>
            <w:r>
              <w:rPr>
                <w:rFonts w:hint="eastAsia" w:ascii="仿宋" w:hAnsi="仿宋" w:eastAsia="仿宋" w:cs="仿宋"/>
                <w:color w:val="000000"/>
                <w:sz w:val="20"/>
                <w:szCs w:val="20"/>
              </w:rPr>
              <w:t>□两微一端</w:t>
            </w:r>
            <w:r>
              <w:rPr>
                <w:rFonts w:ascii="Calibri" w:hAnsi="Calibri" w:eastAsia="等线" w:cs="Calibri"/>
                <w:color w:val="000000"/>
                <w:sz w:val="20"/>
                <w:szCs w:val="20"/>
              </w:rPr>
              <w:t>  </w:t>
            </w:r>
            <w:r>
              <w:rPr>
                <w:rFonts w:hint="eastAsia" w:ascii="仿宋" w:hAnsi="仿宋" w:eastAsia="仿宋" w:cs="仿宋"/>
                <w:color w:val="000000"/>
                <w:sz w:val="20"/>
                <w:szCs w:val="20"/>
              </w:rPr>
              <w:t>□发布会/听证会</w:t>
            </w:r>
            <w:r>
              <w:rPr>
                <w:rFonts w:ascii="Calibri" w:hAnsi="Calibri" w:eastAsia="等线" w:cs="Calibri"/>
                <w:color w:val="000000"/>
                <w:sz w:val="20"/>
                <w:szCs w:val="20"/>
              </w:rPr>
              <w:t>  </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□广播电视</w:t>
            </w:r>
            <w:r>
              <w:rPr>
                <w:rFonts w:ascii="Calibri" w:hAnsi="Calibri" w:eastAsia="等线" w:cs="Calibri"/>
                <w:color w:val="000000"/>
                <w:sz w:val="20"/>
                <w:szCs w:val="20"/>
              </w:rPr>
              <w:t>  </w:t>
            </w:r>
            <w:r>
              <w:rPr>
                <w:rFonts w:hint="eastAsia" w:ascii="仿宋" w:hAnsi="仿宋" w:eastAsia="仿宋" w:cs="仿宋"/>
                <w:color w:val="000000"/>
                <w:sz w:val="20"/>
                <w:szCs w:val="20"/>
              </w:rPr>
              <w:t>□纸质媒体</w:t>
            </w:r>
            <w:r>
              <w:rPr>
                <w:rFonts w:ascii="Calibri" w:hAnsi="Calibri" w:eastAsia="等线" w:cs="Calibri"/>
                <w:color w:val="000000"/>
                <w:sz w:val="20"/>
                <w:szCs w:val="20"/>
              </w:rPr>
              <w:t>     </w:t>
            </w:r>
            <w:r>
              <w:rPr>
                <w:rFonts w:hint="eastAsia" w:ascii="仿宋" w:hAnsi="仿宋" w:eastAsia="仿宋" w:cs="仿宋"/>
                <w:color w:val="000000"/>
                <w:sz w:val="20"/>
                <w:szCs w:val="20"/>
              </w:rPr>
              <w:t> </w:t>
            </w:r>
            <w:r>
              <w:rPr>
                <w:rFonts w:ascii="Calibri" w:hAnsi="Calibri" w:eastAsia="等线" w:cs="Calibri"/>
                <w:color w:val="000000"/>
                <w:sz w:val="20"/>
                <w:szCs w:val="20"/>
              </w:rPr>
              <w:t>     </w:t>
            </w:r>
            <w:r>
              <w:rPr>
                <w:rFonts w:hint="eastAsia" w:ascii="仿宋" w:hAnsi="仿宋" w:eastAsia="仿宋" w:cs="仿宋"/>
                <w:color w:val="000000"/>
                <w:sz w:val="20"/>
                <w:szCs w:val="20"/>
              </w:rPr>
              <w:t>□公开查阅点/政务公开专区</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□政务服务中心</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□便民服务站 □入户/现场</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□社区/企事业单位/村公示栏（电子屏）</w:t>
            </w:r>
          </w:p>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□精准推送</w:t>
            </w:r>
            <w:r>
              <w:rPr>
                <w:rFonts w:ascii="Calibri" w:hAnsi="Calibri" w:eastAsia="等线" w:cs="Calibri"/>
                <w:color w:val="000000"/>
                <w:sz w:val="20"/>
                <w:szCs w:val="20"/>
              </w:rPr>
              <w:t>  </w:t>
            </w:r>
            <w:r>
              <w:rPr>
                <w:rFonts w:hint="eastAsia" w:ascii="仿宋" w:hAnsi="仿宋" w:eastAsia="仿宋" w:cs="仿宋"/>
                <w:color w:val="000000"/>
                <w:sz w:val="20"/>
                <w:szCs w:val="20"/>
              </w:rPr>
              <w:t>□其他____</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44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533"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753" w:type="dxa"/>
            <w:gridSpan w:val="2"/>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2519" w:type="dxa"/>
            <w:tcBorders>
              <w:top w:val="nil"/>
              <w:left w:val="nil"/>
              <w:bottom w:val="single" w:color="333333" w:sz="8" w:space="0"/>
              <w:right w:val="single" w:color="333333"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840" w:hRule="atLeast"/>
        </w:trPr>
        <w:tc>
          <w:tcPr>
            <w:tcW w:w="418" w:type="dxa"/>
            <w:tcBorders>
              <w:top w:val="nil"/>
              <w:left w:val="single" w:color="333333" w:sz="8" w:space="0"/>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26</w:t>
            </w:r>
          </w:p>
        </w:tc>
        <w:tc>
          <w:tcPr>
            <w:tcW w:w="61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618" w:type="dxa"/>
            <w:vMerge w:val="continue"/>
            <w:tcBorders>
              <w:top w:val="nil"/>
              <w:left w:val="nil"/>
              <w:bottom w:val="single" w:color="333333"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151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对擅自以卫星等传输方式进口、转播境外广播电视节目的处罚</w:t>
            </w:r>
          </w:p>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130003020</w:t>
            </w:r>
          </w:p>
        </w:tc>
        <w:tc>
          <w:tcPr>
            <w:tcW w:w="196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1.主体信息</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2.案由</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3.处罚依据</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4.处罚结果</w:t>
            </w:r>
          </w:p>
        </w:tc>
        <w:tc>
          <w:tcPr>
            <w:tcW w:w="1402"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1.《广播电视管理条例》（国务院令第228号）</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2.《境外电视节目引进、播出管理规定》（国家广播电影电视总局令（第42号）</w:t>
            </w:r>
          </w:p>
        </w:tc>
        <w:tc>
          <w:tcPr>
            <w:tcW w:w="6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执法决定信息在决定作出之日起7个工作日内公开，其他相关信息形成或变更之日起20个工作日内公开</w:t>
            </w:r>
          </w:p>
        </w:tc>
        <w:tc>
          <w:tcPr>
            <w:tcW w:w="434" w:type="dxa"/>
            <w:tcBorders>
              <w:top w:val="nil"/>
              <w:left w:val="nil"/>
              <w:bottom w:val="single" w:color="333333" w:sz="8" w:space="0"/>
              <w:right w:val="single" w:color="auto" w:sz="8" w:space="0"/>
            </w:tcBorders>
            <w:shd w:val="clear" w:color="auto" w:fill="FFFFFF"/>
            <w:tcMar>
              <w:left w:w="108" w:type="dxa"/>
              <w:right w:w="108" w:type="dxa"/>
            </w:tcMar>
            <w:vAlign w:val="center"/>
          </w:tcPr>
          <w:p>
            <w:pPr>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lang w:val="en-US" w:eastAsia="zh-CN"/>
              </w:rPr>
              <w:t>叶集区</w:t>
            </w:r>
            <w:r>
              <w:rPr>
                <w:rFonts w:hint="eastAsia" w:ascii="仿宋" w:hAnsi="仿宋" w:eastAsia="仿宋" w:cs="仿宋"/>
                <w:color w:val="000000"/>
                <w:sz w:val="20"/>
                <w:szCs w:val="20"/>
              </w:rPr>
              <w:t>文旅</w:t>
            </w:r>
            <w:r>
              <w:rPr>
                <w:rFonts w:hint="eastAsia" w:ascii="仿宋" w:hAnsi="仿宋" w:eastAsia="仿宋" w:cs="仿宋"/>
                <w:color w:val="000000"/>
                <w:sz w:val="20"/>
                <w:szCs w:val="20"/>
                <w:lang w:val="en-US" w:eastAsia="zh-CN"/>
              </w:rPr>
              <w:t>体</w:t>
            </w:r>
            <w:r>
              <w:rPr>
                <w:rFonts w:hint="eastAsia" w:ascii="仿宋" w:hAnsi="仿宋" w:eastAsia="仿宋" w:cs="仿宋"/>
                <w:color w:val="000000"/>
                <w:sz w:val="20"/>
                <w:szCs w:val="20"/>
              </w:rPr>
              <w:t>局</w:t>
            </w:r>
          </w:p>
        </w:tc>
        <w:tc>
          <w:tcPr>
            <w:tcW w:w="207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■政府网站</w:t>
            </w:r>
            <w:r>
              <w:rPr>
                <w:rFonts w:ascii="Calibri" w:hAnsi="Calibri" w:eastAsia="等线" w:cs="Calibri"/>
                <w:color w:val="000000"/>
                <w:sz w:val="20"/>
                <w:szCs w:val="20"/>
              </w:rPr>
              <w:t>  </w:t>
            </w:r>
            <w:r>
              <w:rPr>
                <w:rFonts w:hint="eastAsia" w:ascii="仿宋" w:hAnsi="仿宋" w:eastAsia="仿宋" w:cs="仿宋"/>
                <w:color w:val="000000"/>
                <w:sz w:val="20"/>
                <w:szCs w:val="20"/>
              </w:rPr>
              <w:t>□政府公报</w:t>
            </w:r>
          </w:p>
          <w:p>
            <w:pPr>
              <w:pStyle w:val="2"/>
              <w:widowControl/>
              <w:wordWrap w:val="0"/>
              <w:spacing w:beforeAutospacing="0" w:afterAutospacing="0"/>
              <w:rPr>
                <w:rFonts w:hint="eastAsia" w:ascii="Calibri" w:hAnsi="Calibri" w:eastAsia="等线" w:cs="Calibri"/>
                <w:color w:val="000000"/>
                <w:sz w:val="20"/>
                <w:szCs w:val="20"/>
                <w:lang w:eastAsia="zh-CN"/>
              </w:rPr>
            </w:pPr>
            <w:r>
              <w:rPr>
                <w:rFonts w:hint="eastAsia" w:ascii="仿宋" w:hAnsi="仿宋" w:eastAsia="仿宋" w:cs="仿宋"/>
                <w:color w:val="000000"/>
                <w:sz w:val="20"/>
                <w:szCs w:val="20"/>
              </w:rPr>
              <w:t>□两微一端</w:t>
            </w:r>
            <w:r>
              <w:rPr>
                <w:rFonts w:ascii="Calibri" w:hAnsi="Calibri" w:eastAsia="等线" w:cs="Calibri"/>
                <w:color w:val="000000"/>
                <w:sz w:val="20"/>
                <w:szCs w:val="20"/>
              </w:rPr>
              <w:t>  </w:t>
            </w:r>
            <w:r>
              <w:rPr>
                <w:rFonts w:hint="eastAsia" w:ascii="仿宋" w:hAnsi="仿宋" w:eastAsia="仿宋" w:cs="仿宋"/>
                <w:color w:val="000000"/>
                <w:sz w:val="20"/>
                <w:szCs w:val="20"/>
              </w:rPr>
              <w:t>□发布会/听证会</w:t>
            </w:r>
            <w:r>
              <w:rPr>
                <w:rFonts w:ascii="Calibri" w:hAnsi="Calibri" w:eastAsia="等线" w:cs="Calibri"/>
                <w:color w:val="000000"/>
                <w:sz w:val="20"/>
                <w:szCs w:val="20"/>
              </w:rPr>
              <w:t>  </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□广播电视</w:t>
            </w:r>
            <w:r>
              <w:rPr>
                <w:rFonts w:ascii="Calibri" w:hAnsi="Calibri" w:eastAsia="等线" w:cs="Calibri"/>
                <w:color w:val="000000"/>
                <w:sz w:val="20"/>
                <w:szCs w:val="20"/>
              </w:rPr>
              <w:t>  </w:t>
            </w:r>
            <w:r>
              <w:rPr>
                <w:rFonts w:hint="eastAsia" w:ascii="仿宋" w:hAnsi="仿宋" w:eastAsia="仿宋" w:cs="仿宋"/>
                <w:color w:val="000000"/>
                <w:sz w:val="20"/>
                <w:szCs w:val="20"/>
              </w:rPr>
              <w:t>□纸质媒体</w:t>
            </w:r>
            <w:r>
              <w:rPr>
                <w:rFonts w:ascii="Calibri" w:hAnsi="Calibri" w:eastAsia="等线" w:cs="Calibri"/>
                <w:color w:val="000000"/>
                <w:sz w:val="20"/>
                <w:szCs w:val="20"/>
              </w:rPr>
              <w:t>           </w:t>
            </w:r>
            <w:r>
              <w:rPr>
                <w:rFonts w:hint="eastAsia" w:ascii="仿宋" w:hAnsi="仿宋" w:eastAsia="仿宋" w:cs="仿宋"/>
                <w:color w:val="000000"/>
                <w:sz w:val="20"/>
                <w:szCs w:val="20"/>
              </w:rPr>
              <w:t>□公开查阅点/政务公开专区</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□政务服务中心</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□便民服务站 □入户/现场</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□社区/企事业单位/村公示栏（电子屏）</w:t>
            </w:r>
          </w:p>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□精准推送</w:t>
            </w:r>
            <w:r>
              <w:rPr>
                <w:rFonts w:ascii="Calibri" w:hAnsi="Calibri" w:eastAsia="等线" w:cs="Calibri"/>
                <w:color w:val="000000"/>
                <w:sz w:val="20"/>
                <w:szCs w:val="20"/>
              </w:rPr>
              <w:t>  </w:t>
            </w:r>
            <w:r>
              <w:rPr>
                <w:rFonts w:hint="eastAsia" w:ascii="仿宋" w:hAnsi="仿宋" w:eastAsia="仿宋" w:cs="仿宋"/>
                <w:color w:val="000000"/>
                <w:sz w:val="20"/>
                <w:szCs w:val="20"/>
              </w:rPr>
              <w:t>□其他____</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44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533"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753" w:type="dxa"/>
            <w:gridSpan w:val="2"/>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2519" w:type="dxa"/>
            <w:tcBorders>
              <w:top w:val="nil"/>
              <w:left w:val="nil"/>
              <w:bottom w:val="single" w:color="333333" w:sz="8" w:space="0"/>
              <w:right w:val="single" w:color="333333"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840" w:hRule="atLeast"/>
        </w:trPr>
        <w:tc>
          <w:tcPr>
            <w:tcW w:w="418" w:type="dxa"/>
            <w:tcBorders>
              <w:top w:val="nil"/>
              <w:left w:val="single" w:color="333333" w:sz="8" w:space="0"/>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27</w:t>
            </w:r>
          </w:p>
        </w:tc>
        <w:tc>
          <w:tcPr>
            <w:tcW w:w="61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618" w:type="dxa"/>
            <w:vMerge w:val="continue"/>
            <w:tcBorders>
              <w:top w:val="nil"/>
              <w:left w:val="nil"/>
              <w:bottom w:val="single" w:color="333333"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151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对擅自利用有线广播电视传输覆盖网播放节目的处罚</w:t>
            </w:r>
          </w:p>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130003021</w:t>
            </w:r>
          </w:p>
        </w:tc>
        <w:tc>
          <w:tcPr>
            <w:tcW w:w="196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1.主体信息</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2.案由</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3.处罚依据</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4.处罚结果</w:t>
            </w:r>
          </w:p>
        </w:tc>
        <w:tc>
          <w:tcPr>
            <w:tcW w:w="1402"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《广播电视管理条例》（国务院令第228号）</w:t>
            </w:r>
          </w:p>
        </w:tc>
        <w:tc>
          <w:tcPr>
            <w:tcW w:w="6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执法决定信息在决定作出之日起7个工作日内公开，其他相关信息形成或变更之日起20个工作日内公开</w:t>
            </w:r>
          </w:p>
        </w:tc>
        <w:tc>
          <w:tcPr>
            <w:tcW w:w="434" w:type="dxa"/>
            <w:tcBorders>
              <w:top w:val="nil"/>
              <w:left w:val="nil"/>
              <w:bottom w:val="single" w:color="333333" w:sz="8" w:space="0"/>
              <w:right w:val="single" w:color="auto" w:sz="8" w:space="0"/>
            </w:tcBorders>
            <w:shd w:val="clear" w:color="auto" w:fill="FFFFFF"/>
            <w:tcMar>
              <w:left w:w="108" w:type="dxa"/>
              <w:right w:w="108" w:type="dxa"/>
            </w:tcMar>
            <w:vAlign w:val="center"/>
          </w:tcPr>
          <w:p>
            <w:pPr>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lang w:val="en-US" w:eastAsia="zh-CN"/>
              </w:rPr>
              <w:t>叶集区</w:t>
            </w:r>
            <w:r>
              <w:rPr>
                <w:rFonts w:hint="eastAsia" w:ascii="仿宋" w:hAnsi="仿宋" w:eastAsia="仿宋" w:cs="仿宋"/>
                <w:color w:val="000000"/>
                <w:sz w:val="20"/>
                <w:szCs w:val="20"/>
              </w:rPr>
              <w:t>文旅</w:t>
            </w:r>
            <w:r>
              <w:rPr>
                <w:rFonts w:hint="eastAsia" w:ascii="仿宋" w:hAnsi="仿宋" w:eastAsia="仿宋" w:cs="仿宋"/>
                <w:color w:val="000000"/>
                <w:sz w:val="20"/>
                <w:szCs w:val="20"/>
                <w:lang w:val="en-US" w:eastAsia="zh-CN"/>
              </w:rPr>
              <w:t>体</w:t>
            </w:r>
            <w:r>
              <w:rPr>
                <w:rFonts w:hint="eastAsia" w:ascii="仿宋" w:hAnsi="仿宋" w:eastAsia="仿宋" w:cs="仿宋"/>
                <w:color w:val="000000"/>
                <w:sz w:val="20"/>
                <w:szCs w:val="20"/>
              </w:rPr>
              <w:t>局</w:t>
            </w:r>
          </w:p>
        </w:tc>
        <w:tc>
          <w:tcPr>
            <w:tcW w:w="207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■政府网站</w:t>
            </w:r>
            <w:r>
              <w:rPr>
                <w:rFonts w:ascii="Calibri" w:hAnsi="Calibri" w:eastAsia="等线" w:cs="Calibri"/>
                <w:color w:val="000000"/>
                <w:sz w:val="20"/>
                <w:szCs w:val="20"/>
              </w:rPr>
              <w:t>  </w:t>
            </w:r>
            <w:r>
              <w:rPr>
                <w:rFonts w:hint="eastAsia" w:ascii="仿宋" w:hAnsi="仿宋" w:eastAsia="仿宋" w:cs="仿宋"/>
                <w:color w:val="000000"/>
                <w:sz w:val="20"/>
                <w:szCs w:val="20"/>
              </w:rPr>
              <w:t>□政府公报</w:t>
            </w:r>
          </w:p>
          <w:p>
            <w:pPr>
              <w:pStyle w:val="2"/>
              <w:widowControl/>
              <w:wordWrap w:val="0"/>
              <w:spacing w:beforeAutospacing="0" w:afterAutospacing="0"/>
              <w:rPr>
                <w:rFonts w:hint="eastAsia" w:ascii="Calibri" w:hAnsi="Calibri" w:eastAsia="等线" w:cs="Calibri"/>
                <w:color w:val="000000"/>
                <w:sz w:val="20"/>
                <w:szCs w:val="20"/>
                <w:lang w:eastAsia="zh-CN"/>
              </w:rPr>
            </w:pPr>
            <w:r>
              <w:rPr>
                <w:rFonts w:hint="eastAsia" w:ascii="仿宋" w:hAnsi="仿宋" w:eastAsia="仿宋" w:cs="仿宋"/>
                <w:color w:val="000000"/>
                <w:sz w:val="20"/>
                <w:szCs w:val="20"/>
              </w:rPr>
              <w:t>□两微一端</w:t>
            </w:r>
            <w:r>
              <w:rPr>
                <w:rFonts w:ascii="Calibri" w:hAnsi="Calibri" w:eastAsia="等线" w:cs="Calibri"/>
                <w:color w:val="000000"/>
                <w:sz w:val="20"/>
                <w:szCs w:val="20"/>
              </w:rPr>
              <w:t>  </w:t>
            </w:r>
            <w:r>
              <w:rPr>
                <w:rFonts w:hint="eastAsia" w:ascii="仿宋" w:hAnsi="仿宋" w:eastAsia="仿宋" w:cs="仿宋"/>
                <w:color w:val="000000"/>
                <w:sz w:val="20"/>
                <w:szCs w:val="20"/>
              </w:rPr>
              <w:t>□发布会/听证会</w:t>
            </w:r>
            <w:r>
              <w:rPr>
                <w:rFonts w:ascii="Calibri" w:hAnsi="Calibri" w:eastAsia="等线" w:cs="Calibri"/>
                <w:color w:val="000000"/>
                <w:sz w:val="20"/>
                <w:szCs w:val="20"/>
              </w:rPr>
              <w:t>  </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□广播电视</w:t>
            </w:r>
            <w:r>
              <w:rPr>
                <w:rFonts w:ascii="Calibri" w:hAnsi="Calibri" w:eastAsia="等线" w:cs="Calibri"/>
                <w:color w:val="000000"/>
                <w:sz w:val="20"/>
                <w:szCs w:val="20"/>
              </w:rPr>
              <w:t>  </w:t>
            </w:r>
            <w:r>
              <w:rPr>
                <w:rFonts w:hint="eastAsia" w:ascii="仿宋" w:hAnsi="仿宋" w:eastAsia="仿宋" w:cs="仿宋"/>
                <w:color w:val="000000"/>
                <w:sz w:val="20"/>
                <w:szCs w:val="20"/>
              </w:rPr>
              <w:t>□纸质媒体</w:t>
            </w:r>
            <w:r>
              <w:rPr>
                <w:rFonts w:ascii="Calibri" w:hAnsi="Calibri" w:eastAsia="等线" w:cs="Calibri"/>
                <w:color w:val="000000"/>
                <w:sz w:val="20"/>
                <w:szCs w:val="20"/>
              </w:rPr>
              <w:t>           </w:t>
            </w:r>
            <w:r>
              <w:rPr>
                <w:rFonts w:hint="eastAsia" w:ascii="仿宋" w:hAnsi="仿宋" w:eastAsia="仿宋" w:cs="仿宋"/>
                <w:color w:val="000000"/>
                <w:sz w:val="20"/>
                <w:szCs w:val="20"/>
              </w:rPr>
              <w:t>□公开查阅点/政务公开专区</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□政务服务中心</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□便民服务站 □入户/现场</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□社区/企事业单位/村公示栏（电子屏）</w:t>
            </w:r>
          </w:p>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□精准推送</w:t>
            </w:r>
            <w:r>
              <w:rPr>
                <w:rFonts w:ascii="Calibri" w:hAnsi="Calibri" w:eastAsia="等线" w:cs="Calibri"/>
                <w:color w:val="000000"/>
                <w:sz w:val="20"/>
                <w:szCs w:val="20"/>
              </w:rPr>
              <w:t>  </w:t>
            </w:r>
            <w:r>
              <w:rPr>
                <w:rFonts w:hint="eastAsia" w:ascii="仿宋" w:hAnsi="仿宋" w:eastAsia="仿宋" w:cs="仿宋"/>
                <w:color w:val="000000"/>
                <w:sz w:val="20"/>
                <w:szCs w:val="20"/>
              </w:rPr>
              <w:t>□其他____</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44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533"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753" w:type="dxa"/>
            <w:gridSpan w:val="2"/>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2519" w:type="dxa"/>
            <w:tcBorders>
              <w:top w:val="nil"/>
              <w:left w:val="nil"/>
              <w:bottom w:val="single" w:color="333333" w:sz="8" w:space="0"/>
              <w:right w:val="single" w:color="333333"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840" w:hRule="atLeast"/>
        </w:trPr>
        <w:tc>
          <w:tcPr>
            <w:tcW w:w="418" w:type="dxa"/>
            <w:tcBorders>
              <w:top w:val="nil"/>
              <w:left w:val="single" w:color="333333" w:sz="8" w:space="0"/>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28</w:t>
            </w:r>
          </w:p>
        </w:tc>
        <w:tc>
          <w:tcPr>
            <w:tcW w:w="61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618" w:type="dxa"/>
            <w:vMerge w:val="continue"/>
            <w:tcBorders>
              <w:top w:val="nil"/>
              <w:left w:val="nil"/>
              <w:bottom w:val="single" w:color="333333"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151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对擅自进行广播 电视传输覆盖网的工程选址、设计、施工、安装的处罚</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130003022</w:t>
            </w:r>
          </w:p>
        </w:tc>
        <w:tc>
          <w:tcPr>
            <w:tcW w:w="196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1.主体信息</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2.案由</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3.处罚依据</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4.处罚结果</w:t>
            </w:r>
          </w:p>
        </w:tc>
        <w:tc>
          <w:tcPr>
            <w:tcW w:w="1402"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《广播电视管理条例》 （国务院令第228号）</w:t>
            </w:r>
          </w:p>
        </w:tc>
        <w:tc>
          <w:tcPr>
            <w:tcW w:w="6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执法决定信息在决定作出之日起7个工作日内公开，其他相关信息形成或变更之日起20个工作日内公开</w:t>
            </w:r>
          </w:p>
        </w:tc>
        <w:tc>
          <w:tcPr>
            <w:tcW w:w="434" w:type="dxa"/>
            <w:tcBorders>
              <w:top w:val="nil"/>
              <w:left w:val="nil"/>
              <w:bottom w:val="single" w:color="333333" w:sz="8" w:space="0"/>
              <w:right w:val="single" w:color="auto" w:sz="8" w:space="0"/>
            </w:tcBorders>
            <w:shd w:val="clear" w:color="auto" w:fill="FFFFFF"/>
            <w:tcMar>
              <w:left w:w="108" w:type="dxa"/>
              <w:right w:w="108" w:type="dxa"/>
            </w:tcMar>
            <w:vAlign w:val="center"/>
          </w:tcPr>
          <w:p>
            <w:pPr>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lang w:val="en-US" w:eastAsia="zh-CN"/>
              </w:rPr>
              <w:t>叶集区</w:t>
            </w:r>
            <w:r>
              <w:rPr>
                <w:rFonts w:hint="eastAsia" w:ascii="仿宋" w:hAnsi="仿宋" w:eastAsia="仿宋" w:cs="仿宋"/>
                <w:color w:val="000000"/>
                <w:sz w:val="20"/>
                <w:szCs w:val="20"/>
              </w:rPr>
              <w:t>文旅</w:t>
            </w:r>
            <w:r>
              <w:rPr>
                <w:rFonts w:hint="eastAsia" w:ascii="仿宋" w:hAnsi="仿宋" w:eastAsia="仿宋" w:cs="仿宋"/>
                <w:color w:val="000000"/>
                <w:sz w:val="20"/>
                <w:szCs w:val="20"/>
                <w:lang w:val="en-US" w:eastAsia="zh-CN"/>
              </w:rPr>
              <w:t>体</w:t>
            </w:r>
            <w:r>
              <w:rPr>
                <w:rFonts w:hint="eastAsia" w:ascii="仿宋" w:hAnsi="仿宋" w:eastAsia="仿宋" w:cs="仿宋"/>
                <w:color w:val="000000"/>
                <w:sz w:val="20"/>
                <w:szCs w:val="20"/>
              </w:rPr>
              <w:t>局</w:t>
            </w:r>
          </w:p>
        </w:tc>
        <w:tc>
          <w:tcPr>
            <w:tcW w:w="207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■政府网站</w:t>
            </w:r>
            <w:r>
              <w:rPr>
                <w:rFonts w:ascii="Calibri" w:hAnsi="Calibri" w:eastAsia="等线" w:cs="Calibri"/>
                <w:color w:val="000000"/>
                <w:sz w:val="20"/>
                <w:szCs w:val="20"/>
              </w:rPr>
              <w:t>  </w:t>
            </w:r>
            <w:r>
              <w:rPr>
                <w:rFonts w:hint="eastAsia" w:ascii="仿宋" w:hAnsi="仿宋" w:eastAsia="仿宋" w:cs="仿宋"/>
                <w:color w:val="000000"/>
                <w:sz w:val="20"/>
                <w:szCs w:val="20"/>
              </w:rPr>
              <w:t>□政府公报</w:t>
            </w:r>
          </w:p>
          <w:p>
            <w:pPr>
              <w:pStyle w:val="2"/>
              <w:widowControl/>
              <w:wordWrap w:val="0"/>
              <w:spacing w:beforeAutospacing="0" w:afterAutospacing="0"/>
              <w:rPr>
                <w:rFonts w:hint="eastAsia" w:ascii="Calibri" w:hAnsi="Calibri" w:eastAsia="等线" w:cs="Calibri"/>
                <w:color w:val="000000"/>
                <w:sz w:val="20"/>
                <w:szCs w:val="20"/>
                <w:lang w:eastAsia="zh-CN"/>
              </w:rPr>
            </w:pPr>
            <w:r>
              <w:rPr>
                <w:rFonts w:hint="eastAsia" w:ascii="仿宋" w:hAnsi="仿宋" w:eastAsia="仿宋" w:cs="仿宋"/>
                <w:color w:val="000000"/>
                <w:sz w:val="20"/>
                <w:szCs w:val="20"/>
              </w:rPr>
              <w:t>□两微一端</w:t>
            </w:r>
            <w:r>
              <w:rPr>
                <w:rFonts w:ascii="Calibri" w:hAnsi="Calibri" w:eastAsia="等线" w:cs="Calibri"/>
                <w:color w:val="000000"/>
                <w:sz w:val="20"/>
                <w:szCs w:val="20"/>
              </w:rPr>
              <w:t>  </w:t>
            </w:r>
            <w:r>
              <w:rPr>
                <w:rFonts w:hint="eastAsia" w:ascii="仿宋" w:hAnsi="仿宋" w:eastAsia="仿宋" w:cs="仿宋"/>
                <w:color w:val="000000"/>
                <w:sz w:val="20"/>
                <w:szCs w:val="20"/>
              </w:rPr>
              <w:t>□发布会/听证会</w:t>
            </w:r>
            <w:r>
              <w:rPr>
                <w:rFonts w:ascii="Calibri" w:hAnsi="Calibri" w:eastAsia="等线" w:cs="Calibri"/>
                <w:color w:val="000000"/>
                <w:sz w:val="20"/>
                <w:szCs w:val="20"/>
              </w:rPr>
              <w:t>  </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□广播电视</w:t>
            </w:r>
            <w:r>
              <w:rPr>
                <w:rFonts w:ascii="Calibri" w:hAnsi="Calibri" w:eastAsia="等线" w:cs="Calibri"/>
                <w:color w:val="000000"/>
                <w:sz w:val="20"/>
                <w:szCs w:val="20"/>
              </w:rPr>
              <w:t>  </w:t>
            </w:r>
            <w:r>
              <w:rPr>
                <w:rFonts w:hint="eastAsia" w:ascii="仿宋" w:hAnsi="仿宋" w:eastAsia="仿宋" w:cs="仿宋"/>
                <w:color w:val="000000"/>
                <w:sz w:val="20"/>
                <w:szCs w:val="20"/>
              </w:rPr>
              <w:t>□纸质媒体</w:t>
            </w:r>
            <w:r>
              <w:rPr>
                <w:rFonts w:ascii="Calibri" w:hAnsi="Calibri" w:eastAsia="等线" w:cs="Calibri"/>
                <w:color w:val="000000"/>
                <w:sz w:val="20"/>
                <w:szCs w:val="20"/>
              </w:rPr>
              <w:t>           </w:t>
            </w:r>
            <w:r>
              <w:rPr>
                <w:rFonts w:hint="eastAsia" w:ascii="仿宋" w:hAnsi="仿宋" w:eastAsia="仿宋" w:cs="仿宋"/>
                <w:color w:val="000000"/>
                <w:sz w:val="20"/>
                <w:szCs w:val="20"/>
              </w:rPr>
              <w:t>□公开查阅点/政务公开专区</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□政务服务中心</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□便民服务站 □入户/现场</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□社区/企事业单位/村公示栏（电子屏）</w:t>
            </w:r>
          </w:p>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□精准推送</w:t>
            </w:r>
            <w:r>
              <w:rPr>
                <w:rFonts w:ascii="Calibri" w:hAnsi="Calibri" w:eastAsia="等线" w:cs="Calibri"/>
                <w:color w:val="000000"/>
                <w:sz w:val="20"/>
                <w:szCs w:val="20"/>
              </w:rPr>
              <w:t>  </w:t>
            </w:r>
            <w:r>
              <w:rPr>
                <w:rFonts w:hint="eastAsia" w:ascii="仿宋" w:hAnsi="仿宋" w:eastAsia="仿宋" w:cs="仿宋"/>
                <w:color w:val="000000"/>
                <w:sz w:val="20"/>
                <w:szCs w:val="20"/>
              </w:rPr>
              <w:t>□其他____</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44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533"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753" w:type="dxa"/>
            <w:gridSpan w:val="2"/>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2519" w:type="dxa"/>
            <w:tcBorders>
              <w:top w:val="nil"/>
              <w:left w:val="nil"/>
              <w:bottom w:val="single" w:color="333333" w:sz="8" w:space="0"/>
              <w:right w:val="single" w:color="333333"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840" w:hRule="atLeast"/>
        </w:trPr>
        <w:tc>
          <w:tcPr>
            <w:tcW w:w="418" w:type="dxa"/>
            <w:tcBorders>
              <w:top w:val="nil"/>
              <w:left w:val="single" w:color="333333" w:sz="8" w:space="0"/>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29</w:t>
            </w:r>
          </w:p>
        </w:tc>
        <w:tc>
          <w:tcPr>
            <w:tcW w:w="61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618" w:type="dxa"/>
            <w:vMerge w:val="continue"/>
            <w:tcBorders>
              <w:top w:val="nil"/>
              <w:left w:val="nil"/>
              <w:bottom w:val="single" w:color="333333"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151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对侵占、干扰广播电视专用频率和擅自截传、干扰、解扰广播电视信号的处罚</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130003023</w:t>
            </w:r>
          </w:p>
        </w:tc>
        <w:tc>
          <w:tcPr>
            <w:tcW w:w="196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1.主体信息</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2.案由</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3.处罚依据</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4.处罚结果</w:t>
            </w:r>
          </w:p>
        </w:tc>
        <w:tc>
          <w:tcPr>
            <w:tcW w:w="1402"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《广播电视管理条例》（国务院令第228号）</w:t>
            </w:r>
          </w:p>
        </w:tc>
        <w:tc>
          <w:tcPr>
            <w:tcW w:w="6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执法决定信息在决定作出之日起7个工作日内公开，其他相关信息形成或变更之日起20个工作日内公开</w:t>
            </w:r>
          </w:p>
        </w:tc>
        <w:tc>
          <w:tcPr>
            <w:tcW w:w="434" w:type="dxa"/>
            <w:tcBorders>
              <w:top w:val="nil"/>
              <w:left w:val="nil"/>
              <w:bottom w:val="single" w:color="333333" w:sz="8" w:space="0"/>
              <w:right w:val="single" w:color="auto" w:sz="8" w:space="0"/>
            </w:tcBorders>
            <w:shd w:val="clear" w:color="auto" w:fill="FFFFFF"/>
            <w:tcMar>
              <w:left w:w="108" w:type="dxa"/>
              <w:right w:w="108" w:type="dxa"/>
            </w:tcMar>
            <w:vAlign w:val="center"/>
          </w:tcPr>
          <w:p>
            <w:pPr>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lang w:val="en-US" w:eastAsia="zh-CN"/>
              </w:rPr>
              <w:t>叶集区</w:t>
            </w:r>
            <w:r>
              <w:rPr>
                <w:rFonts w:hint="eastAsia" w:ascii="仿宋" w:hAnsi="仿宋" w:eastAsia="仿宋" w:cs="仿宋"/>
                <w:color w:val="000000"/>
                <w:sz w:val="20"/>
                <w:szCs w:val="20"/>
              </w:rPr>
              <w:t>文旅</w:t>
            </w:r>
            <w:r>
              <w:rPr>
                <w:rFonts w:hint="eastAsia" w:ascii="仿宋" w:hAnsi="仿宋" w:eastAsia="仿宋" w:cs="仿宋"/>
                <w:color w:val="000000"/>
                <w:sz w:val="20"/>
                <w:szCs w:val="20"/>
                <w:lang w:val="en-US" w:eastAsia="zh-CN"/>
              </w:rPr>
              <w:t>体</w:t>
            </w:r>
            <w:r>
              <w:rPr>
                <w:rFonts w:hint="eastAsia" w:ascii="仿宋" w:hAnsi="仿宋" w:eastAsia="仿宋" w:cs="仿宋"/>
                <w:color w:val="000000"/>
                <w:sz w:val="20"/>
                <w:szCs w:val="20"/>
              </w:rPr>
              <w:t>局</w:t>
            </w:r>
          </w:p>
        </w:tc>
        <w:tc>
          <w:tcPr>
            <w:tcW w:w="207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■政府网站</w:t>
            </w:r>
            <w:r>
              <w:rPr>
                <w:rFonts w:ascii="Calibri" w:hAnsi="Calibri" w:eastAsia="等线" w:cs="Calibri"/>
                <w:color w:val="000000"/>
                <w:sz w:val="20"/>
                <w:szCs w:val="20"/>
              </w:rPr>
              <w:t>  </w:t>
            </w:r>
            <w:r>
              <w:rPr>
                <w:rFonts w:hint="eastAsia" w:ascii="仿宋" w:hAnsi="仿宋" w:eastAsia="仿宋" w:cs="仿宋"/>
                <w:color w:val="000000"/>
                <w:sz w:val="20"/>
                <w:szCs w:val="20"/>
              </w:rPr>
              <w:t>□政府公报</w:t>
            </w:r>
          </w:p>
          <w:p>
            <w:pPr>
              <w:pStyle w:val="2"/>
              <w:widowControl/>
              <w:wordWrap w:val="0"/>
              <w:spacing w:beforeAutospacing="0" w:afterAutospacing="0"/>
              <w:rPr>
                <w:rFonts w:hint="eastAsia" w:ascii="Calibri" w:hAnsi="Calibri" w:eastAsia="等线" w:cs="Calibri"/>
                <w:color w:val="000000"/>
                <w:sz w:val="20"/>
                <w:szCs w:val="20"/>
                <w:lang w:eastAsia="zh-CN"/>
              </w:rPr>
            </w:pPr>
            <w:r>
              <w:rPr>
                <w:rFonts w:hint="eastAsia" w:ascii="仿宋" w:hAnsi="仿宋" w:eastAsia="仿宋" w:cs="仿宋"/>
                <w:color w:val="000000"/>
                <w:sz w:val="20"/>
                <w:szCs w:val="20"/>
              </w:rPr>
              <w:t>□两微一端</w:t>
            </w:r>
            <w:r>
              <w:rPr>
                <w:rFonts w:ascii="Calibri" w:hAnsi="Calibri" w:eastAsia="等线" w:cs="Calibri"/>
                <w:color w:val="000000"/>
                <w:sz w:val="20"/>
                <w:szCs w:val="20"/>
              </w:rPr>
              <w:t>  </w:t>
            </w:r>
            <w:r>
              <w:rPr>
                <w:rFonts w:hint="eastAsia" w:ascii="仿宋" w:hAnsi="仿宋" w:eastAsia="仿宋" w:cs="仿宋"/>
                <w:color w:val="000000"/>
                <w:sz w:val="20"/>
                <w:szCs w:val="20"/>
              </w:rPr>
              <w:t>□发布会/听证会</w:t>
            </w:r>
            <w:r>
              <w:rPr>
                <w:rFonts w:ascii="Calibri" w:hAnsi="Calibri" w:eastAsia="等线" w:cs="Calibri"/>
                <w:color w:val="000000"/>
                <w:sz w:val="20"/>
                <w:szCs w:val="20"/>
              </w:rPr>
              <w:t>  </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□广播电视</w:t>
            </w:r>
            <w:r>
              <w:rPr>
                <w:rFonts w:ascii="Calibri" w:hAnsi="Calibri" w:eastAsia="等线" w:cs="Calibri"/>
                <w:color w:val="000000"/>
                <w:sz w:val="20"/>
                <w:szCs w:val="20"/>
              </w:rPr>
              <w:t>  </w:t>
            </w:r>
            <w:r>
              <w:rPr>
                <w:rFonts w:hint="eastAsia" w:ascii="仿宋" w:hAnsi="仿宋" w:eastAsia="仿宋" w:cs="仿宋"/>
                <w:color w:val="000000"/>
                <w:sz w:val="20"/>
                <w:szCs w:val="20"/>
              </w:rPr>
              <w:t>□纸质媒体</w:t>
            </w:r>
            <w:r>
              <w:rPr>
                <w:rFonts w:ascii="Calibri" w:hAnsi="Calibri" w:eastAsia="等线" w:cs="Calibri"/>
                <w:color w:val="000000"/>
                <w:sz w:val="20"/>
                <w:szCs w:val="20"/>
              </w:rPr>
              <w:t>           </w:t>
            </w:r>
            <w:r>
              <w:rPr>
                <w:rFonts w:hint="eastAsia" w:ascii="仿宋" w:hAnsi="仿宋" w:eastAsia="仿宋" w:cs="仿宋"/>
                <w:color w:val="000000"/>
                <w:sz w:val="20"/>
                <w:szCs w:val="20"/>
              </w:rPr>
              <w:t>□公开查阅点/政务公开专区</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□政务服务中心</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□便民服务站 □入户/现场</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□社区/企事业单位/村公示栏（电子屏）</w:t>
            </w:r>
          </w:p>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□精准推送</w:t>
            </w:r>
            <w:r>
              <w:rPr>
                <w:rFonts w:ascii="Calibri" w:hAnsi="Calibri" w:eastAsia="等线" w:cs="Calibri"/>
                <w:color w:val="000000"/>
                <w:sz w:val="20"/>
                <w:szCs w:val="20"/>
              </w:rPr>
              <w:t>  </w:t>
            </w:r>
            <w:r>
              <w:rPr>
                <w:rFonts w:hint="eastAsia" w:ascii="仿宋" w:hAnsi="仿宋" w:eastAsia="仿宋" w:cs="仿宋"/>
                <w:color w:val="000000"/>
                <w:sz w:val="20"/>
                <w:szCs w:val="20"/>
              </w:rPr>
              <w:t>□其他____</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44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533"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753" w:type="dxa"/>
            <w:gridSpan w:val="2"/>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2519" w:type="dxa"/>
            <w:tcBorders>
              <w:top w:val="nil"/>
              <w:left w:val="nil"/>
              <w:bottom w:val="single" w:color="333333" w:sz="8" w:space="0"/>
              <w:right w:val="single" w:color="333333"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840" w:hRule="atLeast"/>
        </w:trPr>
        <w:tc>
          <w:tcPr>
            <w:tcW w:w="418" w:type="dxa"/>
            <w:tcBorders>
              <w:top w:val="nil"/>
              <w:left w:val="single" w:color="333333" w:sz="8" w:space="0"/>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30</w:t>
            </w:r>
          </w:p>
        </w:tc>
        <w:tc>
          <w:tcPr>
            <w:tcW w:w="61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618" w:type="dxa"/>
            <w:vMerge w:val="continue"/>
            <w:tcBorders>
              <w:top w:val="nil"/>
              <w:left w:val="nil"/>
              <w:bottom w:val="single" w:color="333333"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151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对危害广播电台、电视台安全播出及破坏广播电视设施的处罚</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130003024</w:t>
            </w:r>
          </w:p>
        </w:tc>
        <w:tc>
          <w:tcPr>
            <w:tcW w:w="196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1.主体信息</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2.案由</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3.处罚依据</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4.处罚结果</w:t>
            </w:r>
          </w:p>
        </w:tc>
        <w:tc>
          <w:tcPr>
            <w:tcW w:w="1402"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1.《广播电视管理条例》（国务院令第228号）</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2.《广播电视设施保护条例》（国务院令第295号）</w:t>
            </w:r>
          </w:p>
        </w:tc>
        <w:tc>
          <w:tcPr>
            <w:tcW w:w="6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执法决定信息在决定作出之日起7个工作日内公开，其他相关信息形成或变更之日起20个工作日内公开</w:t>
            </w:r>
          </w:p>
        </w:tc>
        <w:tc>
          <w:tcPr>
            <w:tcW w:w="434" w:type="dxa"/>
            <w:tcBorders>
              <w:top w:val="nil"/>
              <w:left w:val="nil"/>
              <w:bottom w:val="single" w:color="333333" w:sz="8" w:space="0"/>
              <w:right w:val="single" w:color="auto" w:sz="8" w:space="0"/>
            </w:tcBorders>
            <w:shd w:val="clear" w:color="auto" w:fill="FFFFFF"/>
            <w:tcMar>
              <w:left w:w="108" w:type="dxa"/>
              <w:right w:w="108" w:type="dxa"/>
            </w:tcMar>
            <w:vAlign w:val="center"/>
          </w:tcPr>
          <w:p>
            <w:pPr>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lang w:val="en-US" w:eastAsia="zh-CN"/>
              </w:rPr>
              <w:t>叶集区</w:t>
            </w:r>
            <w:r>
              <w:rPr>
                <w:rFonts w:hint="eastAsia" w:ascii="仿宋" w:hAnsi="仿宋" w:eastAsia="仿宋" w:cs="仿宋"/>
                <w:color w:val="000000"/>
                <w:sz w:val="20"/>
                <w:szCs w:val="20"/>
              </w:rPr>
              <w:t>文旅</w:t>
            </w:r>
            <w:r>
              <w:rPr>
                <w:rFonts w:hint="eastAsia" w:ascii="仿宋" w:hAnsi="仿宋" w:eastAsia="仿宋" w:cs="仿宋"/>
                <w:color w:val="000000"/>
                <w:sz w:val="20"/>
                <w:szCs w:val="20"/>
                <w:lang w:val="en-US" w:eastAsia="zh-CN"/>
              </w:rPr>
              <w:t>体</w:t>
            </w:r>
            <w:r>
              <w:rPr>
                <w:rFonts w:hint="eastAsia" w:ascii="仿宋" w:hAnsi="仿宋" w:eastAsia="仿宋" w:cs="仿宋"/>
                <w:color w:val="000000"/>
                <w:sz w:val="20"/>
                <w:szCs w:val="20"/>
              </w:rPr>
              <w:t>局</w:t>
            </w:r>
          </w:p>
        </w:tc>
        <w:tc>
          <w:tcPr>
            <w:tcW w:w="207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■政府网站</w:t>
            </w:r>
            <w:r>
              <w:rPr>
                <w:rFonts w:ascii="Calibri" w:hAnsi="Calibri" w:eastAsia="等线" w:cs="Calibri"/>
                <w:color w:val="000000"/>
                <w:sz w:val="20"/>
                <w:szCs w:val="20"/>
              </w:rPr>
              <w:t>  </w:t>
            </w:r>
            <w:r>
              <w:rPr>
                <w:rFonts w:hint="eastAsia" w:ascii="仿宋" w:hAnsi="仿宋" w:eastAsia="仿宋" w:cs="仿宋"/>
                <w:color w:val="000000"/>
                <w:sz w:val="20"/>
                <w:szCs w:val="20"/>
              </w:rPr>
              <w:t>□政府公报</w:t>
            </w:r>
          </w:p>
          <w:p>
            <w:pPr>
              <w:pStyle w:val="2"/>
              <w:widowControl/>
              <w:wordWrap w:val="0"/>
              <w:spacing w:beforeAutospacing="0" w:afterAutospacing="0"/>
              <w:rPr>
                <w:rFonts w:hint="eastAsia" w:ascii="Calibri" w:hAnsi="Calibri" w:eastAsia="等线" w:cs="Calibri"/>
                <w:color w:val="000000"/>
                <w:sz w:val="20"/>
                <w:szCs w:val="20"/>
                <w:lang w:eastAsia="zh-CN"/>
              </w:rPr>
            </w:pPr>
            <w:r>
              <w:rPr>
                <w:rFonts w:hint="eastAsia" w:ascii="仿宋" w:hAnsi="仿宋" w:eastAsia="仿宋" w:cs="仿宋"/>
                <w:color w:val="000000"/>
                <w:sz w:val="20"/>
                <w:szCs w:val="20"/>
              </w:rPr>
              <w:t>□两微一端</w:t>
            </w:r>
            <w:r>
              <w:rPr>
                <w:rFonts w:ascii="Calibri" w:hAnsi="Calibri" w:eastAsia="等线" w:cs="Calibri"/>
                <w:color w:val="000000"/>
                <w:sz w:val="20"/>
                <w:szCs w:val="20"/>
              </w:rPr>
              <w:t>  </w:t>
            </w:r>
            <w:r>
              <w:rPr>
                <w:rFonts w:hint="eastAsia" w:ascii="仿宋" w:hAnsi="仿宋" w:eastAsia="仿宋" w:cs="仿宋"/>
                <w:color w:val="000000"/>
                <w:sz w:val="20"/>
                <w:szCs w:val="20"/>
              </w:rPr>
              <w:t>□发布会/听证会</w:t>
            </w:r>
            <w:r>
              <w:rPr>
                <w:rFonts w:ascii="Calibri" w:hAnsi="Calibri" w:eastAsia="等线" w:cs="Calibri"/>
                <w:color w:val="000000"/>
                <w:sz w:val="20"/>
                <w:szCs w:val="20"/>
              </w:rPr>
              <w:t>  </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□广播电视</w:t>
            </w:r>
            <w:r>
              <w:rPr>
                <w:rFonts w:ascii="Calibri" w:hAnsi="Calibri" w:eastAsia="等线" w:cs="Calibri"/>
                <w:color w:val="000000"/>
                <w:sz w:val="20"/>
                <w:szCs w:val="20"/>
              </w:rPr>
              <w:t>  </w:t>
            </w:r>
            <w:r>
              <w:rPr>
                <w:rFonts w:hint="eastAsia" w:ascii="仿宋" w:hAnsi="仿宋" w:eastAsia="仿宋" w:cs="仿宋"/>
                <w:color w:val="000000"/>
                <w:sz w:val="20"/>
                <w:szCs w:val="20"/>
              </w:rPr>
              <w:t>□纸质媒体</w:t>
            </w:r>
            <w:r>
              <w:rPr>
                <w:rFonts w:ascii="Calibri" w:hAnsi="Calibri" w:eastAsia="等线" w:cs="Calibri"/>
                <w:color w:val="000000"/>
                <w:sz w:val="20"/>
                <w:szCs w:val="20"/>
              </w:rPr>
              <w:t>           </w:t>
            </w:r>
            <w:r>
              <w:rPr>
                <w:rFonts w:hint="eastAsia" w:ascii="仿宋" w:hAnsi="仿宋" w:eastAsia="仿宋" w:cs="仿宋"/>
                <w:color w:val="000000"/>
                <w:sz w:val="20"/>
                <w:szCs w:val="20"/>
              </w:rPr>
              <w:t>□公开查阅点/政务公开专区</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□政务服务中心</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□便民服务站 □入户/现场</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□社区/企事业单位/村公示栏（电子屏）</w:t>
            </w:r>
          </w:p>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□精准推送</w:t>
            </w:r>
            <w:r>
              <w:rPr>
                <w:rFonts w:ascii="Calibri" w:hAnsi="Calibri" w:eastAsia="等线" w:cs="Calibri"/>
                <w:color w:val="000000"/>
                <w:sz w:val="20"/>
                <w:szCs w:val="20"/>
              </w:rPr>
              <w:t>  </w:t>
            </w:r>
            <w:r>
              <w:rPr>
                <w:rFonts w:hint="eastAsia" w:ascii="仿宋" w:hAnsi="仿宋" w:eastAsia="仿宋" w:cs="仿宋"/>
                <w:color w:val="000000"/>
                <w:sz w:val="20"/>
                <w:szCs w:val="20"/>
              </w:rPr>
              <w:t>□其他____</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44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533"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753" w:type="dxa"/>
            <w:gridSpan w:val="2"/>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2519" w:type="dxa"/>
            <w:tcBorders>
              <w:top w:val="nil"/>
              <w:left w:val="nil"/>
              <w:bottom w:val="single" w:color="333333" w:sz="8" w:space="0"/>
              <w:right w:val="single" w:color="333333"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840" w:hRule="atLeast"/>
        </w:trPr>
        <w:tc>
          <w:tcPr>
            <w:tcW w:w="418" w:type="dxa"/>
            <w:tcBorders>
              <w:top w:val="nil"/>
              <w:left w:val="single" w:color="333333" w:sz="8" w:space="0"/>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31</w:t>
            </w:r>
          </w:p>
        </w:tc>
        <w:tc>
          <w:tcPr>
            <w:tcW w:w="61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618" w:type="dxa"/>
            <w:vMerge w:val="continue"/>
            <w:tcBorders>
              <w:top w:val="nil"/>
              <w:left w:val="nil"/>
              <w:bottom w:val="single" w:color="333333"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151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对违反规定在广播电视设施保护范围内实施破坏或者威胁广播电视设施安全的行为的处罚</w:t>
            </w:r>
          </w:p>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130003025</w:t>
            </w:r>
          </w:p>
        </w:tc>
        <w:tc>
          <w:tcPr>
            <w:tcW w:w="196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1.主体信息</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2.案由</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3.处罚依据</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4.处罚结果</w:t>
            </w:r>
          </w:p>
        </w:tc>
        <w:tc>
          <w:tcPr>
            <w:tcW w:w="1402"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《广播电视设施保护条例》（国务院令第295号）</w:t>
            </w:r>
          </w:p>
        </w:tc>
        <w:tc>
          <w:tcPr>
            <w:tcW w:w="6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执法决定信息在决定作出之日起7个工作日内公开，其他相关信息形成或变更之日起20个工作日内公开</w:t>
            </w:r>
          </w:p>
        </w:tc>
        <w:tc>
          <w:tcPr>
            <w:tcW w:w="434" w:type="dxa"/>
            <w:tcBorders>
              <w:top w:val="nil"/>
              <w:left w:val="nil"/>
              <w:bottom w:val="single" w:color="333333" w:sz="8" w:space="0"/>
              <w:right w:val="single" w:color="auto" w:sz="8" w:space="0"/>
            </w:tcBorders>
            <w:shd w:val="clear" w:color="auto" w:fill="FFFFFF"/>
            <w:tcMar>
              <w:left w:w="108" w:type="dxa"/>
              <w:right w:w="108" w:type="dxa"/>
            </w:tcMar>
            <w:vAlign w:val="center"/>
          </w:tcPr>
          <w:p>
            <w:pPr>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lang w:val="en-US" w:eastAsia="zh-CN"/>
              </w:rPr>
              <w:t>叶集区</w:t>
            </w:r>
            <w:r>
              <w:rPr>
                <w:rFonts w:hint="eastAsia" w:ascii="仿宋" w:hAnsi="仿宋" w:eastAsia="仿宋" w:cs="仿宋"/>
                <w:color w:val="000000"/>
                <w:sz w:val="20"/>
                <w:szCs w:val="20"/>
              </w:rPr>
              <w:t>文旅</w:t>
            </w:r>
            <w:r>
              <w:rPr>
                <w:rFonts w:hint="eastAsia" w:ascii="仿宋" w:hAnsi="仿宋" w:eastAsia="仿宋" w:cs="仿宋"/>
                <w:color w:val="000000"/>
                <w:sz w:val="20"/>
                <w:szCs w:val="20"/>
                <w:lang w:val="en-US" w:eastAsia="zh-CN"/>
              </w:rPr>
              <w:t>体</w:t>
            </w:r>
            <w:r>
              <w:rPr>
                <w:rFonts w:hint="eastAsia" w:ascii="仿宋" w:hAnsi="仿宋" w:eastAsia="仿宋" w:cs="仿宋"/>
                <w:color w:val="000000"/>
                <w:sz w:val="20"/>
                <w:szCs w:val="20"/>
              </w:rPr>
              <w:t>局</w:t>
            </w:r>
          </w:p>
        </w:tc>
        <w:tc>
          <w:tcPr>
            <w:tcW w:w="207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■政府网站</w:t>
            </w:r>
            <w:r>
              <w:rPr>
                <w:rFonts w:ascii="Calibri" w:hAnsi="Calibri" w:eastAsia="等线" w:cs="Calibri"/>
                <w:color w:val="000000"/>
                <w:sz w:val="20"/>
                <w:szCs w:val="20"/>
              </w:rPr>
              <w:t>  </w:t>
            </w:r>
            <w:r>
              <w:rPr>
                <w:rFonts w:hint="eastAsia" w:ascii="仿宋" w:hAnsi="仿宋" w:eastAsia="仿宋" w:cs="仿宋"/>
                <w:color w:val="000000"/>
                <w:sz w:val="20"/>
                <w:szCs w:val="20"/>
              </w:rPr>
              <w:t>□政府公报</w:t>
            </w:r>
          </w:p>
          <w:p>
            <w:pPr>
              <w:pStyle w:val="2"/>
              <w:widowControl/>
              <w:wordWrap w:val="0"/>
              <w:spacing w:beforeAutospacing="0" w:afterAutospacing="0"/>
              <w:rPr>
                <w:rFonts w:hint="eastAsia" w:ascii="Calibri" w:hAnsi="Calibri" w:eastAsia="等线" w:cs="Calibri"/>
                <w:color w:val="000000"/>
                <w:sz w:val="20"/>
                <w:szCs w:val="20"/>
                <w:lang w:eastAsia="zh-CN"/>
              </w:rPr>
            </w:pPr>
            <w:r>
              <w:rPr>
                <w:rFonts w:hint="eastAsia" w:ascii="仿宋" w:hAnsi="仿宋" w:eastAsia="仿宋" w:cs="仿宋"/>
                <w:color w:val="000000"/>
                <w:sz w:val="20"/>
                <w:szCs w:val="20"/>
              </w:rPr>
              <w:t>□两微一端</w:t>
            </w:r>
            <w:r>
              <w:rPr>
                <w:rFonts w:ascii="Calibri" w:hAnsi="Calibri" w:eastAsia="等线" w:cs="Calibri"/>
                <w:color w:val="000000"/>
                <w:sz w:val="20"/>
                <w:szCs w:val="20"/>
              </w:rPr>
              <w:t>  </w:t>
            </w:r>
            <w:r>
              <w:rPr>
                <w:rFonts w:hint="eastAsia" w:ascii="仿宋" w:hAnsi="仿宋" w:eastAsia="仿宋" w:cs="仿宋"/>
                <w:color w:val="000000"/>
                <w:sz w:val="20"/>
                <w:szCs w:val="20"/>
              </w:rPr>
              <w:t>□发布会/听证会</w:t>
            </w:r>
            <w:r>
              <w:rPr>
                <w:rFonts w:ascii="Calibri" w:hAnsi="Calibri" w:eastAsia="等线" w:cs="Calibri"/>
                <w:color w:val="000000"/>
                <w:sz w:val="20"/>
                <w:szCs w:val="20"/>
              </w:rPr>
              <w:t>  </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□广播电视</w:t>
            </w:r>
            <w:r>
              <w:rPr>
                <w:rFonts w:ascii="Calibri" w:hAnsi="Calibri" w:eastAsia="等线" w:cs="Calibri"/>
                <w:color w:val="000000"/>
                <w:sz w:val="20"/>
                <w:szCs w:val="20"/>
              </w:rPr>
              <w:t>  </w:t>
            </w:r>
            <w:r>
              <w:rPr>
                <w:rFonts w:hint="eastAsia" w:ascii="仿宋" w:hAnsi="仿宋" w:eastAsia="仿宋" w:cs="仿宋"/>
                <w:color w:val="000000"/>
                <w:sz w:val="20"/>
                <w:szCs w:val="20"/>
              </w:rPr>
              <w:t>□纸质媒体</w:t>
            </w:r>
            <w:r>
              <w:rPr>
                <w:rFonts w:ascii="Calibri" w:hAnsi="Calibri" w:eastAsia="等线" w:cs="Calibri"/>
                <w:color w:val="000000"/>
                <w:sz w:val="20"/>
                <w:szCs w:val="20"/>
              </w:rPr>
              <w:t>           </w:t>
            </w:r>
            <w:r>
              <w:rPr>
                <w:rFonts w:hint="eastAsia" w:ascii="仿宋" w:hAnsi="仿宋" w:eastAsia="仿宋" w:cs="仿宋"/>
                <w:color w:val="000000"/>
                <w:sz w:val="20"/>
                <w:szCs w:val="20"/>
              </w:rPr>
              <w:t>□公开查阅点/政务公开专区</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□政务服务中心</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□便民服务站 □入户/现场</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□社区/企事业单位/村公示栏（电子屏）</w:t>
            </w:r>
          </w:p>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□精准推送</w:t>
            </w:r>
            <w:r>
              <w:rPr>
                <w:rFonts w:ascii="Calibri" w:hAnsi="Calibri" w:eastAsia="等线" w:cs="Calibri"/>
                <w:color w:val="000000"/>
                <w:sz w:val="20"/>
                <w:szCs w:val="20"/>
              </w:rPr>
              <w:t>  </w:t>
            </w:r>
            <w:r>
              <w:rPr>
                <w:rFonts w:hint="eastAsia" w:ascii="仿宋" w:hAnsi="仿宋" w:eastAsia="仿宋" w:cs="仿宋"/>
                <w:color w:val="000000"/>
                <w:sz w:val="20"/>
                <w:szCs w:val="20"/>
              </w:rPr>
              <w:t>□其他____</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44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533"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753" w:type="dxa"/>
            <w:gridSpan w:val="2"/>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2519" w:type="dxa"/>
            <w:tcBorders>
              <w:top w:val="nil"/>
              <w:left w:val="nil"/>
              <w:bottom w:val="single" w:color="333333" w:sz="8" w:space="0"/>
              <w:right w:val="single" w:color="333333"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840" w:hRule="atLeast"/>
        </w:trPr>
        <w:tc>
          <w:tcPr>
            <w:tcW w:w="418" w:type="dxa"/>
            <w:tcBorders>
              <w:top w:val="nil"/>
              <w:left w:val="single" w:color="333333" w:sz="8" w:space="0"/>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32</w:t>
            </w:r>
          </w:p>
        </w:tc>
        <w:tc>
          <w:tcPr>
            <w:tcW w:w="61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618" w:type="dxa"/>
            <w:vMerge w:val="continue"/>
            <w:tcBorders>
              <w:top w:val="nil"/>
              <w:left w:val="nil"/>
              <w:bottom w:val="single" w:color="333333"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151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对已获得入网认定证书的生产企业实施违反有关生产、管理或服务规定行为的处罚</w:t>
            </w:r>
          </w:p>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130003026</w:t>
            </w:r>
          </w:p>
        </w:tc>
        <w:tc>
          <w:tcPr>
            <w:tcW w:w="196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1.主体信息</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2.案由</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3.处罚依据</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4.处罚结果</w:t>
            </w:r>
          </w:p>
        </w:tc>
        <w:tc>
          <w:tcPr>
            <w:tcW w:w="1402"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《广播电视设备器材入网认定管理办法》（国家广播电视总局令第1号）</w:t>
            </w:r>
          </w:p>
        </w:tc>
        <w:tc>
          <w:tcPr>
            <w:tcW w:w="6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执法决定信息在决定作出之日起7个工作日内公开，其他相关信息形成或变更之日起20个工作日内公开</w:t>
            </w:r>
          </w:p>
        </w:tc>
        <w:tc>
          <w:tcPr>
            <w:tcW w:w="434" w:type="dxa"/>
            <w:tcBorders>
              <w:top w:val="nil"/>
              <w:left w:val="nil"/>
              <w:bottom w:val="single" w:color="333333" w:sz="8" w:space="0"/>
              <w:right w:val="single" w:color="auto" w:sz="8" w:space="0"/>
            </w:tcBorders>
            <w:shd w:val="clear" w:color="auto" w:fill="FFFFFF"/>
            <w:tcMar>
              <w:left w:w="108" w:type="dxa"/>
              <w:right w:w="108" w:type="dxa"/>
            </w:tcMar>
            <w:vAlign w:val="center"/>
          </w:tcPr>
          <w:p>
            <w:pPr>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lang w:val="en-US" w:eastAsia="zh-CN"/>
              </w:rPr>
              <w:t>叶集区</w:t>
            </w:r>
            <w:r>
              <w:rPr>
                <w:rFonts w:hint="eastAsia" w:ascii="仿宋" w:hAnsi="仿宋" w:eastAsia="仿宋" w:cs="仿宋"/>
                <w:color w:val="000000"/>
                <w:sz w:val="20"/>
                <w:szCs w:val="20"/>
              </w:rPr>
              <w:t>文旅</w:t>
            </w:r>
            <w:r>
              <w:rPr>
                <w:rFonts w:hint="eastAsia" w:ascii="仿宋" w:hAnsi="仿宋" w:eastAsia="仿宋" w:cs="仿宋"/>
                <w:color w:val="000000"/>
                <w:sz w:val="20"/>
                <w:szCs w:val="20"/>
                <w:lang w:val="en-US" w:eastAsia="zh-CN"/>
              </w:rPr>
              <w:t>体</w:t>
            </w:r>
            <w:r>
              <w:rPr>
                <w:rFonts w:hint="eastAsia" w:ascii="仿宋" w:hAnsi="仿宋" w:eastAsia="仿宋" w:cs="仿宋"/>
                <w:color w:val="000000"/>
                <w:sz w:val="20"/>
                <w:szCs w:val="20"/>
              </w:rPr>
              <w:t>局</w:t>
            </w:r>
          </w:p>
        </w:tc>
        <w:tc>
          <w:tcPr>
            <w:tcW w:w="207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■政府网站</w:t>
            </w:r>
            <w:r>
              <w:rPr>
                <w:rFonts w:ascii="Calibri" w:hAnsi="Calibri" w:eastAsia="等线" w:cs="Calibri"/>
                <w:color w:val="000000"/>
                <w:sz w:val="20"/>
                <w:szCs w:val="20"/>
              </w:rPr>
              <w:t>  </w:t>
            </w:r>
            <w:r>
              <w:rPr>
                <w:rFonts w:hint="eastAsia" w:ascii="仿宋" w:hAnsi="仿宋" w:eastAsia="仿宋" w:cs="仿宋"/>
                <w:color w:val="000000"/>
                <w:sz w:val="20"/>
                <w:szCs w:val="20"/>
              </w:rPr>
              <w:t>□政府公报</w:t>
            </w:r>
          </w:p>
          <w:p>
            <w:pPr>
              <w:pStyle w:val="2"/>
              <w:widowControl/>
              <w:wordWrap w:val="0"/>
              <w:spacing w:beforeAutospacing="0" w:afterAutospacing="0"/>
              <w:rPr>
                <w:rFonts w:hint="eastAsia" w:ascii="Calibri" w:hAnsi="Calibri" w:eastAsia="等线" w:cs="Calibri"/>
                <w:color w:val="000000"/>
                <w:sz w:val="20"/>
                <w:szCs w:val="20"/>
                <w:lang w:eastAsia="zh-CN"/>
              </w:rPr>
            </w:pPr>
            <w:r>
              <w:rPr>
                <w:rFonts w:hint="eastAsia" w:ascii="仿宋" w:hAnsi="仿宋" w:eastAsia="仿宋" w:cs="仿宋"/>
                <w:color w:val="000000"/>
                <w:sz w:val="20"/>
                <w:szCs w:val="20"/>
              </w:rPr>
              <w:t>□两微一端</w:t>
            </w:r>
            <w:r>
              <w:rPr>
                <w:rFonts w:ascii="Calibri" w:hAnsi="Calibri" w:eastAsia="等线" w:cs="Calibri"/>
                <w:color w:val="000000"/>
                <w:sz w:val="20"/>
                <w:szCs w:val="20"/>
              </w:rPr>
              <w:t>  </w:t>
            </w:r>
            <w:r>
              <w:rPr>
                <w:rFonts w:hint="eastAsia" w:ascii="仿宋" w:hAnsi="仿宋" w:eastAsia="仿宋" w:cs="仿宋"/>
                <w:color w:val="000000"/>
                <w:sz w:val="20"/>
                <w:szCs w:val="20"/>
              </w:rPr>
              <w:t>□发布会/听证会</w:t>
            </w:r>
            <w:r>
              <w:rPr>
                <w:rFonts w:ascii="Calibri" w:hAnsi="Calibri" w:eastAsia="等线" w:cs="Calibri"/>
                <w:color w:val="000000"/>
                <w:sz w:val="20"/>
                <w:szCs w:val="20"/>
              </w:rPr>
              <w:t>  </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□广播电视</w:t>
            </w:r>
            <w:r>
              <w:rPr>
                <w:rFonts w:ascii="Calibri" w:hAnsi="Calibri" w:eastAsia="等线" w:cs="Calibri"/>
                <w:color w:val="000000"/>
                <w:sz w:val="20"/>
                <w:szCs w:val="20"/>
              </w:rPr>
              <w:t>  </w:t>
            </w:r>
            <w:r>
              <w:rPr>
                <w:rFonts w:hint="eastAsia" w:ascii="仿宋" w:hAnsi="仿宋" w:eastAsia="仿宋" w:cs="仿宋"/>
                <w:color w:val="000000"/>
                <w:sz w:val="20"/>
                <w:szCs w:val="20"/>
              </w:rPr>
              <w:t>□纸质媒体</w:t>
            </w:r>
            <w:r>
              <w:rPr>
                <w:rFonts w:ascii="Calibri" w:hAnsi="Calibri" w:eastAsia="等线" w:cs="Calibri"/>
                <w:color w:val="000000"/>
                <w:sz w:val="20"/>
                <w:szCs w:val="20"/>
              </w:rPr>
              <w:t>           </w:t>
            </w:r>
            <w:r>
              <w:rPr>
                <w:rFonts w:hint="eastAsia" w:ascii="仿宋" w:hAnsi="仿宋" w:eastAsia="仿宋" w:cs="仿宋"/>
                <w:color w:val="000000"/>
                <w:sz w:val="20"/>
                <w:szCs w:val="20"/>
              </w:rPr>
              <w:t>□公开查阅点/政务公开专区</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□政务服务中心</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□便民服务站 □入户/现场</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□社区/企事业单位/村公示栏（电子屏）</w:t>
            </w:r>
          </w:p>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□精准推送</w:t>
            </w:r>
            <w:r>
              <w:rPr>
                <w:rFonts w:ascii="Calibri" w:hAnsi="Calibri" w:eastAsia="等线" w:cs="Calibri"/>
                <w:color w:val="000000"/>
                <w:sz w:val="20"/>
                <w:szCs w:val="20"/>
              </w:rPr>
              <w:t>  </w:t>
            </w:r>
            <w:r>
              <w:rPr>
                <w:rFonts w:hint="eastAsia" w:ascii="仿宋" w:hAnsi="仿宋" w:eastAsia="仿宋" w:cs="仿宋"/>
                <w:color w:val="000000"/>
                <w:sz w:val="20"/>
                <w:szCs w:val="20"/>
              </w:rPr>
              <w:t>□其他____</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44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533"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753" w:type="dxa"/>
            <w:gridSpan w:val="2"/>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2519" w:type="dxa"/>
            <w:tcBorders>
              <w:top w:val="nil"/>
              <w:left w:val="nil"/>
              <w:bottom w:val="single" w:color="333333" w:sz="8" w:space="0"/>
              <w:right w:val="single" w:color="333333"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840" w:hRule="atLeast"/>
        </w:trPr>
        <w:tc>
          <w:tcPr>
            <w:tcW w:w="418" w:type="dxa"/>
            <w:tcBorders>
              <w:top w:val="nil"/>
              <w:left w:val="single" w:color="333333" w:sz="8" w:space="0"/>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33</w:t>
            </w:r>
          </w:p>
        </w:tc>
        <w:tc>
          <w:tcPr>
            <w:tcW w:w="61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618" w:type="dxa"/>
            <w:vMerge w:val="continue"/>
            <w:tcBorders>
              <w:top w:val="nil"/>
              <w:left w:val="nil"/>
              <w:bottom w:val="single" w:color="333333"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151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对擅自安装和使用卫星地面接收设施的处罚</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130003027</w:t>
            </w:r>
          </w:p>
        </w:tc>
        <w:tc>
          <w:tcPr>
            <w:tcW w:w="196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1.主体信息</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2.案由</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3.处罚依据</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4.处罚结果</w:t>
            </w:r>
          </w:p>
        </w:tc>
        <w:tc>
          <w:tcPr>
            <w:tcW w:w="1402"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1.《卫星地面接收设施接收外国卫星传送电视节目管理办法》</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2.《卫星电视广播地面接收设施管理规定》（国务院令第129号）</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3.《〈卫星电视广播地面接收设施管理规定〉实施细则》（国家广播电影电视部令第11号）</w:t>
            </w:r>
          </w:p>
        </w:tc>
        <w:tc>
          <w:tcPr>
            <w:tcW w:w="6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执法决定信息在决定作出之日起7个工作日内公开，其他相关信息形成或变更之日起20个工作日内公开</w:t>
            </w:r>
          </w:p>
        </w:tc>
        <w:tc>
          <w:tcPr>
            <w:tcW w:w="434" w:type="dxa"/>
            <w:tcBorders>
              <w:top w:val="nil"/>
              <w:left w:val="nil"/>
              <w:bottom w:val="single" w:color="333333" w:sz="8" w:space="0"/>
              <w:right w:val="single" w:color="auto" w:sz="8" w:space="0"/>
            </w:tcBorders>
            <w:shd w:val="clear" w:color="auto" w:fill="FFFFFF"/>
            <w:tcMar>
              <w:left w:w="108" w:type="dxa"/>
              <w:right w:w="108" w:type="dxa"/>
            </w:tcMar>
            <w:vAlign w:val="center"/>
          </w:tcPr>
          <w:p>
            <w:pPr>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lang w:val="en-US" w:eastAsia="zh-CN"/>
              </w:rPr>
              <w:t>叶集区</w:t>
            </w:r>
            <w:r>
              <w:rPr>
                <w:rFonts w:hint="eastAsia" w:ascii="仿宋" w:hAnsi="仿宋" w:eastAsia="仿宋" w:cs="仿宋"/>
                <w:color w:val="000000"/>
                <w:sz w:val="20"/>
                <w:szCs w:val="20"/>
              </w:rPr>
              <w:t>文旅</w:t>
            </w:r>
            <w:r>
              <w:rPr>
                <w:rFonts w:hint="eastAsia" w:ascii="仿宋" w:hAnsi="仿宋" w:eastAsia="仿宋" w:cs="仿宋"/>
                <w:color w:val="000000"/>
                <w:sz w:val="20"/>
                <w:szCs w:val="20"/>
                <w:lang w:val="en-US" w:eastAsia="zh-CN"/>
              </w:rPr>
              <w:t>体</w:t>
            </w:r>
            <w:r>
              <w:rPr>
                <w:rFonts w:hint="eastAsia" w:ascii="仿宋" w:hAnsi="仿宋" w:eastAsia="仿宋" w:cs="仿宋"/>
                <w:color w:val="000000"/>
                <w:sz w:val="20"/>
                <w:szCs w:val="20"/>
              </w:rPr>
              <w:t>局</w:t>
            </w:r>
          </w:p>
        </w:tc>
        <w:tc>
          <w:tcPr>
            <w:tcW w:w="207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■政府网站</w:t>
            </w:r>
            <w:r>
              <w:rPr>
                <w:rFonts w:ascii="Calibri" w:hAnsi="Calibri" w:eastAsia="等线" w:cs="Calibri"/>
                <w:color w:val="000000"/>
                <w:sz w:val="20"/>
                <w:szCs w:val="20"/>
              </w:rPr>
              <w:t>  </w:t>
            </w:r>
            <w:r>
              <w:rPr>
                <w:rFonts w:hint="eastAsia" w:ascii="仿宋" w:hAnsi="仿宋" w:eastAsia="仿宋" w:cs="仿宋"/>
                <w:color w:val="000000"/>
                <w:sz w:val="20"/>
                <w:szCs w:val="20"/>
              </w:rPr>
              <w:t>□政府公报</w:t>
            </w:r>
          </w:p>
          <w:p>
            <w:pPr>
              <w:pStyle w:val="2"/>
              <w:widowControl/>
              <w:wordWrap w:val="0"/>
              <w:spacing w:beforeAutospacing="0" w:afterAutospacing="0"/>
              <w:rPr>
                <w:rFonts w:hint="eastAsia" w:ascii="Calibri" w:hAnsi="Calibri" w:eastAsia="等线" w:cs="Calibri"/>
                <w:color w:val="000000"/>
                <w:sz w:val="20"/>
                <w:szCs w:val="20"/>
                <w:lang w:eastAsia="zh-CN"/>
              </w:rPr>
            </w:pPr>
            <w:r>
              <w:rPr>
                <w:rFonts w:hint="eastAsia" w:ascii="仿宋" w:hAnsi="仿宋" w:eastAsia="仿宋" w:cs="仿宋"/>
                <w:color w:val="000000"/>
                <w:sz w:val="20"/>
                <w:szCs w:val="20"/>
              </w:rPr>
              <w:t>□两微一端</w:t>
            </w:r>
            <w:r>
              <w:rPr>
                <w:rFonts w:ascii="Calibri" w:hAnsi="Calibri" w:eastAsia="等线" w:cs="Calibri"/>
                <w:color w:val="000000"/>
                <w:sz w:val="20"/>
                <w:szCs w:val="20"/>
              </w:rPr>
              <w:t>  </w:t>
            </w:r>
            <w:r>
              <w:rPr>
                <w:rFonts w:hint="eastAsia" w:ascii="仿宋" w:hAnsi="仿宋" w:eastAsia="仿宋" w:cs="仿宋"/>
                <w:color w:val="000000"/>
                <w:sz w:val="20"/>
                <w:szCs w:val="20"/>
              </w:rPr>
              <w:t>□发布会/听证会</w:t>
            </w:r>
            <w:r>
              <w:rPr>
                <w:rFonts w:ascii="Calibri" w:hAnsi="Calibri" w:eastAsia="等线" w:cs="Calibri"/>
                <w:color w:val="000000"/>
                <w:sz w:val="20"/>
                <w:szCs w:val="20"/>
              </w:rPr>
              <w:t>  </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□广播电视</w:t>
            </w:r>
            <w:r>
              <w:rPr>
                <w:rFonts w:ascii="Calibri" w:hAnsi="Calibri" w:eastAsia="等线" w:cs="Calibri"/>
                <w:color w:val="000000"/>
                <w:sz w:val="20"/>
                <w:szCs w:val="20"/>
              </w:rPr>
              <w:t>  </w:t>
            </w:r>
            <w:r>
              <w:rPr>
                <w:rFonts w:hint="eastAsia" w:ascii="仿宋" w:hAnsi="仿宋" w:eastAsia="仿宋" w:cs="仿宋"/>
                <w:color w:val="000000"/>
                <w:sz w:val="20"/>
                <w:szCs w:val="20"/>
              </w:rPr>
              <w:t>□纸质媒体</w:t>
            </w:r>
            <w:r>
              <w:rPr>
                <w:rFonts w:ascii="Calibri" w:hAnsi="Calibri" w:eastAsia="等线" w:cs="Calibri"/>
                <w:color w:val="000000"/>
                <w:sz w:val="20"/>
                <w:szCs w:val="20"/>
              </w:rPr>
              <w:t>           </w:t>
            </w:r>
            <w:r>
              <w:rPr>
                <w:rFonts w:hint="eastAsia" w:ascii="仿宋" w:hAnsi="仿宋" w:eastAsia="仿宋" w:cs="仿宋"/>
                <w:color w:val="000000"/>
                <w:sz w:val="20"/>
                <w:szCs w:val="20"/>
              </w:rPr>
              <w:t>□公开查阅点/政务公开专区</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□政务服务中心</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□便民服务站 □入户/现场</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□社区/企事业单位/村公示栏（电子屏）</w:t>
            </w:r>
          </w:p>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□精准推送</w:t>
            </w:r>
            <w:r>
              <w:rPr>
                <w:rFonts w:ascii="Calibri" w:hAnsi="Calibri" w:eastAsia="等线" w:cs="Calibri"/>
                <w:color w:val="000000"/>
                <w:sz w:val="20"/>
                <w:szCs w:val="20"/>
              </w:rPr>
              <w:t>  </w:t>
            </w:r>
            <w:r>
              <w:rPr>
                <w:rFonts w:hint="eastAsia" w:ascii="仿宋" w:hAnsi="仿宋" w:eastAsia="仿宋" w:cs="仿宋"/>
                <w:color w:val="000000"/>
                <w:sz w:val="20"/>
                <w:szCs w:val="20"/>
              </w:rPr>
              <w:t>□其他____</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44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533"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753" w:type="dxa"/>
            <w:gridSpan w:val="2"/>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2519" w:type="dxa"/>
            <w:tcBorders>
              <w:top w:val="nil"/>
              <w:left w:val="nil"/>
              <w:bottom w:val="single" w:color="333333" w:sz="8" w:space="0"/>
              <w:right w:val="single" w:color="333333"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840" w:hRule="atLeast"/>
        </w:trPr>
        <w:tc>
          <w:tcPr>
            <w:tcW w:w="418" w:type="dxa"/>
            <w:tcBorders>
              <w:top w:val="nil"/>
              <w:left w:val="single" w:color="333333" w:sz="8" w:space="0"/>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34</w:t>
            </w:r>
          </w:p>
        </w:tc>
        <w:tc>
          <w:tcPr>
            <w:tcW w:w="61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618" w:type="dxa"/>
            <w:vMerge w:val="continue"/>
            <w:tcBorders>
              <w:top w:val="nil"/>
              <w:left w:val="nil"/>
              <w:bottom w:val="single" w:color="333333"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151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对未持有《许可证》而擅自设置卫星地面接收设施接收外国卫星传送的电视节目的处罚</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130003028</w:t>
            </w:r>
          </w:p>
        </w:tc>
        <w:tc>
          <w:tcPr>
            <w:tcW w:w="196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1.主体信息</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2.案由</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3.处罚依据</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4.处罚结果</w:t>
            </w:r>
          </w:p>
        </w:tc>
        <w:tc>
          <w:tcPr>
            <w:tcW w:w="1402"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1.《卫星地面接收设施接收外国卫星传送电视节目管理办法》</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2.《〈卫星电视广播地面接收设施管理规定〉实施细则》（国家广播电影电视部令第11号）</w:t>
            </w:r>
          </w:p>
        </w:tc>
        <w:tc>
          <w:tcPr>
            <w:tcW w:w="6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执法决定信息在决定作出之日起7个工作日内公开，其他相关信息形成或变更之日起20个工作日内公开</w:t>
            </w:r>
          </w:p>
        </w:tc>
        <w:tc>
          <w:tcPr>
            <w:tcW w:w="434" w:type="dxa"/>
            <w:tcBorders>
              <w:top w:val="nil"/>
              <w:left w:val="nil"/>
              <w:bottom w:val="single" w:color="333333" w:sz="8" w:space="0"/>
              <w:right w:val="single" w:color="auto" w:sz="8" w:space="0"/>
            </w:tcBorders>
            <w:shd w:val="clear" w:color="auto" w:fill="FFFFFF"/>
            <w:tcMar>
              <w:left w:w="108" w:type="dxa"/>
              <w:right w:w="108" w:type="dxa"/>
            </w:tcMar>
            <w:vAlign w:val="center"/>
          </w:tcPr>
          <w:p>
            <w:pPr>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lang w:val="en-US" w:eastAsia="zh-CN"/>
              </w:rPr>
              <w:t>叶集区</w:t>
            </w:r>
            <w:r>
              <w:rPr>
                <w:rFonts w:hint="eastAsia" w:ascii="仿宋" w:hAnsi="仿宋" w:eastAsia="仿宋" w:cs="仿宋"/>
                <w:color w:val="000000"/>
                <w:sz w:val="20"/>
                <w:szCs w:val="20"/>
              </w:rPr>
              <w:t>文旅</w:t>
            </w:r>
            <w:r>
              <w:rPr>
                <w:rFonts w:hint="eastAsia" w:ascii="仿宋" w:hAnsi="仿宋" w:eastAsia="仿宋" w:cs="仿宋"/>
                <w:color w:val="000000"/>
                <w:sz w:val="20"/>
                <w:szCs w:val="20"/>
                <w:lang w:val="en-US" w:eastAsia="zh-CN"/>
              </w:rPr>
              <w:t>体</w:t>
            </w:r>
            <w:r>
              <w:rPr>
                <w:rFonts w:hint="eastAsia" w:ascii="仿宋" w:hAnsi="仿宋" w:eastAsia="仿宋" w:cs="仿宋"/>
                <w:color w:val="000000"/>
                <w:sz w:val="20"/>
                <w:szCs w:val="20"/>
              </w:rPr>
              <w:t>局</w:t>
            </w:r>
          </w:p>
        </w:tc>
        <w:tc>
          <w:tcPr>
            <w:tcW w:w="207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■政府网站</w:t>
            </w:r>
            <w:r>
              <w:rPr>
                <w:rFonts w:ascii="Calibri" w:hAnsi="Calibri" w:eastAsia="等线" w:cs="Calibri"/>
                <w:color w:val="000000"/>
                <w:sz w:val="20"/>
                <w:szCs w:val="20"/>
              </w:rPr>
              <w:t>  </w:t>
            </w:r>
            <w:r>
              <w:rPr>
                <w:rFonts w:hint="eastAsia" w:ascii="仿宋" w:hAnsi="仿宋" w:eastAsia="仿宋" w:cs="仿宋"/>
                <w:color w:val="000000"/>
                <w:sz w:val="20"/>
                <w:szCs w:val="20"/>
              </w:rPr>
              <w:t>□政府公报</w:t>
            </w:r>
          </w:p>
          <w:p>
            <w:pPr>
              <w:pStyle w:val="2"/>
              <w:widowControl/>
              <w:wordWrap w:val="0"/>
              <w:spacing w:beforeAutospacing="0" w:afterAutospacing="0"/>
              <w:rPr>
                <w:rFonts w:hint="eastAsia" w:ascii="Calibri" w:hAnsi="Calibri" w:eastAsia="等线" w:cs="Calibri"/>
                <w:color w:val="000000"/>
                <w:sz w:val="20"/>
                <w:szCs w:val="20"/>
                <w:lang w:eastAsia="zh-CN"/>
              </w:rPr>
            </w:pPr>
            <w:r>
              <w:rPr>
                <w:rFonts w:hint="eastAsia" w:ascii="仿宋" w:hAnsi="仿宋" w:eastAsia="仿宋" w:cs="仿宋"/>
                <w:color w:val="000000"/>
                <w:sz w:val="20"/>
                <w:szCs w:val="20"/>
              </w:rPr>
              <w:t>□两微一端</w:t>
            </w:r>
            <w:r>
              <w:rPr>
                <w:rFonts w:ascii="Calibri" w:hAnsi="Calibri" w:eastAsia="等线" w:cs="Calibri"/>
                <w:color w:val="000000"/>
                <w:sz w:val="20"/>
                <w:szCs w:val="20"/>
              </w:rPr>
              <w:t>  </w:t>
            </w:r>
            <w:r>
              <w:rPr>
                <w:rFonts w:hint="eastAsia" w:ascii="仿宋" w:hAnsi="仿宋" w:eastAsia="仿宋" w:cs="仿宋"/>
                <w:color w:val="000000"/>
                <w:sz w:val="20"/>
                <w:szCs w:val="20"/>
              </w:rPr>
              <w:t>□发布会/听证会</w:t>
            </w:r>
            <w:r>
              <w:rPr>
                <w:rFonts w:ascii="Calibri" w:hAnsi="Calibri" w:eastAsia="等线" w:cs="Calibri"/>
                <w:color w:val="000000"/>
                <w:sz w:val="20"/>
                <w:szCs w:val="20"/>
              </w:rPr>
              <w:t>  </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□广播电视</w:t>
            </w:r>
            <w:r>
              <w:rPr>
                <w:rFonts w:ascii="Calibri" w:hAnsi="Calibri" w:eastAsia="等线" w:cs="Calibri"/>
                <w:color w:val="000000"/>
                <w:sz w:val="20"/>
                <w:szCs w:val="20"/>
              </w:rPr>
              <w:t>  </w:t>
            </w:r>
            <w:r>
              <w:rPr>
                <w:rFonts w:hint="eastAsia" w:ascii="仿宋" w:hAnsi="仿宋" w:eastAsia="仿宋" w:cs="仿宋"/>
                <w:color w:val="000000"/>
                <w:sz w:val="20"/>
                <w:szCs w:val="20"/>
              </w:rPr>
              <w:t>□纸质媒体</w:t>
            </w:r>
            <w:r>
              <w:rPr>
                <w:rFonts w:ascii="Calibri" w:hAnsi="Calibri" w:eastAsia="等线" w:cs="Calibri"/>
                <w:color w:val="000000"/>
                <w:sz w:val="20"/>
                <w:szCs w:val="20"/>
              </w:rPr>
              <w:t>           </w:t>
            </w:r>
            <w:r>
              <w:rPr>
                <w:rFonts w:hint="eastAsia" w:ascii="仿宋" w:hAnsi="仿宋" w:eastAsia="仿宋" w:cs="仿宋"/>
                <w:color w:val="000000"/>
                <w:sz w:val="20"/>
                <w:szCs w:val="20"/>
              </w:rPr>
              <w:t>□公开查阅点/政务公开专区</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□政务服务中心</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□便民服务站 □入户/现场</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□社区/企事业单位/村公示栏（电子屏）</w:t>
            </w:r>
          </w:p>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□精准推送</w:t>
            </w:r>
            <w:r>
              <w:rPr>
                <w:rFonts w:ascii="Calibri" w:hAnsi="Calibri" w:eastAsia="等线" w:cs="Calibri"/>
                <w:color w:val="000000"/>
                <w:sz w:val="20"/>
                <w:szCs w:val="20"/>
              </w:rPr>
              <w:t>  </w:t>
            </w:r>
            <w:r>
              <w:rPr>
                <w:rFonts w:hint="eastAsia" w:ascii="仿宋" w:hAnsi="仿宋" w:eastAsia="仿宋" w:cs="仿宋"/>
                <w:color w:val="000000"/>
                <w:sz w:val="20"/>
                <w:szCs w:val="20"/>
              </w:rPr>
              <w:t>□其他____</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44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533"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753" w:type="dxa"/>
            <w:gridSpan w:val="2"/>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2519" w:type="dxa"/>
            <w:tcBorders>
              <w:top w:val="nil"/>
              <w:left w:val="nil"/>
              <w:bottom w:val="single" w:color="333333" w:sz="8" w:space="0"/>
              <w:right w:val="single" w:color="333333"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840" w:hRule="atLeast"/>
        </w:trPr>
        <w:tc>
          <w:tcPr>
            <w:tcW w:w="418" w:type="dxa"/>
            <w:tcBorders>
              <w:top w:val="nil"/>
              <w:left w:val="single" w:color="333333" w:sz="8" w:space="0"/>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35</w:t>
            </w:r>
          </w:p>
        </w:tc>
        <w:tc>
          <w:tcPr>
            <w:tcW w:w="61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618" w:type="dxa"/>
            <w:vMerge w:val="continue"/>
            <w:tcBorders>
              <w:top w:val="nil"/>
              <w:left w:val="nil"/>
              <w:bottom w:val="single" w:color="333333"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151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对擅自提供卫星地面接收设施安装服务的处罚</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130003029</w:t>
            </w:r>
          </w:p>
        </w:tc>
        <w:tc>
          <w:tcPr>
            <w:tcW w:w="196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1.主体信息</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2.案由</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3.处罚依据</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4.处罚结果</w:t>
            </w:r>
          </w:p>
        </w:tc>
        <w:tc>
          <w:tcPr>
            <w:tcW w:w="1402"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1.《〈卫星电视广播地面接收设施管理规定〉实施细则》（国家广播电影电视部令第11号）</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2.《卫星电视广播地面接收设施安装服务暂行办法》（国家广播电影电视总局令第60号）</w:t>
            </w:r>
          </w:p>
        </w:tc>
        <w:tc>
          <w:tcPr>
            <w:tcW w:w="6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执法决定信息在决定作出之日起7个工作日内公开，其他相关信息形成或变更之日起20个工作日内公开</w:t>
            </w:r>
          </w:p>
        </w:tc>
        <w:tc>
          <w:tcPr>
            <w:tcW w:w="434" w:type="dxa"/>
            <w:tcBorders>
              <w:top w:val="nil"/>
              <w:left w:val="nil"/>
              <w:bottom w:val="single" w:color="333333" w:sz="8" w:space="0"/>
              <w:right w:val="single" w:color="auto" w:sz="8" w:space="0"/>
            </w:tcBorders>
            <w:shd w:val="clear" w:color="auto" w:fill="FFFFFF"/>
            <w:tcMar>
              <w:left w:w="108" w:type="dxa"/>
              <w:right w:w="108" w:type="dxa"/>
            </w:tcMar>
            <w:vAlign w:val="center"/>
          </w:tcPr>
          <w:p>
            <w:pPr>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lang w:val="en-US" w:eastAsia="zh-CN"/>
              </w:rPr>
              <w:t>叶集区</w:t>
            </w:r>
            <w:r>
              <w:rPr>
                <w:rFonts w:hint="eastAsia" w:ascii="仿宋" w:hAnsi="仿宋" w:eastAsia="仿宋" w:cs="仿宋"/>
                <w:color w:val="000000"/>
                <w:sz w:val="20"/>
                <w:szCs w:val="20"/>
              </w:rPr>
              <w:t>文旅</w:t>
            </w:r>
            <w:r>
              <w:rPr>
                <w:rFonts w:hint="eastAsia" w:ascii="仿宋" w:hAnsi="仿宋" w:eastAsia="仿宋" w:cs="仿宋"/>
                <w:color w:val="000000"/>
                <w:sz w:val="20"/>
                <w:szCs w:val="20"/>
                <w:lang w:val="en-US" w:eastAsia="zh-CN"/>
              </w:rPr>
              <w:t>体</w:t>
            </w:r>
            <w:r>
              <w:rPr>
                <w:rFonts w:hint="eastAsia" w:ascii="仿宋" w:hAnsi="仿宋" w:eastAsia="仿宋" w:cs="仿宋"/>
                <w:color w:val="000000"/>
                <w:sz w:val="20"/>
                <w:szCs w:val="20"/>
              </w:rPr>
              <w:t>局</w:t>
            </w:r>
          </w:p>
        </w:tc>
        <w:tc>
          <w:tcPr>
            <w:tcW w:w="207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■政府网站</w:t>
            </w:r>
            <w:r>
              <w:rPr>
                <w:rFonts w:ascii="Calibri" w:hAnsi="Calibri" w:eastAsia="等线" w:cs="Calibri"/>
                <w:color w:val="000000"/>
                <w:sz w:val="20"/>
                <w:szCs w:val="20"/>
              </w:rPr>
              <w:t>  </w:t>
            </w:r>
            <w:r>
              <w:rPr>
                <w:rFonts w:hint="eastAsia" w:ascii="仿宋" w:hAnsi="仿宋" w:eastAsia="仿宋" w:cs="仿宋"/>
                <w:color w:val="000000"/>
                <w:sz w:val="20"/>
                <w:szCs w:val="20"/>
              </w:rPr>
              <w:t>□政府公报</w:t>
            </w:r>
          </w:p>
          <w:p>
            <w:pPr>
              <w:pStyle w:val="2"/>
              <w:widowControl/>
              <w:wordWrap w:val="0"/>
              <w:spacing w:beforeAutospacing="0" w:afterAutospacing="0"/>
              <w:rPr>
                <w:rFonts w:hint="eastAsia" w:ascii="Calibri" w:hAnsi="Calibri" w:eastAsia="等线" w:cs="Calibri"/>
                <w:color w:val="000000"/>
                <w:sz w:val="20"/>
                <w:szCs w:val="20"/>
                <w:lang w:eastAsia="zh-CN"/>
              </w:rPr>
            </w:pPr>
            <w:r>
              <w:rPr>
                <w:rFonts w:hint="eastAsia" w:ascii="仿宋" w:hAnsi="仿宋" w:eastAsia="仿宋" w:cs="仿宋"/>
                <w:color w:val="000000"/>
                <w:sz w:val="20"/>
                <w:szCs w:val="20"/>
              </w:rPr>
              <w:t>□两微一端</w:t>
            </w:r>
            <w:r>
              <w:rPr>
                <w:rFonts w:ascii="Calibri" w:hAnsi="Calibri" w:eastAsia="等线" w:cs="Calibri"/>
                <w:color w:val="000000"/>
                <w:sz w:val="20"/>
                <w:szCs w:val="20"/>
              </w:rPr>
              <w:t>  </w:t>
            </w:r>
            <w:r>
              <w:rPr>
                <w:rFonts w:hint="eastAsia" w:ascii="仿宋" w:hAnsi="仿宋" w:eastAsia="仿宋" w:cs="仿宋"/>
                <w:color w:val="000000"/>
                <w:sz w:val="20"/>
                <w:szCs w:val="20"/>
              </w:rPr>
              <w:t>□发布会/听证会</w:t>
            </w:r>
            <w:r>
              <w:rPr>
                <w:rFonts w:ascii="Calibri" w:hAnsi="Calibri" w:eastAsia="等线" w:cs="Calibri"/>
                <w:color w:val="000000"/>
                <w:sz w:val="20"/>
                <w:szCs w:val="20"/>
              </w:rPr>
              <w:t>  </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□广播电视</w:t>
            </w:r>
            <w:r>
              <w:rPr>
                <w:rFonts w:ascii="Calibri" w:hAnsi="Calibri" w:eastAsia="等线" w:cs="Calibri"/>
                <w:color w:val="000000"/>
                <w:sz w:val="20"/>
                <w:szCs w:val="20"/>
              </w:rPr>
              <w:t>  </w:t>
            </w:r>
            <w:r>
              <w:rPr>
                <w:rFonts w:hint="eastAsia" w:ascii="仿宋" w:hAnsi="仿宋" w:eastAsia="仿宋" w:cs="仿宋"/>
                <w:color w:val="000000"/>
                <w:sz w:val="20"/>
                <w:szCs w:val="20"/>
              </w:rPr>
              <w:t>□纸质媒体</w:t>
            </w:r>
            <w:r>
              <w:rPr>
                <w:rFonts w:ascii="Calibri" w:hAnsi="Calibri" w:eastAsia="等线" w:cs="Calibri"/>
                <w:color w:val="000000"/>
                <w:sz w:val="20"/>
                <w:szCs w:val="20"/>
              </w:rPr>
              <w:t>           </w:t>
            </w:r>
            <w:r>
              <w:rPr>
                <w:rFonts w:hint="eastAsia" w:ascii="仿宋" w:hAnsi="仿宋" w:eastAsia="仿宋" w:cs="仿宋"/>
                <w:color w:val="000000"/>
                <w:sz w:val="20"/>
                <w:szCs w:val="20"/>
              </w:rPr>
              <w:t>□公开查阅点/政务公开专区</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□政务服务中心</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□便民服务站 □入户/现场</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□社区/企事业单位/村公示栏（电子屏）</w:t>
            </w:r>
          </w:p>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□精准推送</w:t>
            </w:r>
            <w:r>
              <w:rPr>
                <w:rFonts w:ascii="Calibri" w:hAnsi="Calibri" w:eastAsia="等线" w:cs="Calibri"/>
                <w:color w:val="000000"/>
                <w:sz w:val="20"/>
                <w:szCs w:val="20"/>
              </w:rPr>
              <w:t>  </w:t>
            </w:r>
            <w:r>
              <w:rPr>
                <w:rFonts w:hint="eastAsia" w:ascii="仿宋" w:hAnsi="仿宋" w:eastAsia="仿宋" w:cs="仿宋"/>
                <w:color w:val="000000"/>
                <w:sz w:val="20"/>
                <w:szCs w:val="20"/>
              </w:rPr>
              <w:t>□其他____</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44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533"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753" w:type="dxa"/>
            <w:gridSpan w:val="2"/>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2519" w:type="dxa"/>
            <w:tcBorders>
              <w:top w:val="nil"/>
              <w:left w:val="nil"/>
              <w:bottom w:val="single" w:color="333333" w:sz="8" w:space="0"/>
              <w:right w:val="single" w:color="333333"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840" w:hRule="atLeast"/>
        </w:trPr>
        <w:tc>
          <w:tcPr>
            <w:tcW w:w="418" w:type="dxa"/>
            <w:tcBorders>
              <w:top w:val="nil"/>
              <w:left w:val="single" w:color="333333" w:sz="8" w:space="0"/>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36</w:t>
            </w:r>
          </w:p>
        </w:tc>
        <w:tc>
          <w:tcPr>
            <w:tcW w:w="61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618" w:type="dxa"/>
            <w:vMerge w:val="continue"/>
            <w:tcBorders>
              <w:top w:val="nil"/>
              <w:left w:val="nil"/>
              <w:bottom w:val="single" w:color="333333"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151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对卫星地面接收设施安装服务机构和卫星地面接收设施生产企业之间，违规存在利益关联的处罚</w:t>
            </w:r>
          </w:p>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130003030</w:t>
            </w:r>
          </w:p>
        </w:tc>
        <w:tc>
          <w:tcPr>
            <w:tcW w:w="196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1.主体信息</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2.案由</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3.处罚依据</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4.处罚结果</w:t>
            </w:r>
          </w:p>
        </w:tc>
        <w:tc>
          <w:tcPr>
            <w:tcW w:w="1402"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《卫星电视广播地面接收设施安装服务暂行办法》（国家广播电影电视总局令第60号）</w:t>
            </w:r>
          </w:p>
        </w:tc>
        <w:tc>
          <w:tcPr>
            <w:tcW w:w="6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执法决定信息在决定作出之日起7个工作日内公开，其他相关信息形成或变更之日起20个工作日内公开</w:t>
            </w:r>
          </w:p>
        </w:tc>
        <w:tc>
          <w:tcPr>
            <w:tcW w:w="434" w:type="dxa"/>
            <w:tcBorders>
              <w:top w:val="nil"/>
              <w:left w:val="nil"/>
              <w:bottom w:val="single" w:color="333333" w:sz="8" w:space="0"/>
              <w:right w:val="single" w:color="auto" w:sz="8" w:space="0"/>
            </w:tcBorders>
            <w:shd w:val="clear" w:color="auto" w:fill="FFFFFF"/>
            <w:tcMar>
              <w:left w:w="108" w:type="dxa"/>
              <w:right w:w="108" w:type="dxa"/>
            </w:tcMar>
            <w:vAlign w:val="center"/>
          </w:tcPr>
          <w:p>
            <w:pPr>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lang w:val="en-US" w:eastAsia="zh-CN"/>
              </w:rPr>
              <w:t>叶集区</w:t>
            </w:r>
            <w:r>
              <w:rPr>
                <w:rFonts w:hint="eastAsia" w:ascii="仿宋" w:hAnsi="仿宋" w:eastAsia="仿宋" w:cs="仿宋"/>
                <w:color w:val="000000"/>
                <w:sz w:val="20"/>
                <w:szCs w:val="20"/>
              </w:rPr>
              <w:t>文旅</w:t>
            </w:r>
            <w:r>
              <w:rPr>
                <w:rFonts w:hint="eastAsia" w:ascii="仿宋" w:hAnsi="仿宋" w:eastAsia="仿宋" w:cs="仿宋"/>
                <w:color w:val="000000"/>
                <w:sz w:val="20"/>
                <w:szCs w:val="20"/>
                <w:lang w:val="en-US" w:eastAsia="zh-CN"/>
              </w:rPr>
              <w:t>体</w:t>
            </w:r>
            <w:r>
              <w:rPr>
                <w:rFonts w:hint="eastAsia" w:ascii="仿宋" w:hAnsi="仿宋" w:eastAsia="仿宋" w:cs="仿宋"/>
                <w:color w:val="000000"/>
                <w:sz w:val="20"/>
                <w:szCs w:val="20"/>
              </w:rPr>
              <w:t>局</w:t>
            </w:r>
          </w:p>
        </w:tc>
        <w:tc>
          <w:tcPr>
            <w:tcW w:w="207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■政府网站</w:t>
            </w:r>
            <w:r>
              <w:rPr>
                <w:rFonts w:ascii="Calibri" w:hAnsi="Calibri" w:eastAsia="等线" w:cs="Calibri"/>
                <w:color w:val="000000"/>
                <w:sz w:val="20"/>
                <w:szCs w:val="20"/>
              </w:rPr>
              <w:t>  </w:t>
            </w:r>
            <w:r>
              <w:rPr>
                <w:rFonts w:hint="eastAsia" w:ascii="仿宋" w:hAnsi="仿宋" w:eastAsia="仿宋" w:cs="仿宋"/>
                <w:color w:val="000000"/>
                <w:sz w:val="20"/>
                <w:szCs w:val="20"/>
              </w:rPr>
              <w:t>□政府公报</w:t>
            </w:r>
          </w:p>
          <w:p>
            <w:pPr>
              <w:pStyle w:val="2"/>
              <w:widowControl/>
              <w:wordWrap w:val="0"/>
              <w:spacing w:beforeAutospacing="0" w:afterAutospacing="0"/>
              <w:rPr>
                <w:rFonts w:hint="eastAsia" w:ascii="Calibri" w:hAnsi="Calibri" w:eastAsia="等线" w:cs="Calibri"/>
                <w:color w:val="000000"/>
                <w:sz w:val="20"/>
                <w:szCs w:val="20"/>
                <w:lang w:eastAsia="zh-CN"/>
              </w:rPr>
            </w:pPr>
            <w:r>
              <w:rPr>
                <w:rFonts w:hint="eastAsia" w:ascii="仿宋" w:hAnsi="仿宋" w:eastAsia="仿宋" w:cs="仿宋"/>
                <w:color w:val="000000"/>
                <w:sz w:val="20"/>
                <w:szCs w:val="20"/>
              </w:rPr>
              <w:t>□两微一端</w:t>
            </w:r>
            <w:r>
              <w:rPr>
                <w:rFonts w:ascii="Calibri" w:hAnsi="Calibri" w:eastAsia="等线" w:cs="Calibri"/>
                <w:color w:val="000000"/>
                <w:sz w:val="20"/>
                <w:szCs w:val="20"/>
              </w:rPr>
              <w:t>  </w:t>
            </w:r>
            <w:r>
              <w:rPr>
                <w:rFonts w:hint="eastAsia" w:ascii="仿宋" w:hAnsi="仿宋" w:eastAsia="仿宋" w:cs="仿宋"/>
                <w:color w:val="000000"/>
                <w:sz w:val="20"/>
                <w:szCs w:val="20"/>
              </w:rPr>
              <w:t>□发布会/听证会</w:t>
            </w:r>
            <w:r>
              <w:rPr>
                <w:rFonts w:ascii="Calibri" w:hAnsi="Calibri" w:eastAsia="等线" w:cs="Calibri"/>
                <w:color w:val="000000"/>
                <w:sz w:val="20"/>
                <w:szCs w:val="20"/>
              </w:rPr>
              <w:t>  </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□广播电视</w:t>
            </w:r>
            <w:r>
              <w:rPr>
                <w:rFonts w:ascii="Calibri" w:hAnsi="Calibri" w:eastAsia="等线" w:cs="Calibri"/>
                <w:color w:val="000000"/>
                <w:sz w:val="20"/>
                <w:szCs w:val="20"/>
              </w:rPr>
              <w:t>  </w:t>
            </w:r>
            <w:r>
              <w:rPr>
                <w:rFonts w:hint="eastAsia" w:ascii="仿宋" w:hAnsi="仿宋" w:eastAsia="仿宋" w:cs="仿宋"/>
                <w:color w:val="000000"/>
                <w:sz w:val="20"/>
                <w:szCs w:val="20"/>
              </w:rPr>
              <w:t>□纸质媒体</w:t>
            </w:r>
            <w:r>
              <w:rPr>
                <w:rFonts w:ascii="Calibri" w:hAnsi="Calibri" w:eastAsia="等线" w:cs="Calibri"/>
                <w:color w:val="000000"/>
                <w:sz w:val="20"/>
                <w:szCs w:val="20"/>
              </w:rPr>
              <w:t>           </w:t>
            </w:r>
            <w:r>
              <w:rPr>
                <w:rFonts w:hint="eastAsia" w:ascii="仿宋" w:hAnsi="仿宋" w:eastAsia="仿宋" w:cs="仿宋"/>
                <w:color w:val="000000"/>
                <w:sz w:val="20"/>
                <w:szCs w:val="20"/>
              </w:rPr>
              <w:t>□公开查阅点/政务公开专区</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□政务服务中心</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□便民服务站 □入户/现场</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□社区/企事业单位/村公示栏（电子屏）</w:t>
            </w:r>
          </w:p>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□精准推送</w:t>
            </w:r>
            <w:r>
              <w:rPr>
                <w:rFonts w:ascii="Calibri" w:hAnsi="Calibri" w:eastAsia="等线" w:cs="Calibri"/>
                <w:color w:val="000000"/>
                <w:sz w:val="20"/>
                <w:szCs w:val="20"/>
              </w:rPr>
              <w:t>  </w:t>
            </w:r>
            <w:r>
              <w:rPr>
                <w:rFonts w:hint="eastAsia" w:ascii="仿宋" w:hAnsi="仿宋" w:eastAsia="仿宋" w:cs="仿宋"/>
                <w:color w:val="000000"/>
                <w:sz w:val="20"/>
                <w:szCs w:val="20"/>
              </w:rPr>
              <w:t>□其他____</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44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533"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753" w:type="dxa"/>
            <w:gridSpan w:val="2"/>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2519" w:type="dxa"/>
            <w:tcBorders>
              <w:top w:val="nil"/>
              <w:left w:val="nil"/>
              <w:bottom w:val="single" w:color="333333" w:sz="8" w:space="0"/>
              <w:right w:val="single" w:color="333333"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840" w:hRule="atLeast"/>
        </w:trPr>
        <w:tc>
          <w:tcPr>
            <w:tcW w:w="418" w:type="dxa"/>
            <w:tcBorders>
              <w:top w:val="nil"/>
              <w:left w:val="single" w:color="333333" w:sz="8" w:space="0"/>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37</w:t>
            </w:r>
          </w:p>
        </w:tc>
        <w:tc>
          <w:tcPr>
            <w:tcW w:w="61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618" w:type="dxa"/>
            <w:vMerge w:val="continue"/>
            <w:tcBorders>
              <w:top w:val="nil"/>
              <w:left w:val="nil"/>
              <w:bottom w:val="single" w:color="333333"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151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对违规接收、使用、录制、传播外国卫星传送电视节目的处罚</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130003031</w:t>
            </w:r>
          </w:p>
        </w:tc>
        <w:tc>
          <w:tcPr>
            <w:tcW w:w="196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1.主体信息</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2.案由</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3.处罚依据</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4.处罚结果</w:t>
            </w:r>
          </w:p>
        </w:tc>
        <w:tc>
          <w:tcPr>
            <w:tcW w:w="1402"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1.《卫星地面接收设施接收外国卫星传送电视节目管理办法》</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2.《〈卫星电视广播地面接收设施管理规定〉实施细则》（国家广播电影电视部令第11号）</w:t>
            </w:r>
          </w:p>
        </w:tc>
        <w:tc>
          <w:tcPr>
            <w:tcW w:w="6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执法决定信息在决定作出之日起7个工作日内公开，其他相关信息形成或变更之日起20个工作日内公开</w:t>
            </w:r>
          </w:p>
        </w:tc>
        <w:tc>
          <w:tcPr>
            <w:tcW w:w="434" w:type="dxa"/>
            <w:tcBorders>
              <w:top w:val="nil"/>
              <w:left w:val="nil"/>
              <w:bottom w:val="single" w:color="333333" w:sz="8" w:space="0"/>
              <w:right w:val="single" w:color="auto" w:sz="8" w:space="0"/>
            </w:tcBorders>
            <w:shd w:val="clear" w:color="auto" w:fill="FFFFFF"/>
            <w:tcMar>
              <w:left w:w="108" w:type="dxa"/>
              <w:right w:w="108" w:type="dxa"/>
            </w:tcMar>
            <w:vAlign w:val="center"/>
          </w:tcPr>
          <w:p>
            <w:pPr>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lang w:val="en-US" w:eastAsia="zh-CN"/>
              </w:rPr>
              <w:t>叶集区</w:t>
            </w:r>
            <w:r>
              <w:rPr>
                <w:rFonts w:hint="eastAsia" w:ascii="仿宋" w:hAnsi="仿宋" w:eastAsia="仿宋" w:cs="仿宋"/>
                <w:color w:val="000000"/>
                <w:sz w:val="20"/>
                <w:szCs w:val="20"/>
              </w:rPr>
              <w:t>文旅</w:t>
            </w:r>
            <w:r>
              <w:rPr>
                <w:rFonts w:hint="eastAsia" w:ascii="仿宋" w:hAnsi="仿宋" w:eastAsia="仿宋" w:cs="仿宋"/>
                <w:color w:val="000000"/>
                <w:sz w:val="20"/>
                <w:szCs w:val="20"/>
                <w:lang w:val="en-US" w:eastAsia="zh-CN"/>
              </w:rPr>
              <w:t>体</w:t>
            </w:r>
            <w:r>
              <w:rPr>
                <w:rFonts w:hint="eastAsia" w:ascii="仿宋" w:hAnsi="仿宋" w:eastAsia="仿宋" w:cs="仿宋"/>
                <w:color w:val="000000"/>
                <w:sz w:val="20"/>
                <w:szCs w:val="20"/>
              </w:rPr>
              <w:t>局</w:t>
            </w:r>
          </w:p>
        </w:tc>
        <w:tc>
          <w:tcPr>
            <w:tcW w:w="207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■政府网站</w:t>
            </w:r>
            <w:r>
              <w:rPr>
                <w:rFonts w:ascii="Calibri" w:hAnsi="Calibri" w:eastAsia="等线" w:cs="Calibri"/>
                <w:color w:val="000000"/>
                <w:sz w:val="20"/>
                <w:szCs w:val="20"/>
              </w:rPr>
              <w:t>  </w:t>
            </w:r>
            <w:r>
              <w:rPr>
                <w:rFonts w:hint="eastAsia" w:ascii="仿宋" w:hAnsi="仿宋" w:eastAsia="仿宋" w:cs="仿宋"/>
                <w:color w:val="000000"/>
                <w:sz w:val="20"/>
                <w:szCs w:val="20"/>
              </w:rPr>
              <w:t>□政府公报</w:t>
            </w:r>
          </w:p>
          <w:p>
            <w:pPr>
              <w:pStyle w:val="2"/>
              <w:widowControl/>
              <w:wordWrap w:val="0"/>
              <w:spacing w:beforeAutospacing="0" w:afterAutospacing="0"/>
              <w:rPr>
                <w:rFonts w:hint="eastAsia" w:ascii="Calibri" w:hAnsi="Calibri" w:eastAsia="等线" w:cs="Calibri"/>
                <w:color w:val="000000"/>
                <w:sz w:val="20"/>
                <w:szCs w:val="20"/>
                <w:lang w:eastAsia="zh-CN"/>
              </w:rPr>
            </w:pPr>
            <w:r>
              <w:rPr>
                <w:rFonts w:hint="eastAsia" w:ascii="仿宋" w:hAnsi="仿宋" w:eastAsia="仿宋" w:cs="仿宋"/>
                <w:color w:val="000000"/>
                <w:sz w:val="20"/>
                <w:szCs w:val="20"/>
              </w:rPr>
              <w:t>□两微一端</w:t>
            </w:r>
            <w:r>
              <w:rPr>
                <w:rFonts w:ascii="Calibri" w:hAnsi="Calibri" w:eastAsia="等线" w:cs="Calibri"/>
                <w:color w:val="000000"/>
                <w:sz w:val="20"/>
                <w:szCs w:val="20"/>
              </w:rPr>
              <w:t>  </w:t>
            </w:r>
            <w:r>
              <w:rPr>
                <w:rFonts w:hint="eastAsia" w:ascii="仿宋" w:hAnsi="仿宋" w:eastAsia="仿宋" w:cs="仿宋"/>
                <w:color w:val="000000"/>
                <w:sz w:val="20"/>
                <w:szCs w:val="20"/>
              </w:rPr>
              <w:t>□发布会/听证会</w:t>
            </w:r>
            <w:r>
              <w:rPr>
                <w:rFonts w:ascii="Calibri" w:hAnsi="Calibri" w:eastAsia="等线" w:cs="Calibri"/>
                <w:color w:val="000000"/>
                <w:sz w:val="20"/>
                <w:szCs w:val="20"/>
              </w:rPr>
              <w:t>  </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□广播电视</w:t>
            </w:r>
            <w:r>
              <w:rPr>
                <w:rFonts w:ascii="Calibri" w:hAnsi="Calibri" w:eastAsia="等线" w:cs="Calibri"/>
                <w:color w:val="000000"/>
                <w:sz w:val="20"/>
                <w:szCs w:val="20"/>
              </w:rPr>
              <w:t>  </w:t>
            </w:r>
            <w:r>
              <w:rPr>
                <w:rFonts w:hint="eastAsia" w:ascii="仿宋" w:hAnsi="仿宋" w:eastAsia="仿宋" w:cs="仿宋"/>
                <w:color w:val="000000"/>
                <w:sz w:val="20"/>
                <w:szCs w:val="20"/>
              </w:rPr>
              <w:t>□纸质媒体</w:t>
            </w:r>
            <w:r>
              <w:rPr>
                <w:rFonts w:ascii="Calibri" w:hAnsi="Calibri" w:eastAsia="等线" w:cs="Calibri"/>
                <w:color w:val="000000"/>
                <w:sz w:val="20"/>
                <w:szCs w:val="20"/>
              </w:rPr>
              <w:t>           </w:t>
            </w:r>
            <w:r>
              <w:rPr>
                <w:rFonts w:hint="eastAsia" w:ascii="仿宋" w:hAnsi="仿宋" w:eastAsia="仿宋" w:cs="仿宋"/>
                <w:color w:val="000000"/>
                <w:sz w:val="20"/>
                <w:szCs w:val="20"/>
              </w:rPr>
              <w:t>□公开查阅点/政务公开专区</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□政务服务中心</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□便民服务站 □入户/现场</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□社区/企事业单位/村公示栏（电子屏）</w:t>
            </w:r>
          </w:p>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□精准推送</w:t>
            </w:r>
            <w:r>
              <w:rPr>
                <w:rFonts w:ascii="Calibri" w:hAnsi="Calibri" w:eastAsia="等线" w:cs="Calibri"/>
                <w:color w:val="000000"/>
                <w:sz w:val="20"/>
                <w:szCs w:val="20"/>
              </w:rPr>
              <w:t>  </w:t>
            </w:r>
            <w:r>
              <w:rPr>
                <w:rFonts w:hint="eastAsia" w:ascii="仿宋" w:hAnsi="仿宋" w:eastAsia="仿宋" w:cs="仿宋"/>
                <w:color w:val="000000"/>
                <w:sz w:val="20"/>
                <w:szCs w:val="20"/>
              </w:rPr>
              <w:t>□其他____</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44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533"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753" w:type="dxa"/>
            <w:gridSpan w:val="2"/>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2519" w:type="dxa"/>
            <w:tcBorders>
              <w:top w:val="nil"/>
              <w:left w:val="nil"/>
              <w:bottom w:val="single" w:color="333333" w:sz="8" w:space="0"/>
              <w:right w:val="single" w:color="333333"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840" w:hRule="atLeast"/>
        </w:trPr>
        <w:tc>
          <w:tcPr>
            <w:tcW w:w="418" w:type="dxa"/>
            <w:tcBorders>
              <w:top w:val="nil"/>
              <w:left w:val="single" w:color="333333" w:sz="8" w:space="0"/>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38</w:t>
            </w:r>
          </w:p>
        </w:tc>
        <w:tc>
          <w:tcPr>
            <w:tcW w:w="61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618" w:type="dxa"/>
            <w:vMerge w:val="continue"/>
            <w:tcBorders>
              <w:top w:val="nil"/>
              <w:left w:val="nil"/>
              <w:bottom w:val="single" w:color="333333"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151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对擅自从事广播电视节目传送业务的处罚</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130003032</w:t>
            </w:r>
          </w:p>
        </w:tc>
        <w:tc>
          <w:tcPr>
            <w:tcW w:w="196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1.主体信息</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2.案由</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3.处罚依据</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4.处罚结果</w:t>
            </w:r>
          </w:p>
        </w:tc>
        <w:tc>
          <w:tcPr>
            <w:tcW w:w="1402"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《广播电视节目传送业务管理办法》 （国家广播电影电视总局令第</w:t>
            </w:r>
            <w:r>
              <w:rPr>
                <w:rFonts w:ascii="Calibri" w:hAnsi="Calibri" w:eastAsia="等线" w:cs="Calibri"/>
                <w:color w:val="000000"/>
                <w:sz w:val="20"/>
                <w:szCs w:val="20"/>
              </w:rPr>
              <w:t> </w:t>
            </w:r>
            <w:r>
              <w:rPr>
                <w:rFonts w:hint="eastAsia" w:ascii="仿宋" w:hAnsi="仿宋" w:eastAsia="仿宋" w:cs="仿宋"/>
                <w:color w:val="000000"/>
                <w:sz w:val="20"/>
                <w:szCs w:val="20"/>
              </w:rPr>
              <w:t>33</w:t>
            </w:r>
            <w:r>
              <w:rPr>
                <w:rFonts w:ascii="Calibri" w:hAnsi="Calibri" w:eastAsia="等线" w:cs="Calibri"/>
                <w:color w:val="000000"/>
                <w:sz w:val="20"/>
                <w:szCs w:val="20"/>
              </w:rPr>
              <w:t> </w:t>
            </w:r>
            <w:r>
              <w:rPr>
                <w:rFonts w:hint="eastAsia" w:ascii="仿宋" w:hAnsi="仿宋" w:eastAsia="仿宋" w:cs="仿宋"/>
                <w:color w:val="000000"/>
                <w:sz w:val="20"/>
                <w:szCs w:val="20"/>
              </w:rPr>
              <w:t>号）</w:t>
            </w:r>
          </w:p>
        </w:tc>
        <w:tc>
          <w:tcPr>
            <w:tcW w:w="6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执法决定信息在决定作出之日起7个工作日内公开，其他相关信息形成或变更之日起20个工作日内公开</w:t>
            </w:r>
          </w:p>
        </w:tc>
        <w:tc>
          <w:tcPr>
            <w:tcW w:w="434" w:type="dxa"/>
            <w:tcBorders>
              <w:top w:val="nil"/>
              <w:left w:val="nil"/>
              <w:bottom w:val="single" w:color="333333" w:sz="8" w:space="0"/>
              <w:right w:val="single" w:color="auto" w:sz="8" w:space="0"/>
            </w:tcBorders>
            <w:shd w:val="clear" w:color="auto" w:fill="FFFFFF"/>
            <w:tcMar>
              <w:left w:w="108" w:type="dxa"/>
              <w:right w:w="108" w:type="dxa"/>
            </w:tcMar>
            <w:vAlign w:val="center"/>
          </w:tcPr>
          <w:p>
            <w:pPr>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lang w:val="en-US" w:eastAsia="zh-CN"/>
              </w:rPr>
              <w:t>叶集区</w:t>
            </w:r>
            <w:r>
              <w:rPr>
                <w:rFonts w:hint="eastAsia" w:ascii="仿宋" w:hAnsi="仿宋" w:eastAsia="仿宋" w:cs="仿宋"/>
                <w:color w:val="000000"/>
                <w:sz w:val="20"/>
                <w:szCs w:val="20"/>
              </w:rPr>
              <w:t>文旅</w:t>
            </w:r>
            <w:r>
              <w:rPr>
                <w:rFonts w:hint="eastAsia" w:ascii="仿宋" w:hAnsi="仿宋" w:eastAsia="仿宋" w:cs="仿宋"/>
                <w:color w:val="000000"/>
                <w:sz w:val="20"/>
                <w:szCs w:val="20"/>
                <w:lang w:val="en-US" w:eastAsia="zh-CN"/>
              </w:rPr>
              <w:t>体</w:t>
            </w:r>
            <w:r>
              <w:rPr>
                <w:rFonts w:hint="eastAsia" w:ascii="仿宋" w:hAnsi="仿宋" w:eastAsia="仿宋" w:cs="仿宋"/>
                <w:color w:val="000000"/>
                <w:sz w:val="20"/>
                <w:szCs w:val="20"/>
              </w:rPr>
              <w:t>局</w:t>
            </w:r>
          </w:p>
        </w:tc>
        <w:tc>
          <w:tcPr>
            <w:tcW w:w="207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■政府网站</w:t>
            </w:r>
            <w:r>
              <w:rPr>
                <w:rFonts w:ascii="Calibri" w:hAnsi="Calibri" w:eastAsia="等线" w:cs="Calibri"/>
                <w:color w:val="000000"/>
                <w:sz w:val="20"/>
                <w:szCs w:val="20"/>
              </w:rPr>
              <w:t>  </w:t>
            </w:r>
            <w:r>
              <w:rPr>
                <w:rFonts w:hint="eastAsia" w:ascii="仿宋" w:hAnsi="仿宋" w:eastAsia="仿宋" w:cs="仿宋"/>
                <w:color w:val="000000"/>
                <w:sz w:val="20"/>
                <w:szCs w:val="20"/>
              </w:rPr>
              <w:t>□政府公报</w:t>
            </w:r>
          </w:p>
          <w:p>
            <w:pPr>
              <w:pStyle w:val="2"/>
              <w:widowControl/>
              <w:wordWrap w:val="0"/>
              <w:spacing w:beforeAutospacing="0" w:afterAutospacing="0"/>
              <w:rPr>
                <w:rFonts w:hint="eastAsia" w:ascii="Calibri" w:hAnsi="Calibri" w:eastAsia="等线" w:cs="Calibri"/>
                <w:color w:val="000000"/>
                <w:sz w:val="20"/>
                <w:szCs w:val="20"/>
                <w:lang w:eastAsia="zh-CN"/>
              </w:rPr>
            </w:pPr>
            <w:r>
              <w:rPr>
                <w:rFonts w:hint="eastAsia" w:ascii="仿宋" w:hAnsi="仿宋" w:eastAsia="仿宋" w:cs="仿宋"/>
                <w:color w:val="000000"/>
                <w:sz w:val="20"/>
                <w:szCs w:val="20"/>
              </w:rPr>
              <w:t>□两微一端</w:t>
            </w:r>
            <w:r>
              <w:rPr>
                <w:rFonts w:ascii="Calibri" w:hAnsi="Calibri" w:eastAsia="等线" w:cs="Calibri"/>
                <w:color w:val="000000"/>
                <w:sz w:val="20"/>
                <w:szCs w:val="20"/>
              </w:rPr>
              <w:t>  </w:t>
            </w:r>
            <w:r>
              <w:rPr>
                <w:rFonts w:hint="eastAsia" w:ascii="仿宋" w:hAnsi="仿宋" w:eastAsia="仿宋" w:cs="仿宋"/>
                <w:color w:val="000000"/>
                <w:sz w:val="20"/>
                <w:szCs w:val="20"/>
              </w:rPr>
              <w:t>□发布会/听证会</w:t>
            </w:r>
            <w:r>
              <w:rPr>
                <w:rFonts w:ascii="Calibri" w:hAnsi="Calibri" w:eastAsia="等线" w:cs="Calibri"/>
                <w:color w:val="000000"/>
                <w:sz w:val="20"/>
                <w:szCs w:val="20"/>
              </w:rPr>
              <w:t>  </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□广播电视</w:t>
            </w:r>
            <w:r>
              <w:rPr>
                <w:rFonts w:ascii="Calibri" w:hAnsi="Calibri" w:eastAsia="等线" w:cs="Calibri"/>
                <w:color w:val="000000"/>
                <w:sz w:val="20"/>
                <w:szCs w:val="20"/>
              </w:rPr>
              <w:t>  </w:t>
            </w:r>
            <w:r>
              <w:rPr>
                <w:rFonts w:hint="eastAsia" w:ascii="仿宋" w:hAnsi="仿宋" w:eastAsia="仿宋" w:cs="仿宋"/>
                <w:color w:val="000000"/>
                <w:sz w:val="20"/>
                <w:szCs w:val="20"/>
              </w:rPr>
              <w:t>□纸质媒体</w:t>
            </w:r>
            <w:r>
              <w:rPr>
                <w:rFonts w:ascii="Calibri" w:hAnsi="Calibri" w:eastAsia="等线" w:cs="Calibri"/>
                <w:color w:val="000000"/>
                <w:sz w:val="20"/>
                <w:szCs w:val="20"/>
              </w:rPr>
              <w:t>           </w:t>
            </w:r>
            <w:r>
              <w:rPr>
                <w:rFonts w:hint="eastAsia" w:ascii="仿宋" w:hAnsi="仿宋" w:eastAsia="仿宋" w:cs="仿宋"/>
                <w:color w:val="000000"/>
                <w:sz w:val="20"/>
                <w:szCs w:val="20"/>
              </w:rPr>
              <w:t>□公开查阅点/政务公开专区</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□政务服务中心</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□便民服务站 □入户/现场</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□社区/企事业单位/村公示栏（电子屏）</w:t>
            </w:r>
          </w:p>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□精准推送</w:t>
            </w:r>
            <w:r>
              <w:rPr>
                <w:rFonts w:ascii="Calibri" w:hAnsi="Calibri" w:eastAsia="等线" w:cs="Calibri"/>
                <w:color w:val="000000"/>
                <w:sz w:val="20"/>
                <w:szCs w:val="20"/>
              </w:rPr>
              <w:t>  </w:t>
            </w:r>
            <w:r>
              <w:rPr>
                <w:rFonts w:hint="eastAsia" w:ascii="仿宋" w:hAnsi="仿宋" w:eastAsia="仿宋" w:cs="仿宋"/>
                <w:color w:val="000000"/>
                <w:sz w:val="20"/>
                <w:szCs w:val="20"/>
              </w:rPr>
              <w:t>□其他____</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44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533"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753" w:type="dxa"/>
            <w:gridSpan w:val="2"/>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2519" w:type="dxa"/>
            <w:tcBorders>
              <w:top w:val="nil"/>
              <w:left w:val="nil"/>
              <w:bottom w:val="single" w:color="333333" w:sz="8" w:space="0"/>
              <w:right w:val="single" w:color="333333"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840" w:hRule="atLeast"/>
        </w:trPr>
        <w:tc>
          <w:tcPr>
            <w:tcW w:w="418" w:type="dxa"/>
            <w:tcBorders>
              <w:top w:val="nil"/>
              <w:left w:val="single" w:color="333333" w:sz="8" w:space="0"/>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39</w:t>
            </w:r>
          </w:p>
        </w:tc>
        <w:tc>
          <w:tcPr>
            <w:tcW w:w="61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618" w:type="dxa"/>
            <w:vMerge w:val="continue"/>
            <w:tcBorders>
              <w:top w:val="nil"/>
              <w:left w:val="nil"/>
              <w:bottom w:val="single" w:color="333333"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151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对从事广播电视传送业务的机构实施有关违规行为的处罚</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130003033</w:t>
            </w:r>
          </w:p>
        </w:tc>
        <w:tc>
          <w:tcPr>
            <w:tcW w:w="196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1.主体信息</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2.案由</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3.处罚依据</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4.处罚结果</w:t>
            </w:r>
          </w:p>
        </w:tc>
        <w:tc>
          <w:tcPr>
            <w:tcW w:w="1402"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《广播电视节目传送业务管理办法》（国家广播电影电视总局令第</w:t>
            </w:r>
            <w:r>
              <w:rPr>
                <w:rFonts w:ascii="Calibri" w:hAnsi="Calibri" w:eastAsia="等线" w:cs="Calibri"/>
                <w:color w:val="000000"/>
                <w:sz w:val="20"/>
                <w:szCs w:val="20"/>
              </w:rPr>
              <w:t> </w:t>
            </w:r>
            <w:r>
              <w:rPr>
                <w:rFonts w:hint="eastAsia" w:ascii="仿宋" w:hAnsi="仿宋" w:eastAsia="仿宋" w:cs="仿宋"/>
                <w:color w:val="000000"/>
                <w:sz w:val="20"/>
                <w:szCs w:val="20"/>
              </w:rPr>
              <w:t>33</w:t>
            </w:r>
            <w:r>
              <w:rPr>
                <w:rFonts w:ascii="Calibri" w:hAnsi="Calibri" w:eastAsia="等线" w:cs="Calibri"/>
                <w:color w:val="000000"/>
                <w:sz w:val="20"/>
                <w:szCs w:val="20"/>
              </w:rPr>
              <w:t> </w:t>
            </w:r>
            <w:r>
              <w:rPr>
                <w:rFonts w:hint="eastAsia" w:ascii="仿宋" w:hAnsi="仿宋" w:eastAsia="仿宋" w:cs="仿宋"/>
                <w:color w:val="000000"/>
                <w:sz w:val="20"/>
                <w:szCs w:val="20"/>
              </w:rPr>
              <w:t>号）</w:t>
            </w:r>
          </w:p>
        </w:tc>
        <w:tc>
          <w:tcPr>
            <w:tcW w:w="6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执法决定信息在决定作出之日起7个工作日内公开，其他相关信息形成或变更之日起20个工作日内公开</w:t>
            </w:r>
          </w:p>
        </w:tc>
        <w:tc>
          <w:tcPr>
            <w:tcW w:w="434" w:type="dxa"/>
            <w:tcBorders>
              <w:top w:val="nil"/>
              <w:left w:val="nil"/>
              <w:bottom w:val="single" w:color="333333" w:sz="8" w:space="0"/>
              <w:right w:val="single" w:color="auto" w:sz="8" w:space="0"/>
            </w:tcBorders>
            <w:shd w:val="clear" w:color="auto" w:fill="FFFFFF"/>
            <w:tcMar>
              <w:left w:w="108" w:type="dxa"/>
              <w:right w:w="108" w:type="dxa"/>
            </w:tcMar>
            <w:vAlign w:val="center"/>
          </w:tcPr>
          <w:p>
            <w:pPr>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lang w:val="en-US" w:eastAsia="zh-CN"/>
              </w:rPr>
              <w:t>叶集区</w:t>
            </w:r>
            <w:r>
              <w:rPr>
                <w:rFonts w:hint="eastAsia" w:ascii="仿宋" w:hAnsi="仿宋" w:eastAsia="仿宋" w:cs="仿宋"/>
                <w:color w:val="000000"/>
                <w:sz w:val="20"/>
                <w:szCs w:val="20"/>
              </w:rPr>
              <w:t>文旅</w:t>
            </w:r>
            <w:r>
              <w:rPr>
                <w:rFonts w:hint="eastAsia" w:ascii="仿宋" w:hAnsi="仿宋" w:eastAsia="仿宋" w:cs="仿宋"/>
                <w:color w:val="000000"/>
                <w:sz w:val="20"/>
                <w:szCs w:val="20"/>
                <w:lang w:val="en-US" w:eastAsia="zh-CN"/>
              </w:rPr>
              <w:t>体</w:t>
            </w:r>
            <w:r>
              <w:rPr>
                <w:rFonts w:hint="eastAsia" w:ascii="仿宋" w:hAnsi="仿宋" w:eastAsia="仿宋" w:cs="仿宋"/>
                <w:color w:val="000000"/>
                <w:sz w:val="20"/>
                <w:szCs w:val="20"/>
              </w:rPr>
              <w:t>局</w:t>
            </w:r>
          </w:p>
        </w:tc>
        <w:tc>
          <w:tcPr>
            <w:tcW w:w="207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■政府网站 </w:t>
            </w:r>
            <w:r>
              <w:rPr>
                <w:rFonts w:ascii="Calibri" w:hAnsi="Calibri" w:eastAsia="等线" w:cs="Calibri"/>
                <w:color w:val="000000"/>
                <w:sz w:val="20"/>
                <w:szCs w:val="20"/>
              </w:rPr>
              <w:t> </w:t>
            </w:r>
            <w:r>
              <w:rPr>
                <w:rFonts w:hint="eastAsia" w:ascii="仿宋" w:hAnsi="仿宋" w:eastAsia="仿宋" w:cs="仿宋"/>
                <w:color w:val="000000"/>
                <w:sz w:val="20"/>
                <w:szCs w:val="20"/>
              </w:rPr>
              <w:t>□政府公报</w:t>
            </w:r>
          </w:p>
          <w:p>
            <w:pPr>
              <w:pStyle w:val="2"/>
              <w:widowControl/>
              <w:wordWrap w:val="0"/>
              <w:spacing w:beforeAutospacing="0" w:afterAutospacing="0"/>
              <w:rPr>
                <w:rFonts w:hint="eastAsia" w:ascii="Calibri" w:hAnsi="Calibri" w:eastAsia="等线" w:cs="Calibri"/>
                <w:color w:val="000000"/>
                <w:sz w:val="20"/>
                <w:szCs w:val="20"/>
                <w:lang w:eastAsia="zh-CN"/>
              </w:rPr>
            </w:pPr>
            <w:r>
              <w:rPr>
                <w:rFonts w:hint="eastAsia" w:ascii="仿宋" w:hAnsi="仿宋" w:eastAsia="仿宋" w:cs="仿宋"/>
                <w:color w:val="000000"/>
                <w:sz w:val="20"/>
                <w:szCs w:val="20"/>
              </w:rPr>
              <w:t>□两微一端</w:t>
            </w:r>
            <w:r>
              <w:rPr>
                <w:rFonts w:ascii="Calibri" w:hAnsi="Calibri" w:eastAsia="等线" w:cs="Calibri"/>
                <w:color w:val="000000"/>
                <w:sz w:val="20"/>
                <w:szCs w:val="20"/>
              </w:rPr>
              <w:t>  </w:t>
            </w:r>
            <w:r>
              <w:rPr>
                <w:rFonts w:hint="eastAsia" w:ascii="仿宋" w:hAnsi="仿宋" w:eastAsia="仿宋" w:cs="仿宋"/>
                <w:color w:val="000000"/>
                <w:sz w:val="20"/>
                <w:szCs w:val="20"/>
              </w:rPr>
              <w:t>□发布会/听证会</w:t>
            </w:r>
            <w:r>
              <w:rPr>
                <w:rFonts w:ascii="Calibri" w:hAnsi="Calibri" w:eastAsia="等线" w:cs="Calibri"/>
                <w:color w:val="000000"/>
                <w:sz w:val="20"/>
                <w:szCs w:val="20"/>
              </w:rPr>
              <w:t>  </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□广播电视</w:t>
            </w:r>
            <w:r>
              <w:rPr>
                <w:rFonts w:ascii="Calibri" w:hAnsi="Calibri" w:eastAsia="等线" w:cs="Calibri"/>
                <w:color w:val="000000"/>
                <w:sz w:val="20"/>
                <w:szCs w:val="20"/>
              </w:rPr>
              <w:t>  </w:t>
            </w:r>
            <w:r>
              <w:rPr>
                <w:rFonts w:hint="eastAsia" w:ascii="仿宋" w:hAnsi="仿宋" w:eastAsia="仿宋" w:cs="仿宋"/>
                <w:color w:val="000000"/>
                <w:sz w:val="20"/>
                <w:szCs w:val="20"/>
              </w:rPr>
              <w:t>□纸质媒体</w:t>
            </w:r>
            <w:r>
              <w:rPr>
                <w:rFonts w:ascii="Calibri" w:hAnsi="Calibri" w:eastAsia="等线" w:cs="Calibri"/>
                <w:color w:val="000000"/>
                <w:sz w:val="20"/>
                <w:szCs w:val="20"/>
              </w:rPr>
              <w:t>           </w:t>
            </w:r>
            <w:r>
              <w:rPr>
                <w:rFonts w:hint="eastAsia" w:ascii="仿宋" w:hAnsi="仿宋" w:eastAsia="仿宋" w:cs="仿宋"/>
                <w:color w:val="000000"/>
                <w:sz w:val="20"/>
                <w:szCs w:val="20"/>
              </w:rPr>
              <w:t>□公开查阅点/政务公开专区</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□政务服务中心</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□便民服务站 □入户/现场</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□社区/企事业单位/村公示栏（电子屏）</w:t>
            </w:r>
          </w:p>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□精准推送</w:t>
            </w:r>
            <w:r>
              <w:rPr>
                <w:rFonts w:ascii="Calibri" w:hAnsi="Calibri" w:eastAsia="等线" w:cs="Calibri"/>
                <w:color w:val="000000"/>
                <w:sz w:val="20"/>
                <w:szCs w:val="20"/>
              </w:rPr>
              <w:t>  </w:t>
            </w:r>
            <w:r>
              <w:rPr>
                <w:rFonts w:hint="eastAsia" w:ascii="仿宋" w:hAnsi="仿宋" w:eastAsia="仿宋" w:cs="仿宋"/>
                <w:color w:val="000000"/>
                <w:sz w:val="20"/>
                <w:szCs w:val="20"/>
              </w:rPr>
              <w:t>□其他____</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44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533"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753" w:type="dxa"/>
            <w:gridSpan w:val="2"/>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2519" w:type="dxa"/>
            <w:tcBorders>
              <w:top w:val="nil"/>
              <w:left w:val="nil"/>
              <w:bottom w:val="single" w:color="333333" w:sz="8" w:space="0"/>
              <w:right w:val="single" w:color="333333"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840" w:hRule="atLeast"/>
        </w:trPr>
        <w:tc>
          <w:tcPr>
            <w:tcW w:w="418" w:type="dxa"/>
            <w:tcBorders>
              <w:top w:val="nil"/>
              <w:left w:val="single" w:color="333333" w:sz="8" w:space="0"/>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40</w:t>
            </w:r>
          </w:p>
        </w:tc>
        <w:tc>
          <w:tcPr>
            <w:tcW w:w="61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618" w:type="dxa"/>
            <w:vMerge w:val="continue"/>
            <w:tcBorders>
              <w:top w:val="nil"/>
              <w:left w:val="nil"/>
              <w:bottom w:val="single" w:color="333333"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151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对播出含有禁止内容的、禁止播出的广播电视广告的处罚</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130003034</w:t>
            </w:r>
          </w:p>
        </w:tc>
        <w:tc>
          <w:tcPr>
            <w:tcW w:w="196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1.主体信息</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2.案由</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3.处罚依据</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4.处罚结果</w:t>
            </w:r>
          </w:p>
        </w:tc>
        <w:tc>
          <w:tcPr>
            <w:tcW w:w="1402"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《广播电视广告播出管理办法》（国家广播电影电视总局令第61号）</w:t>
            </w:r>
          </w:p>
        </w:tc>
        <w:tc>
          <w:tcPr>
            <w:tcW w:w="6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执法决定信息在决定作出之日起7个工作日内公开，其他相关信息形成或变更之日起20个工作日内公开</w:t>
            </w:r>
          </w:p>
        </w:tc>
        <w:tc>
          <w:tcPr>
            <w:tcW w:w="434" w:type="dxa"/>
            <w:tcBorders>
              <w:top w:val="nil"/>
              <w:left w:val="nil"/>
              <w:bottom w:val="single" w:color="333333" w:sz="8" w:space="0"/>
              <w:right w:val="single" w:color="auto" w:sz="8" w:space="0"/>
            </w:tcBorders>
            <w:shd w:val="clear" w:color="auto" w:fill="FFFFFF"/>
            <w:tcMar>
              <w:left w:w="108" w:type="dxa"/>
              <w:right w:w="108" w:type="dxa"/>
            </w:tcMar>
            <w:vAlign w:val="center"/>
          </w:tcPr>
          <w:p>
            <w:pPr>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lang w:val="en-US" w:eastAsia="zh-CN"/>
              </w:rPr>
              <w:t>叶集区</w:t>
            </w:r>
            <w:r>
              <w:rPr>
                <w:rFonts w:hint="eastAsia" w:ascii="仿宋" w:hAnsi="仿宋" w:eastAsia="仿宋" w:cs="仿宋"/>
                <w:color w:val="000000"/>
                <w:sz w:val="20"/>
                <w:szCs w:val="20"/>
              </w:rPr>
              <w:t>文旅</w:t>
            </w:r>
            <w:r>
              <w:rPr>
                <w:rFonts w:hint="eastAsia" w:ascii="仿宋" w:hAnsi="仿宋" w:eastAsia="仿宋" w:cs="仿宋"/>
                <w:color w:val="000000"/>
                <w:sz w:val="20"/>
                <w:szCs w:val="20"/>
                <w:lang w:val="en-US" w:eastAsia="zh-CN"/>
              </w:rPr>
              <w:t>体</w:t>
            </w:r>
            <w:r>
              <w:rPr>
                <w:rFonts w:hint="eastAsia" w:ascii="仿宋" w:hAnsi="仿宋" w:eastAsia="仿宋" w:cs="仿宋"/>
                <w:color w:val="000000"/>
                <w:sz w:val="20"/>
                <w:szCs w:val="20"/>
              </w:rPr>
              <w:t>局</w:t>
            </w:r>
          </w:p>
        </w:tc>
        <w:tc>
          <w:tcPr>
            <w:tcW w:w="207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■政府网站</w:t>
            </w:r>
            <w:r>
              <w:rPr>
                <w:rFonts w:ascii="Calibri" w:hAnsi="Calibri" w:eastAsia="等线" w:cs="Calibri"/>
                <w:color w:val="000000"/>
                <w:sz w:val="20"/>
                <w:szCs w:val="20"/>
              </w:rPr>
              <w:t>  </w:t>
            </w:r>
            <w:r>
              <w:rPr>
                <w:rFonts w:hint="eastAsia" w:ascii="仿宋" w:hAnsi="仿宋" w:eastAsia="仿宋" w:cs="仿宋"/>
                <w:color w:val="000000"/>
                <w:sz w:val="20"/>
                <w:szCs w:val="20"/>
              </w:rPr>
              <w:t>□政府公报</w:t>
            </w:r>
          </w:p>
          <w:p>
            <w:pPr>
              <w:pStyle w:val="2"/>
              <w:widowControl/>
              <w:wordWrap w:val="0"/>
              <w:spacing w:beforeAutospacing="0" w:afterAutospacing="0"/>
              <w:rPr>
                <w:rFonts w:hint="eastAsia" w:ascii="Calibri" w:hAnsi="Calibri" w:eastAsia="等线" w:cs="Calibri"/>
                <w:color w:val="000000"/>
                <w:sz w:val="20"/>
                <w:szCs w:val="20"/>
                <w:lang w:eastAsia="zh-CN"/>
              </w:rPr>
            </w:pPr>
            <w:r>
              <w:rPr>
                <w:rFonts w:hint="eastAsia" w:ascii="仿宋" w:hAnsi="仿宋" w:eastAsia="仿宋" w:cs="仿宋"/>
                <w:color w:val="000000"/>
                <w:sz w:val="20"/>
                <w:szCs w:val="20"/>
              </w:rPr>
              <w:t>□两微一端</w:t>
            </w:r>
            <w:r>
              <w:rPr>
                <w:rFonts w:ascii="Calibri" w:hAnsi="Calibri" w:eastAsia="等线" w:cs="Calibri"/>
                <w:color w:val="000000"/>
                <w:sz w:val="20"/>
                <w:szCs w:val="20"/>
              </w:rPr>
              <w:t>  </w:t>
            </w:r>
            <w:r>
              <w:rPr>
                <w:rFonts w:hint="eastAsia" w:ascii="仿宋" w:hAnsi="仿宋" w:eastAsia="仿宋" w:cs="仿宋"/>
                <w:color w:val="000000"/>
                <w:sz w:val="20"/>
                <w:szCs w:val="20"/>
              </w:rPr>
              <w:t>□发布会/听证会</w:t>
            </w:r>
            <w:r>
              <w:rPr>
                <w:rFonts w:ascii="Calibri" w:hAnsi="Calibri" w:eastAsia="等线" w:cs="Calibri"/>
                <w:color w:val="000000"/>
                <w:sz w:val="20"/>
                <w:szCs w:val="20"/>
              </w:rPr>
              <w:t>  </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□广播电视</w:t>
            </w:r>
            <w:r>
              <w:rPr>
                <w:rFonts w:ascii="Calibri" w:hAnsi="Calibri" w:eastAsia="等线" w:cs="Calibri"/>
                <w:color w:val="000000"/>
                <w:sz w:val="20"/>
                <w:szCs w:val="20"/>
              </w:rPr>
              <w:t>  </w:t>
            </w:r>
            <w:r>
              <w:rPr>
                <w:rFonts w:hint="eastAsia" w:ascii="仿宋" w:hAnsi="仿宋" w:eastAsia="仿宋" w:cs="仿宋"/>
                <w:color w:val="000000"/>
                <w:sz w:val="20"/>
                <w:szCs w:val="20"/>
              </w:rPr>
              <w:t>□纸质媒体</w:t>
            </w:r>
            <w:r>
              <w:rPr>
                <w:rFonts w:ascii="Calibri" w:hAnsi="Calibri" w:eastAsia="等线" w:cs="Calibri"/>
                <w:color w:val="000000"/>
                <w:sz w:val="20"/>
                <w:szCs w:val="20"/>
              </w:rPr>
              <w:t>           </w:t>
            </w:r>
            <w:r>
              <w:rPr>
                <w:rFonts w:hint="eastAsia" w:ascii="仿宋" w:hAnsi="仿宋" w:eastAsia="仿宋" w:cs="仿宋"/>
                <w:color w:val="000000"/>
                <w:sz w:val="20"/>
                <w:szCs w:val="20"/>
              </w:rPr>
              <w:t>□公开查阅点/政务公开专区</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□政务服务中心</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□便民服务站 □入户/现场</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□社区/企事业单位/村公示栏（电子屏）</w:t>
            </w:r>
          </w:p>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□精准推送</w:t>
            </w:r>
            <w:r>
              <w:rPr>
                <w:rFonts w:ascii="Calibri" w:hAnsi="Calibri" w:eastAsia="等线" w:cs="Calibri"/>
                <w:color w:val="000000"/>
                <w:sz w:val="20"/>
                <w:szCs w:val="20"/>
              </w:rPr>
              <w:t>  </w:t>
            </w:r>
            <w:r>
              <w:rPr>
                <w:rFonts w:hint="eastAsia" w:ascii="仿宋" w:hAnsi="仿宋" w:eastAsia="仿宋" w:cs="仿宋"/>
                <w:color w:val="000000"/>
                <w:sz w:val="20"/>
                <w:szCs w:val="20"/>
              </w:rPr>
              <w:t>□其他____</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44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533"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753" w:type="dxa"/>
            <w:gridSpan w:val="2"/>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2519" w:type="dxa"/>
            <w:tcBorders>
              <w:top w:val="nil"/>
              <w:left w:val="nil"/>
              <w:bottom w:val="single" w:color="333333" w:sz="8" w:space="0"/>
              <w:right w:val="single" w:color="333333"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840" w:hRule="atLeast"/>
        </w:trPr>
        <w:tc>
          <w:tcPr>
            <w:tcW w:w="418" w:type="dxa"/>
            <w:tcBorders>
              <w:top w:val="nil"/>
              <w:left w:val="single" w:color="333333" w:sz="8" w:space="0"/>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41</w:t>
            </w:r>
          </w:p>
        </w:tc>
        <w:tc>
          <w:tcPr>
            <w:tcW w:w="61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618" w:type="dxa"/>
            <w:vMerge w:val="continue"/>
            <w:tcBorders>
              <w:top w:val="nil"/>
              <w:left w:val="nil"/>
              <w:bottom w:val="single" w:color="333333"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151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对播放广告超时、违规插播广告的处罚</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130003035</w:t>
            </w:r>
          </w:p>
        </w:tc>
        <w:tc>
          <w:tcPr>
            <w:tcW w:w="196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1.主体信息</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2.案由</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3.处罚依据</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4.处罚结果</w:t>
            </w:r>
          </w:p>
        </w:tc>
        <w:tc>
          <w:tcPr>
            <w:tcW w:w="1402"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1.《广播电视管理条例》（国务院令第228号）</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2.《广播电视广告播出管理办法》（国家广播电影电视总局令第61号）</w:t>
            </w:r>
          </w:p>
        </w:tc>
        <w:tc>
          <w:tcPr>
            <w:tcW w:w="6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执法决定信息在决定作出之日起7个工作日内公开，其他相关信息形成或变更之日起20个工作日内公开</w:t>
            </w:r>
          </w:p>
        </w:tc>
        <w:tc>
          <w:tcPr>
            <w:tcW w:w="434" w:type="dxa"/>
            <w:tcBorders>
              <w:top w:val="nil"/>
              <w:left w:val="nil"/>
              <w:bottom w:val="single" w:color="333333" w:sz="8" w:space="0"/>
              <w:right w:val="single" w:color="auto" w:sz="8" w:space="0"/>
            </w:tcBorders>
            <w:shd w:val="clear" w:color="auto" w:fill="FFFFFF"/>
            <w:tcMar>
              <w:left w:w="108" w:type="dxa"/>
              <w:right w:w="108" w:type="dxa"/>
            </w:tcMar>
            <w:vAlign w:val="center"/>
          </w:tcPr>
          <w:p>
            <w:pPr>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lang w:val="en-US" w:eastAsia="zh-CN"/>
              </w:rPr>
              <w:t>叶集区</w:t>
            </w:r>
            <w:r>
              <w:rPr>
                <w:rFonts w:hint="eastAsia" w:ascii="仿宋" w:hAnsi="仿宋" w:eastAsia="仿宋" w:cs="仿宋"/>
                <w:color w:val="000000"/>
                <w:sz w:val="20"/>
                <w:szCs w:val="20"/>
              </w:rPr>
              <w:t>文旅</w:t>
            </w:r>
            <w:r>
              <w:rPr>
                <w:rFonts w:hint="eastAsia" w:ascii="仿宋" w:hAnsi="仿宋" w:eastAsia="仿宋" w:cs="仿宋"/>
                <w:color w:val="000000"/>
                <w:sz w:val="20"/>
                <w:szCs w:val="20"/>
                <w:lang w:val="en-US" w:eastAsia="zh-CN"/>
              </w:rPr>
              <w:t>体</w:t>
            </w:r>
            <w:r>
              <w:rPr>
                <w:rFonts w:hint="eastAsia" w:ascii="仿宋" w:hAnsi="仿宋" w:eastAsia="仿宋" w:cs="仿宋"/>
                <w:color w:val="000000"/>
                <w:sz w:val="20"/>
                <w:szCs w:val="20"/>
              </w:rPr>
              <w:t>局</w:t>
            </w:r>
          </w:p>
        </w:tc>
        <w:tc>
          <w:tcPr>
            <w:tcW w:w="207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■政府网站</w:t>
            </w:r>
            <w:r>
              <w:rPr>
                <w:rFonts w:ascii="Calibri" w:hAnsi="Calibri" w:eastAsia="等线" w:cs="Calibri"/>
                <w:color w:val="000000"/>
                <w:sz w:val="20"/>
                <w:szCs w:val="20"/>
              </w:rPr>
              <w:t>  </w:t>
            </w:r>
            <w:r>
              <w:rPr>
                <w:rFonts w:hint="eastAsia" w:ascii="仿宋" w:hAnsi="仿宋" w:eastAsia="仿宋" w:cs="仿宋"/>
                <w:color w:val="000000"/>
                <w:sz w:val="20"/>
                <w:szCs w:val="20"/>
              </w:rPr>
              <w:t>□政府公报</w:t>
            </w:r>
          </w:p>
          <w:p>
            <w:pPr>
              <w:pStyle w:val="2"/>
              <w:widowControl/>
              <w:wordWrap w:val="0"/>
              <w:spacing w:beforeAutospacing="0" w:afterAutospacing="0"/>
              <w:rPr>
                <w:rFonts w:hint="eastAsia" w:ascii="Calibri" w:hAnsi="Calibri" w:eastAsia="等线" w:cs="Calibri"/>
                <w:color w:val="000000"/>
                <w:sz w:val="20"/>
                <w:szCs w:val="20"/>
                <w:lang w:eastAsia="zh-CN"/>
              </w:rPr>
            </w:pPr>
            <w:r>
              <w:rPr>
                <w:rFonts w:hint="eastAsia" w:ascii="仿宋" w:hAnsi="仿宋" w:eastAsia="仿宋" w:cs="仿宋"/>
                <w:color w:val="000000"/>
                <w:sz w:val="20"/>
                <w:szCs w:val="20"/>
              </w:rPr>
              <w:t>□两微一端</w:t>
            </w:r>
            <w:r>
              <w:rPr>
                <w:rFonts w:ascii="Calibri" w:hAnsi="Calibri" w:eastAsia="等线" w:cs="Calibri"/>
                <w:color w:val="000000"/>
                <w:sz w:val="20"/>
                <w:szCs w:val="20"/>
              </w:rPr>
              <w:t>  </w:t>
            </w:r>
            <w:r>
              <w:rPr>
                <w:rFonts w:hint="eastAsia" w:ascii="仿宋" w:hAnsi="仿宋" w:eastAsia="仿宋" w:cs="仿宋"/>
                <w:color w:val="000000"/>
                <w:sz w:val="20"/>
                <w:szCs w:val="20"/>
              </w:rPr>
              <w:t>□发布会/听证会</w:t>
            </w:r>
            <w:r>
              <w:rPr>
                <w:rFonts w:ascii="Calibri" w:hAnsi="Calibri" w:eastAsia="等线" w:cs="Calibri"/>
                <w:color w:val="000000"/>
                <w:sz w:val="20"/>
                <w:szCs w:val="20"/>
              </w:rPr>
              <w:t>  </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□广播电视</w:t>
            </w:r>
            <w:r>
              <w:rPr>
                <w:rFonts w:ascii="Calibri" w:hAnsi="Calibri" w:eastAsia="等线" w:cs="Calibri"/>
                <w:color w:val="000000"/>
                <w:sz w:val="20"/>
                <w:szCs w:val="20"/>
              </w:rPr>
              <w:t>  </w:t>
            </w:r>
            <w:r>
              <w:rPr>
                <w:rFonts w:hint="eastAsia" w:ascii="仿宋" w:hAnsi="仿宋" w:eastAsia="仿宋" w:cs="仿宋"/>
                <w:color w:val="000000"/>
                <w:sz w:val="20"/>
                <w:szCs w:val="20"/>
              </w:rPr>
              <w:t>□纸质媒体</w:t>
            </w:r>
            <w:r>
              <w:rPr>
                <w:rFonts w:ascii="Calibri" w:hAnsi="Calibri" w:eastAsia="等线" w:cs="Calibri"/>
                <w:color w:val="000000"/>
                <w:sz w:val="20"/>
                <w:szCs w:val="20"/>
              </w:rPr>
              <w:t>           </w:t>
            </w:r>
            <w:r>
              <w:rPr>
                <w:rFonts w:hint="eastAsia" w:ascii="仿宋" w:hAnsi="仿宋" w:eastAsia="仿宋" w:cs="仿宋"/>
                <w:color w:val="000000"/>
                <w:sz w:val="20"/>
                <w:szCs w:val="20"/>
              </w:rPr>
              <w:t>□公开查阅点/政务公开专区</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□政务服务中心</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□便民服务站 □入户/现场</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□社区/企事业单位/村公示栏（电子屏）</w:t>
            </w:r>
          </w:p>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□精准推送</w:t>
            </w:r>
            <w:r>
              <w:rPr>
                <w:rFonts w:ascii="Calibri" w:hAnsi="Calibri" w:eastAsia="等线" w:cs="Calibri"/>
                <w:color w:val="000000"/>
                <w:sz w:val="20"/>
                <w:szCs w:val="20"/>
              </w:rPr>
              <w:t>  </w:t>
            </w:r>
            <w:r>
              <w:rPr>
                <w:rFonts w:hint="eastAsia" w:ascii="仿宋" w:hAnsi="仿宋" w:eastAsia="仿宋" w:cs="仿宋"/>
                <w:color w:val="000000"/>
                <w:sz w:val="20"/>
                <w:szCs w:val="20"/>
              </w:rPr>
              <w:t>□其他____</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44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533"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753" w:type="dxa"/>
            <w:gridSpan w:val="2"/>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2519" w:type="dxa"/>
            <w:tcBorders>
              <w:top w:val="nil"/>
              <w:left w:val="nil"/>
              <w:bottom w:val="single" w:color="333333" w:sz="8" w:space="0"/>
              <w:right w:val="single" w:color="333333"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840" w:hRule="atLeast"/>
        </w:trPr>
        <w:tc>
          <w:tcPr>
            <w:tcW w:w="418" w:type="dxa"/>
            <w:tcBorders>
              <w:top w:val="nil"/>
              <w:left w:val="single" w:color="333333" w:sz="8" w:space="0"/>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42</w:t>
            </w:r>
          </w:p>
        </w:tc>
        <w:tc>
          <w:tcPr>
            <w:tcW w:w="61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618" w:type="dxa"/>
            <w:vMerge w:val="continue"/>
            <w:tcBorders>
              <w:top w:val="nil"/>
              <w:left w:val="nil"/>
              <w:bottom w:val="single" w:color="333333"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151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对违规冠名、违规播出具有博彩性质广告、违规播出挂角广告、播出商业广告不尊重公众生活习惯、违规播出酒类商业广告的处罚</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130003036</w:t>
            </w:r>
          </w:p>
        </w:tc>
        <w:tc>
          <w:tcPr>
            <w:tcW w:w="196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1.主体信息</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2.案由</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3.处罚依据</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4.处罚结果</w:t>
            </w:r>
          </w:p>
        </w:tc>
        <w:tc>
          <w:tcPr>
            <w:tcW w:w="1402"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《广播电视管理条例》（国务院令第228号）</w:t>
            </w:r>
          </w:p>
        </w:tc>
        <w:tc>
          <w:tcPr>
            <w:tcW w:w="6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执法决定信息在决定作出之日起7个工作日内公开，其他相关信息形成或变更之日起20个工作日内公开</w:t>
            </w:r>
          </w:p>
        </w:tc>
        <w:tc>
          <w:tcPr>
            <w:tcW w:w="434" w:type="dxa"/>
            <w:tcBorders>
              <w:top w:val="nil"/>
              <w:left w:val="nil"/>
              <w:bottom w:val="single" w:color="333333" w:sz="8" w:space="0"/>
              <w:right w:val="single" w:color="auto" w:sz="8" w:space="0"/>
            </w:tcBorders>
            <w:shd w:val="clear" w:color="auto" w:fill="FFFFFF"/>
            <w:tcMar>
              <w:left w:w="108" w:type="dxa"/>
              <w:right w:w="108" w:type="dxa"/>
            </w:tcMar>
            <w:vAlign w:val="center"/>
          </w:tcPr>
          <w:p>
            <w:pPr>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lang w:val="en-US" w:eastAsia="zh-CN"/>
              </w:rPr>
              <w:t>叶集区</w:t>
            </w:r>
            <w:r>
              <w:rPr>
                <w:rFonts w:hint="eastAsia" w:ascii="仿宋" w:hAnsi="仿宋" w:eastAsia="仿宋" w:cs="仿宋"/>
                <w:color w:val="000000"/>
                <w:sz w:val="20"/>
                <w:szCs w:val="20"/>
              </w:rPr>
              <w:t>文旅</w:t>
            </w:r>
            <w:r>
              <w:rPr>
                <w:rFonts w:hint="eastAsia" w:ascii="仿宋" w:hAnsi="仿宋" w:eastAsia="仿宋" w:cs="仿宋"/>
                <w:color w:val="000000"/>
                <w:sz w:val="20"/>
                <w:szCs w:val="20"/>
                <w:lang w:val="en-US" w:eastAsia="zh-CN"/>
              </w:rPr>
              <w:t>体</w:t>
            </w:r>
            <w:r>
              <w:rPr>
                <w:rFonts w:hint="eastAsia" w:ascii="仿宋" w:hAnsi="仿宋" w:eastAsia="仿宋" w:cs="仿宋"/>
                <w:color w:val="000000"/>
                <w:sz w:val="20"/>
                <w:szCs w:val="20"/>
              </w:rPr>
              <w:t>局</w:t>
            </w:r>
          </w:p>
        </w:tc>
        <w:tc>
          <w:tcPr>
            <w:tcW w:w="207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■政府网站</w:t>
            </w:r>
            <w:r>
              <w:rPr>
                <w:rFonts w:ascii="Calibri" w:hAnsi="Calibri" w:eastAsia="等线" w:cs="Calibri"/>
                <w:color w:val="000000"/>
                <w:sz w:val="20"/>
                <w:szCs w:val="20"/>
              </w:rPr>
              <w:t>  </w:t>
            </w:r>
            <w:r>
              <w:rPr>
                <w:rFonts w:hint="eastAsia" w:ascii="仿宋" w:hAnsi="仿宋" w:eastAsia="仿宋" w:cs="仿宋"/>
                <w:color w:val="000000"/>
                <w:sz w:val="20"/>
                <w:szCs w:val="20"/>
              </w:rPr>
              <w:t>□政府公报</w:t>
            </w:r>
          </w:p>
          <w:p>
            <w:pPr>
              <w:pStyle w:val="2"/>
              <w:widowControl/>
              <w:wordWrap w:val="0"/>
              <w:spacing w:beforeAutospacing="0" w:afterAutospacing="0"/>
              <w:rPr>
                <w:rFonts w:hint="eastAsia" w:ascii="Calibri" w:hAnsi="Calibri" w:eastAsia="等线" w:cs="Calibri"/>
                <w:color w:val="000000"/>
                <w:sz w:val="20"/>
                <w:szCs w:val="20"/>
                <w:lang w:eastAsia="zh-CN"/>
              </w:rPr>
            </w:pPr>
            <w:r>
              <w:rPr>
                <w:rFonts w:hint="eastAsia" w:ascii="仿宋" w:hAnsi="仿宋" w:eastAsia="仿宋" w:cs="仿宋"/>
                <w:color w:val="000000"/>
                <w:sz w:val="20"/>
                <w:szCs w:val="20"/>
              </w:rPr>
              <w:t>□两微一端</w:t>
            </w:r>
            <w:r>
              <w:rPr>
                <w:rFonts w:ascii="Calibri" w:hAnsi="Calibri" w:eastAsia="等线" w:cs="Calibri"/>
                <w:color w:val="000000"/>
                <w:sz w:val="20"/>
                <w:szCs w:val="20"/>
              </w:rPr>
              <w:t>  </w:t>
            </w:r>
            <w:r>
              <w:rPr>
                <w:rFonts w:hint="eastAsia" w:ascii="仿宋" w:hAnsi="仿宋" w:eastAsia="仿宋" w:cs="仿宋"/>
                <w:color w:val="000000"/>
                <w:sz w:val="20"/>
                <w:szCs w:val="20"/>
              </w:rPr>
              <w:t>□发布会/听证会</w:t>
            </w:r>
            <w:r>
              <w:rPr>
                <w:rFonts w:ascii="Calibri" w:hAnsi="Calibri" w:eastAsia="等线" w:cs="Calibri"/>
                <w:color w:val="000000"/>
                <w:sz w:val="20"/>
                <w:szCs w:val="20"/>
              </w:rPr>
              <w:t>  </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□广播电视</w:t>
            </w:r>
            <w:r>
              <w:rPr>
                <w:rFonts w:ascii="Calibri" w:hAnsi="Calibri" w:eastAsia="等线" w:cs="Calibri"/>
                <w:color w:val="000000"/>
                <w:sz w:val="20"/>
                <w:szCs w:val="20"/>
              </w:rPr>
              <w:t>  </w:t>
            </w:r>
            <w:r>
              <w:rPr>
                <w:rFonts w:hint="eastAsia" w:ascii="仿宋" w:hAnsi="仿宋" w:eastAsia="仿宋" w:cs="仿宋"/>
                <w:color w:val="000000"/>
                <w:sz w:val="20"/>
                <w:szCs w:val="20"/>
              </w:rPr>
              <w:t>□纸质媒体</w:t>
            </w:r>
            <w:r>
              <w:rPr>
                <w:rFonts w:ascii="Calibri" w:hAnsi="Calibri" w:eastAsia="等线" w:cs="Calibri"/>
                <w:color w:val="000000"/>
                <w:sz w:val="20"/>
                <w:szCs w:val="20"/>
              </w:rPr>
              <w:t>           </w:t>
            </w:r>
            <w:r>
              <w:rPr>
                <w:rFonts w:hint="eastAsia" w:ascii="仿宋" w:hAnsi="仿宋" w:eastAsia="仿宋" w:cs="仿宋"/>
                <w:color w:val="000000"/>
                <w:sz w:val="20"/>
                <w:szCs w:val="20"/>
              </w:rPr>
              <w:t>□公开查阅点/政务公开专区</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□政务服务中心</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□便民服务站 □入户/现场</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□社区/企事业单位/村公示栏（电子屏）</w:t>
            </w:r>
          </w:p>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□精准推送</w:t>
            </w:r>
            <w:r>
              <w:rPr>
                <w:rFonts w:ascii="Calibri" w:hAnsi="Calibri" w:eastAsia="等线" w:cs="Calibri"/>
                <w:color w:val="000000"/>
                <w:sz w:val="20"/>
                <w:szCs w:val="20"/>
              </w:rPr>
              <w:t>  </w:t>
            </w:r>
            <w:r>
              <w:rPr>
                <w:rFonts w:hint="eastAsia" w:ascii="仿宋" w:hAnsi="仿宋" w:eastAsia="仿宋" w:cs="仿宋"/>
                <w:color w:val="000000"/>
                <w:sz w:val="20"/>
                <w:szCs w:val="20"/>
              </w:rPr>
              <w:t>□其他____</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44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533"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753" w:type="dxa"/>
            <w:gridSpan w:val="2"/>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2519" w:type="dxa"/>
            <w:tcBorders>
              <w:top w:val="nil"/>
              <w:left w:val="nil"/>
              <w:bottom w:val="single" w:color="333333" w:sz="8" w:space="0"/>
              <w:right w:val="single" w:color="333333"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840" w:hRule="atLeast"/>
        </w:trPr>
        <w:tc>
          <w:tcPr>
            <w:tcW w:w="418" w:type="dxa"/>
            <w:tcBorders>
              <w:top w:val="nil"/>
              <w:left w:val="single" w:color="333333" w:sz="8" w:space="0"/>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43</w:t>
            </w:r>
          </w:p>
        </w:tc>
        <w:tc>
          <w:tcPr>
            <w:tcW w:w="61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618" w:type="dxa"/>
            <w:vMerge w:val="continue"/>
            <w:tcBorders>
              <w:top w:val="nil"/>
              <w:left w:val="nil"/>
              <w:bottom w:val="single" w:color="333333"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151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对违规开办有线电视台、电视站、使用有线电视设施以及违规开展有线电视播映活动的处罚</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130003037</w:t>
            </w:r>
          </w:p>
        </w:tc>
        <w:tc>
          <w:tcPr>
            <w:tcW w:w="196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1.主体信息</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2.案由</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3.处罚依据</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4.处罚结果</w:t>
            </w:r>
          </w:p>
        </w:tc>
        <w:tc>
          <w:tcPr>
            <w:tcW w:w="1402"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《有线电视管理暂行办法》（国家广播电影电视部令第2号）</w:t>
            </w:r>
          </w:p>
        </w:tc>
        <w:tc>
          <w:tcPr>
            <w:tcW w:w="6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执法决定信息在决定作出之日起7个工作日内公开，其他相关信息形成或变更之日起20个工作日内公开</w:t>
            </w:r>
          </w:p>
        </w:tc>
        <w:tc>
          <w:tcPr>
            <w:tcW w:w="434" w:type="dxa"/>
            <w:tcBorders>
              <w:top w:val="nil"/>
              <w:left w:val="nil"/>
              <w:bottom w:val="single" w:color="333333" w:sz="8" w:space="0"/>
              <w:right w:val="single" w:color="auto" w:sz="8" w:space="0"/>
            </w:tcBorders>
            <w:shd w:val="clear" w:color="auto" w:fill="FFFFFF"/>
            <w:tcMar>
              <w:left w:w="108" w:type="dxa"/>
              <w:right w:w="108" w:type="dxa"/>
            </w:tcMar>
            <w:vAlign w:val="center"/>
          </w:tcPr>
          <w:p>
            <w:pPr>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lang w:val="en-US" w:eastAsia="zh-CN"/>
              </w:rPr>
              <w:t>叶集区</w:t>
            </w:r>
            <w:r>
              <w:rPr>
                <w:rFonts w:hint="eastAsia" w:ascii="仿宋" w:hAnsi="仿宋" w:eastAsia="仿宋" w:cs="仿宋"/>
                <w:color w:val="000000"/>
                <w:sz w:val="20"/>
                <w:szCs w:val="20"/>
              </w:rPr>
              <w:t>文旅</w:t>
            </w:r>
            <w:r>
              <w:rPr>
                <w:rFonts w:hint="eastAsia" w:ascii="仿宋" w:hAnsi="仿宋" w:eastAsia="仿宋" w:cs="仿宋"/>
                <w:color w:val="000000"/>
                <w:sz w:val="20"/>
                <w:szCs w:val="20"/>
                <w:lang w:val="en-US" w:eastAsia="zh-CN"/>
              </w:rPr>
              <w:t>体</w:t>
            </w:r>
            <w:r>
              <w:rPr>
                <w:rFonts w:hint="eastAsia" w:ascii="仿宋" w:hAnsi="仿宋" w:eastAsia="仿宋" w:cs="仿宋"/>
                <w:color w:val="000000"/>
                <w:sz w:val="20"/>
                <w:szCs w:val="20"/>
              </w:rPr>
              <w:t>局</w:t>
            </w:r>
          </w:p>
        </w:tc>
        <w:tc>
          <w:tcPr>
            <w:tcW w:w="207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■政府网站</w:t>
            </w:r>
            <w:r>
              <w:rPr>
                <w:rFonts w:ascii="Calibri" w:hAnsi="Calibri" w:eastAsia="等线" w:cs="Calibri"/>
                <w:color w:val="000000"/>
                <w:sz w:val="20"/>
                <w:szCs w:val="20"/>
              </w:rPr>
              <w:t>  </w:t>
            </w:r>
            <w:r>
              <w:rPr>
                <w:rFonts w:hint="eastAsia" w:ascii="仿宋" w:hAnsi="仿宋" w:eastAsia="仿宋" w:cs="仿宋"/>
                <w:color w:val="000000"/>
                <w:sz w:val="20"/>
                <w:szCs w:val="20"/>
              </w:rPr>
              <w:t>□政府公报</w:t>
            </w:r>
          </w:p>
          <w:p>
            <w:pPr>
              <w:pStyle w:val="2"/>
              <w:widowControl/>
              <w:wordWrap w:val="0"/>
              <w:spacing w:beforeAutospacing="0" w:afterAutospacing="0"/>
              <w:rPr>
                <w:rFonts w:hint="eastAsia" w:ascii="Calibri" w:hAnsi="Calibri" w:eastAsia="等线" w:cs="Calibri"/>
                <w:color w:val="000000"/>
                <w:sz w:val="20"/>
                <w:szCs w:val="20"/>
                <w:lang w:eastAsia="zh-CN"/>
              </w:rPr>
            </w:pPr>
            <w:r>
              <w:rPr>
                <w:rFonts w:hint="eastAsia" w:ascii="仿宋" w:hAnsi="仿宋" w:eastAsia="仿宋" w:cs="仿宋"/>
                <w:color w:val="000000"/>
                <w:sz w:val="20"/>
                <w:szCs w:val="20"/>
              </w:rPr>
              <w:t>□两微一端</w:t>
            </w:r>
            <w:r>
              <w:rPr>
                <w:rFonts w:ascii="Calibri" w:hAnsi="Calibri" w:eastAsia="等线" w:cs="Calibri"/>
                <w:color w:val="000000"/>
                <w:sz w:val="20"/>
                <w:szCs w:val="20"/>
              </w:rPr>
              <w:t>  </w:t>
            </w:r>
            <w:r>
              <w:rPr>
                <w:rFonts w:hint="eastAsia" w:ascii="仿宋" w:hAnsi="仿宋" w:eastAsia="仿宋" w:cs="仿宋"/>
                <w:color w:val="000000"/>
                <w:sz w:val="20"/>
                <w:szCs w:val="20"/>
              </w:rPr>
              <w:t>□发布会/听证会</w:t>
            </w:r>
            <w:r>
              <w:rPr>
                <w:rFonts w:ascii="Calibri" w:hAnsi="Calibri" w:eastAsia="等线" w:cs="Calibri"/>
                <w:color w:val="000000"/>
                <w:sz w:val="20"/>
                <w:szCs w:val="20"/>
              </w:rPr>
              <w:t>  </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□广播电视</w:t>
            </w:r>
            <w:r>
              <w:rPr>
                <w:rFonts w:ascii="Calibri" w:hAnsi="Calibri" w:eastAsia="等线" w:cs="Calibri"/>
                <w:color w:val="000000"/>
                <w:sz w:val="20"/>
                <w:szCs w:val="20"/>
              </w:rPr>
              <w:t>  </w:t>
            </w:r>
            <w:r>
              <w:rPr>
                <w:rFonts w:hint="eastAsia" w:ascii="仿宋" w:hAnsi="仿宋" w:eastAsia="仿宋" w:cs="仿宋"/>
                <w:color w:val="000000"/>
                <w:sz w:val="20"/>
                <w:szCs w:val="20"/>
              </w:rPr>
              <w:t>□纸质媒体</w:t>
            </w:r>
            <w:r>
              <w:rPr>
                <w:rFonts w:ascii="Calibri" w:hAnsi="Calibri" w:eastAsia="等线" w:cs="Calibri"/>
                <w:color w:val="000000"/>
                <w:sz w:val="20"/>
                <w:szCs w:val="20"/>
              </w:rPr>
              <w:t>           </w:t>
            </w:r>
            <w:r>
              <w:rPr>
                <w:rFonts w:hint="eastAsia" w:ascii="仿宋" w:hAnsi="仿宋" w:eastAsia="仿宋" w:cs="仿宋"/>
                <w:color w:val="000000"/>
                <w:sz w:val="20"/>
                <w:szCs w:val="20"/>
              </w:rPr>
              <w:t>□公开查阅点/政务公开专区</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□政务服务中心</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□便民服务站 □入户/现场</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□社区/企事业单位/村公示栏（电子屏）</w:t>
            </w:r>
          </w:p>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□精准推送</w:t>
            </w:r>
            <w:r>
              <w:rPr>
                <w:rFonts w:ascii="Calibri" w:hAnsi="Calibri" w:eastAsia="等线" w:cs="Calibri"/>
                <w:color w:val="000000"/>
                <w:sz w:val="20"/>
                <w:szCs w:val="20"/>
              </w:rPr>
              <w:t>  </w:t>
            </w:r>
            <w:r>
              <w:rPr>
                <w:rFonts w:hint="eastAsia" w:ascii="仿宋" w:hAnsi="仿宋" w:eastAsia="仿宋" w:cs="仿宋"/>
                <w:color w:val="000000"/>
                <w:sz w:val="20"/>
                <w:szCs w:val="20"/>
              </w:rPr>
              <w:t>□其他____</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44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533"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753" w:type="dxa"/>
            <w:gridSpan w:val="2"/>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2519" w:type="dxa"/>
            <w:tcBorders>
              <w:top w:val="nil"/>
              <w:left w:val="nil"/>
              <w:bottom w:val="single" w:color="333333" w:sz="8" w:space="0"/>
              <w:right w:val="single" w:color="333333"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840" w:hRule="atLeast"/>
        </w:trPr>
        <w:tc>
          <w:tcPr>
            <w:tcW w:w="418" w:type="dxa"/>
            <w:tcBorders>
              <w:top w:val="nil"/>
              <w:left w:val="single" w:color="333333" w:sz="8" w:space="0"/>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44</w:t>
            </w:r>
          </w:p>
        </w:tc>
        <w:tc>
          <w:tcPr>
            <w:tcW w:w="61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618" w:type="dxa"/>
            <w:vMerge w:val="continue"/>
            <w:tcBorders>
              <w:top w:val="nil"/>
              <w:left w:val="nil"/>
              <w:bottom w:val="single" w:color="333333"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151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对擅自开办视频点播业务的处罚</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130003038</w:t>
            </w:r>
          </w:p>
        </w:tc>
        <w:tc>
          <w:tcPr>
            <w:tcW w:w="196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1.主体信息</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2.案由</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3.处罚依据</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4.处罚结果</w:t>
            </w:r>
          </w:p>
        </w:tc>
        <w:tc>
          <w:tcPr>
            <w:tcW w:w="1402"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《广播电视视频点播业务管理办法》（国家广播电影电视总局令第</w:t>
            </w:r>
            <w:r>
              <w:rPr>
                <w:rFonts w:ascii="Calibri" w:hAnsi="Calibri" w:eastAsia="等线" w:cs="Calibri"/>
                <w:color w:val="000000"/>
                <w:sz w:val="20"/>
                <w:szCs w:val="20"/>
              </w:rPr>
              <w:t> </w:t>
            </w:r>
            <w:r>
              <w:rPr>
                <w:rFonts w:hint="eastAsia" w:ascii="仿宋" w:hAnsi="仿宋" w:eastAsia="仿宋" w:cs="仿宋"/>
                <w:color w:val="000000"/>
                <w:sz w:val="20"/>
                <w:szCs w:val="20"/>
              </w:rPr>
              <w:t>35</w:t>
            </w:r>
            <w:r>
              <w:rPr>
                <w:rFonts w:ascii="Calibri" w:hAnsi="Calibri" w:eastAsia="等线" w:cs="Calibri"/>
                <w:color w:val="000000"/>
                <w:sz w:val="20"/>
                <w:szCs w:val="20"/>
              </w:rPr>
              <w:t> </w:t>
            </w:r>
            <w:r>
              <w:rPr>
                <w:rFonts w:hint="eastAsia" w:ascii="仿宋" w:hAnsi="仿宋" w:eastAsia="仿宋" w:cs="仿宋"/>
                <w:color w:val="000000"/>
                <w:sz w:val="20"/>
                <w:szCs w:val="20"/>
              </w:rPr>
              <w:t>号）</w:t>
            </w:r>
          </w:p>
        </w:tc>
        <w:tc>
          <w:tcPr>
            <w:tcW w:w="6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执法决定信息在决定作出之日起7个工作日内公开，其他相关信息形成或变更之日起20个工作日内公开</w:t>
            </w:r>
          </w:p>
        </w:tc>
        <w:tc>
          <w:tcPr>
            <w:tcW w:w="434" w:type="dxa"/>
            <w:tcBorders>
              <w:top w:val="nil"/>
              <w:left w:val="nil"/>
              <w:bottom w:val="single" w:color="333333" w:sz="8" w:space="0"/>
              <w:right w:val="single" w:color="auto" w:sz="8" w:space="0"/>
            </w:tcBorders>
            <w:shd w:val="clear" w:color="auto" w:fill="FFFFFF"/>
            <w:tcMar>
              <w:left w:w="108" w:type="dxa"/>
              <w:right w:w="108" w:type="dxa"/>
            </w:tcMar>
            <w:vAlign w:val="center"/>
          </w:tcPr>
          <w:p>
            <w:pPr>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lang w:val="en-US" w:eastAsia="zh-CN"/>
              </w:rPr>
              <w:t>叶集区</w:t>
            </w:r>
            <w:r>
              <w:rPr>
                <w:rFonts w:hint="eastAsia" w:ascii="仿宋" w:hAnsi="仿宋" w:eastAsia="仿宋" w:cs="仿宋"/>
                <w:color w:val="000000"/>
                <w:sz w:val="20"/>
                <w:szCs w:val="20"/>
              </w:rPr>
              <w:t>文旅</w:t>
            </w:r>
            <w:r>
              <w:rPr>
                <w:rFonts w:hint="eastAsia" w:ascii="仿宋" w:hAnsi="仿宋" w:eastAsia="仿宋" w:cs="仿宋"/>
                <w:color w:val="000000"/>
                <w:sz w:val="20"/>
                <w:szCs w:val="20"/>
                <w:lang w:val="en-US" w:eastAsia="zh-CN"/>
              </w:rPr>
              <w:t>体</w:t>
            </w:r>
            <w:r>
              <w:rPr>
                <w:rFonts w:hint="eastAsia" w:ascii="仿宋" w:hAnsi="仿宋" w:eastAsia="仿宋" w:cs="仿宋"/>
                <w:color w:val="000000"/>
                <w:sz w:val="20"/>
                <w:szCs w:val="20"/>
              </w:rPr>
              <w:t>局</w:t>
            </w:r>
          </w:p>
        </w:tc>
        <w:tc>
          <w:tcPr>
            <w:tcW w:w="207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■政府网站</w:t>
            </w:r>
            <w:r>
              <w:rPr>
                <w:rFonts w:ascii="Calibri" w:hAnsi="Calibri" w:eastAsia="等线" w:cs="Calibri"/>
                <w:color w:val="000000"/>
                <w:sz w:val="20"/>
                <w:szCs w:val="20"/>
              </w:rPr>
              <w:t>  </w:t>
            </w:r>
            <w:r>
              <w:rPr>
                <w:rFonts w:hint="eastAsia" w:ascii="仿宋" w:hAnsi="仿宋" w:eastAsia="仿宋" w:cs="仿宋"/>
                <w:color w:val="000000"/>
                <w:sz w:val="20"/>
                <w:szCs w:val="20"/>
              </w:rPr>
              <w:t>□政府公报</w:t>
            </w:r>
          </w:p>
          <w:p>
            <w:pPr>
              <w:pStyle w:val="2"/>
              <w:widowControl/>
              <w:wordWrap w:val="0"/>
              <w:spacing w:beforeAutospacing="0" w:afterAutospacing="0"/>
              <w:rPr>
                <w:rFonts w:hint="eastAsia" w:ascii="Calibri" w:hAnsi="Calibri" w:eastAsia="等线" w:cs="Calibri"/>
                <w:color w:val="000000"/>
                <w:sz w:val="20"/>
                <w:szCs w:val="20"/>
                <w:lang w:eastAsia="zh-CN"/>
              </w:rPr>
            </w:pPr>
            <w:r>
              <w:rPr>
                <w:rFonts w:hint="eastAsia" w:ascii="仿宋" w:hAnsi="仿宋" w:eastAsia="仿宋" w:cs="仿宋"/>
                <w:color w:val="000000"/>
                <w:sz w:val="20"/>
                <w:szCs w:val="20"/>
              </w:rPr>
              <w:t>□两微一端</w:t>
            </w:r>
            <w:r>
              <w:rPr>
                <w:rFonts w:ascii="Calibri" w:hAnsi="Calibri" w:eastAsia="等线" w:cs="Calibri"/>
                <w:color w:val="000000"/>
                <w:sz w:val="20"/>
                <w:szCs w:val="20"/>
              </w:rPr>
              <w:t>  </w:t>
            </w:r>
            <w:r>
              <w:rPr>
                <w:rFonts w:hint="eastAsia" w:ascii="仿宋" w:hAnsi="仿宋" w:eastAsia="仿宋" w:cs="仿宋"/>
                <w:color w:val="000000"/>
                <w:sz w:val="20"/>
                <w:szCs w:val="20"/>
              </w:rPr>
              <w:t>□发布会/听证会</w:t>
            </w:r>
            <w:r>
              <w:rPr>
                <w:rFonts w:ascii="Calibri" w:hAnsi="Calibri" w:eastAsia="等线" w:cs="Calibri"/>
                <w:color w:val="000000"/>
                <w:sz w:val="20"/>
                <w:szCs w:val="20"/>
              </w:rPr>
              <w:t>  </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□广播电视</w:t>
            </w:r>
            <w:r>
              <w:rPr>
                <w:rFonts w:ascii="Calibri" w:hAnsi="Calibri" w:eastAsia="等线" w:cs="Calibri"/>
                <w:color w:val="000000"/>
                <w:sz w:val="20"/>
                <w:szCs w:val="20"/>
              </w:rPr>
              <w:t>  </w:t>
            </w:r>
            <w:r>
              <w:rPr>
                <w:rFonts w:hint="eastAsia" w:ascii="仿宋" w:hAnsi="仿宋" w:eastAsia="仿宋" w:cs="仿宋"/>
                <w:color w:val="000000"/>
                <w:sz w:val="20"/>
                <w:szCs w:val="20"/>
              </w:rPr>
              <w:t>□纸质媒体</w:t>
            </w:r>
            <w:r>
              <w:rPr>
                <w:rFonts w:ascii="Calibri" w:hAnsi="Calibri" w:eastAsia="等线" w:cs="Calibri"/>
                <w:color w:val="000000"/>
                <w:sz w:val="20"/>
                <w:szCs w:val="20"/>
              </w:rPr>
              <w:t>           </w:t>
            </w:r>
            <w:r>
              <w:rPr>
                <w:rFonts w:hint="eastAsia" w:ascii="仿宋" w:hAnsi="仿宋" w:eastAsia="仿宋" w:cs="仿宋"/>
                <w:color w:val="000000"/>
                <w:sz w:val="20"/>
                <w:szCs w:val="20"/>
              </w:rPr>
              <w:t>□公开查阅点/政务公开专区</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□政务服务中心</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□便民服务站 □入户/现场</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□社区/企事业单位/村公示栏（电子屏）</w:t>
            </w:r>
          </w:p>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□精准推送</w:t>
            </w:r>
            <w:r>
              <w:rPr>
                <w:rFonts w:ascii="Calibri" w:hAnsi="Calibri" w:eastAsia="等线" w:cs="Calibri"/>
                <w:color w:val="000000"/>
                <w:sz w:val="20"/>
                <w:szCs w:val="20"/>
              </w:rPr>
              <w:t>  </w:t>
            </w:r>
            <w:r>
              <w:rPr>
                <w:rFonts w:hint="eastAsia" w:ascii="仿宋" w:hAnsi="仿宋" w:eastAsia="仿宋" w:cs="仿宋"/>
                <w:color w:val="000000"/>
                <w:sz w:val="20"/>
                <w:szCs w:val="20"/>
              </w:rPr>
              <w:t>□其他____</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44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533"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753" w:type="dxa"/>
            <w:gridSpan w:val="2"/>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2519" w:type="dxa"/>
            <w:tcBorders>
              <w:top w:val="nil"/>
              <w:left w:val="nil"/>
              <w:bottom w:val="single" w:color="333333" w:sz="8" w:space="0"/>
              <w:right w:val="single" w:color="333333"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840" w:hRule="atLeast"/>
        </w:trPr>
        <w:tc>
          <w:tcPr>
            <w:tcW w:w="418" w:type="dxa"/>
            <w:tcBorders>
              <w:top w:val="nil"/>
              <w:left w:val="single" w:color="333333" w:sz="8" w:space="0"/>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45</w:t>
            </w:r>
          </w:p>
        </w:tc>
        <w:tc>
          <w:tcPr>
            <w:tcW w:w="61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618" w:type="dxa"/>
            <w:vMerge w:val="continue"/>
            <w:tcBorders>
              <w:top w:val="nil"/>
              <w:left w:val="nil"/>
              <w:bottom w:val="single" w:color="333333"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151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对持有《广播电视视频点播业务许可证》的机构实施有关违规行为的处罚</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130003039</w:t>
            </w:r>
          </w:p>
        </w:tc>
        <w:tc>
          <w:tcPr>
            <w:tcW w:w="196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1.主体信息</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2.案由</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3.处罚依据</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4.处罚结果</w:t>
            </w:r>
          </w:p>
        </w:tc>
        <w:tc>
          <w:tcPr>
            <w:tcW w:w="1402"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《广播电视视频点播业务管理办法》（国家广播电影电视总局令第</w:t>
            </w:r>
            <w:r>
              <w:rPr>
                <w:rFonts w:ascii="Calibri" w:hAnsi="Calibri" w:eastAsia="等线" w:cs="Calibri"/>
                <w:color w:val="000000"/>
                <w:sz w:val="20"/>
                <w:szCs w:val="20"/>
              </w:rPr>
              <w:t> </w:t>
            </w:r>
            <w:r>
              <w:rPr>
                <w:rFonts w:hint="eastAsia" w:ascii="仿宋" w:hAnsi="仿宋" w:eastAsia="仿宋" w:cs="仿宋"/>
                <w:color w:val="000000"/>
                <w:sz w:val="20"/>
                <w:szCs w:val="20"/>
              </w:rPr>
              <w:t>35</w:t>
            </w:r>
            <w:r>
              <w:rPr>
                <w:rFonts w:ascii="Calibri" w:hAnsi="Calibri" w:eastAsia="等线" w:cs="Calibri"/>
                <w:color w:val="000000"/>
                <w:sz w:val="20"/>
                <w:szCs w:val="20"/>
              </w:rPr>
              <w:t> </w:t>
            </w:r>
            <w:r>
              <w:rPr>
                <w:rFonts w:hint="eastAsia" w:ascii="仿宋" w:hAnsi="仿宋" w:eastAsia="仿宋" w:cs="仿宋"/>
                <w:color w:val="000000"/>
                <w:sz w:val="20"/>
                <w:szCs w:val="20"/>
              </w:rPr>
              <w:t>号）</w:t>
            </w:r>
          </w:p>
        </w:tc>
        <w:tc>
          <w:tcPr>
            <w:tcW w:w="6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执法决定信息在决定作出之日起7个工作日内公开，其他相关信息形成或变更之日起20个工作日内公开</w:t>
            </w:r>
          </w:p>
        </w:tc>
        <w:tc>
          <w:tcPr>
            <w:tcW w:w="434" w:type="dxa"/>
            <w:tcBorders>
              <w:top w:val="nil"/>
              <w:left w:val="nil"/>
              <w:bottom w:val="single" w:color="333333" w:sz="8" w:space="0"/>
              <w:right w:val="single" w:color="auto" w:sz="8" w:space="0"/>
            </w:tcBorders>
            <w:shd w:val="clear" w:color="auto" w:fill="FFFFFF"/>
            <w:tcMar>
              <w:left w:w="108" w:type="dxa"/>
              <w:right w:w="108" w:type="dxa"/>
            </w:tcMar>
            <w:vAlign w:val="center"/>
          </w:tcPr>
          <w:p>
            <w:pPr>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lang w:val="en-US" w:eastAsia="zh-CN"/>
              </w:rPr>
              <w:t>叶集区</w:t>
            </w:r>
            <w:r>
              <w:rPr>
                <w:rFonts w:hint="eastAsia" w:ascii="仿宋" w:hAnsi="仿宋" w:eastAsia="仿宋" w:cs="仿宋"/>
                <w:color w:val="000000"/>
                <w:sz w:val="20"/>
                <w:szCs w:val="20"/>
              </w:rPr>
              <w:t>文旅</w:t>
            </w:r>
            <w:r>
              <w:rPr>
                <w:rFonts w:hint="eastAsia" w:ascii="仿宋" w:hAnsi="仿宋" w:eastAsia="仿宋" w:cs="仿宋"/>
                <w:color w:val="000000"/>
                <w:sz w:val="20"/>
                <w:szCs w:val="20"/>
                <w:lang w:val="en-US" w:eastAsia="zh-CN"/>
              </w:rPr>
              <w:t>体</w:t>
            </w:r>
            <w:r>
              <w:rPr>
                <w:rFonts w:hint="eastAsia" w:ascii="仿宋" w:hAnsi="仿宋" w:eastAsia="仿宋" w:cs="仿宋"/>
                <w:color w:val="000000"/>
                <w:sz w:val="20"/>
                <w:szCs w:val="20"/>
              </w:rPr>
              <w:t>局</w:t>
            </w:r>
          </w:p>
        </w:tc>
        <w:tc>
          <w:tcPr>
            <w:tcW w:w="207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■政府网站</w:t>
            </w:r>
            <w:r>
              <w:rPr>
                <w:rFonts w:ascii="Calibri" w:hAnsi="Calibri" w:eastAsia="等线" w:cs="Calibri"/>
                <w:color w:val="000000"/>
                <w:sz w:val="20"/>
                <w:szCs w:val="20"/>
              </w:rPr>
              <w:t>  </w:t>
            </w:r>
            <w:r>
              <w:rPr>
                <w:rFonts w:hint="eastAsia" w:ascii="仿宋" w:hAnsi="仿宋" w:eastAsia="仿宋" w:cs="仿宋"/>
                <w:color w:val="000000"/>
                <w:sz w:val="20"/>
                <w:szCs w:val="20"/>
              </w:rPr>
              <w:t>□政府公报</w:t>
            </w:r>
          </w:p>
          <w:p>
            <w:pPr>
              <w:pStyle w:val="2"/>
              <w:widowControl/>
              <w:wordWrap w:val="0"/>
              <w:spacing w:beforeAutospacing="0" w:afterAutospacing="0"/>
              <w:rPr>
                <w:rFonts w:hint="eastAsia" w:ascii="Calibri" w:hAnsi="Calibri" w:eastAsia="等线" w:cs="Calibri"/>
                <w:color w:val="000000"/>
                <w:sz w:val="20"/>
                <w:szCs w:val="20"/>
                <w:lang w:eastAsia="zh-CN"/>
              </w:rPr>
            </w:pPr>
            <w:r>
              <w:rPr>
                <w:rFonts w:hint="eastAsia" w:ascii="仿宋" w:hAnsi="仿宋" w:eastAsia="仿宋" w:cs="仿宋"/>
                <w:color w:val="000000"/>
                <w:sz w:val="20"/>
                <w:szCs w:val="20"/>
              </w:rPr>
              <w:t>□两微一端</w:t>
            </w:r>
            <w:r>
              <w:rPr>
                <w:rFonts w:ascii="Calibri" w:hAnsi="Calibri" w:eastAsia="等线" w:cs="Calibri"/>
                <w:color w:val="000000"/>
                <w:sz w:val="20"/>
                <w:szCs w:val="20"/>
              </w:rPr>
              <w:t>  </w:t>
            </w:r>
            <w:r>
              <w:rPr>
                <w:rFonts w:hint="eastAsia" w:ascii="仿宋" w:hAnsi="仿宋" w:eastAsia="仿宋" w:cs="仿宋"/>
                <w:color w:val="000000"/>
                <w:sz w:val="20"/>
                <w:szCs w:val="20"/>
              </w:rPr>
              <w:t>□发布会/听证会</w:t>
            </w:r>
            <w:r>
              <w:rPr>
                <w:rFonts w:ascii="Calibri" w:hAnsi="Calibri" w:eastAsia="等线" w:cs="Calibri"/>
                <w:color w:val="000000"/>
                <w:sz w:val="20"/>
                <w:szCs w:val="20"/>
              </w:rPr>
              <w:t>  </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□广播电视</w:t>
            </w:r>
            <w:r>
              <w:rPr>
                <w:rFonts w:ascii="Calibri" w:hAnsi="Calibri" w:eastAsia="等线" w:cs="Calibri"/>
                <w:color w:val="000000"/>
                <w:sz w:val="20"/>
                <w:szCs w:val="20"/>
              </w:rPr>
              <w:t>  </w:t>
            </w:r>
            <w:r>
              <w:rPr>
                <w:rFonts w:hint="eastAsia" w:ascii="仿宋" w:hAnsi="仿宋" w:eastAsia="仿宋" w:cs="仿宋"/>
                <w:color w:val="000000"/>
                <w:sz w:val="20"/>
                <w:szCs w:val="20"/>
              </w:rPr>
              <w:t>□纸质媒体</w:t>
            </w:r>
            <w:r>
              <w:rPr>
                <w:rFonts w:ascii="Calibri" w:hAnsi="Calibri" w:eastAsia="等线" w:cs="Calibri"/>
                <w:color w:val="000000"/>
                <w:sz w:val="20"/>
                <w:szCs w:val="20"/>
              </w:rPr>
              <w:t>           </w:t>
            </w:r>
            <w:r>
              <w:rPr>
                <w:rFonts w:hint="eastAsia" w:ascii="仿宋" w:hAnsi="仿宋" w:eastAsia="仿宋" w:cs="仿宋"/>
                <w:color w:val="000000"/>
                <w:sz w:val="20"/>
                <w:szCs w:val="20"/>
              </w:rPr>
              <w:t>□公开查阅点/政务公开专区</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□政务服务中心</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□便民服务站 □入户/现场</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□社区/企事业单位/村公示栏（电子屏）</w:t>
            </w:r>
          </w:p>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□精准推送</w:t>
            </w:r>
            <w:r>
              <w:rPr>
                <w:rFonts w:ascii="Calibri" w:hAnsi="Calibri" w:eastAsia="等线" w:cs="Calibri"/>
                <w:color w:val="000000"/>
                <w:sz w:val="20"/>
                <w:szCs w:val="20"/>
              </w:rPr>
              <w:t>  </w:t>
            </w:r>
            <w:r>
              <w:rPr>
                <w:rFonts w:hint="eastAsia" w:ascii="仿宋" w:hAnsi="仿宋" w:eastAsia="仿宋" w:cs="仿宋"/>
                <w:color w:val="000000"/>
                <w:sz w:val="20"/>
                <w:szCs w:val="20"/>
              </w:rPr>
              <w:t>□其他____</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44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533"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753" w:type="dxa"/>
            <w:gridSpan w:val="2"/>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2519" w:type="dxa"/>
            <w:tcBorders>
              <w:top w:val="nil"/>
              <w:left w:val="nil"/>
              <w:bottom w:val="single" w:color="333333" w:sz="8" w:space="0"/>
              <w:right w:val="single" w:color="333333"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840" w:hRule="atLeast"/>
        </w:trPr>
        <w:tc>
          <w:tcPr>
            <w:tcW w:w="418" w:type="dxa"/>
            <w:tcBorders>
              <w:top w:val="nil"/>
              <w:left w:val="single" w:color="333333" w:sz="8" w:space="0"/>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46</w:t>
            </w:r>
          </w:p>
        </w:tc>
        <w:tc>
          <w:tcPr>
            <w:tcW w:w="61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618" w:type="dxa"/>
            <w:vMerge w:val="continue"/>
            <w:tcBorders>
              <w:top w:val="nil"/>
              <w:left w:val="nil"/>
              <w:bottom w:val="single" w:color="333333"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151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对宾馆饭店允许无证机构在其宾馆饭店内经营视频点播业务的处罚</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130003040</w:t>
            </w:r>
          </w:p>
        </w:tc>
        <w:tc>
          <w:tcPr>
            <w:tcW w:w="196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1.主体信息</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2.案由</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3.处罚依据</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4.处罚结果</w:t>
            </w:r>
          </w:p>
        </w:tc>
        <w:tc>
          <w:tcPr>
            <w:tcW w:w="1402"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《广播电视视频点播业务管理办法》（国家广播电影电视总局令第</w:t>
            </w:r>
            <w:r>
              <w:rPr>
                <w:rFonts w:ascii="Calibri" w:hAnsi="Calibri" w:eastAsia="等线" w:cs="Calibri"/>
                <w:color w:val="000000"/>
                <w:sz w:val="20"/>
                <w:szCs w:val="20"/>
              </w:rPr>
              <w:t> </w:t>
            </w:r>
            <w:r>
              <w:rPr>
                <w:rFonts w:hint="eastAsia" w:ascii="仿宋" w:hAnsi="仿宋" w:eastAsia="仿宋" w:cs="仿宋"/>
                <w:color w:val="000000"/>
                <w:sz w:val="20"/>
                <w:szCs w:val="20"/>
              </w:rPr>
              <w:t>35</w:t>
            </w:r>
            <w:r>
              <w:rPr>
                <w:rFonts w:ascii="Calibri" w:hAnsi="Calibri" w:eastAsia="等线" w:cs="Calibri"/>
                <w:color w:val="000000"/>
                <w:sz w:val="20"/>
                <w:szCs w:val="20"/>
              </w:rPr>
              <w:t> </w:t>
            </w:r>
            <w:r>
              <w:rPr>
                <w:rFonts w:hint="eastAsia" w:ascii="仿宋" w:hAnsi="仿宋" w:eastAsia="仿宋" w:cs="仿宋"/>
                <w:color w:val="000000"/>
                <w:sz w:val="20"/>
                <w:szCs w:val="20"/>
              </w:rPr>
              <w:t>号）</w:t>
            </w:r>
          </w:p>
        </w:tc>
        <w:tc>
          <w:tcPr>
            <w:tcW w:w="6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执法决定信息在决定作出之日起7个工作日内公开，其他相关信息形成或变更之日起20个工作日内公开</w:t>
            </w:r>
          </w:p>
        </w:tc>
        <w:tc>
          <w:tcPr>
            <w:tcW w:w="434" w:type="dxa"/>
            <w:tcBorders>
              <w:top w:val="nil"/>
              <w:left w:val="nil"/>
              <w:bottom w:val="single" w:color="333333" w:sz="8" w:space="0"/>
              <w:right w:val="single" w:color="auto" w:sz="8" w:space="0"/>
            </w:tcBorders>
            <w:shd w:val="clear" w:color="auto" w:fill="FFFFFF"/>
            <w:tcMar>
              <w:left w:w="108" w:type="dxa"/>
              <w:right w:w="108" w:type="dxa"/>
            </w:tcMar>
            <w:vAlign w:val="center"/>
          </w:tcPr>
          <w:p>
            <w:pPr>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lang w:val="en-US" w:eastAsia="zh-CN"/>
              </w:rPr>
              <w:t>叶集区</w:t>
            </w:r>
            <w:r>
              <w:rPr>
                <w:rFonts w:hint="eastAsia" w:ascii="仿宋" w:hAnsi="仿宋" w:eastAsia="仿宋" w:cs="仿宋"/>
                <w:color w:val="000000"/>
                <w:sz w:val="20"/>
                <w:szCs w:val="20"/>
              </w:rPr>
              <w:t>文旅</w:t>
            </w:r>
            <w:r>
              <w:rPr>
                <w:rFonts w:hint="eastAsia" w:ascii="仿宋" w:hAnsi="仿宋" w:eastAsia="仿宋" w:cs="仿宋"/>
                <w:color w:val="000000"/>
                <w:sz w:val="20"/>
                <w:szCs w:val="20"/>
                <w:lang w:val="en-US" w:eastAsia="zh-CN"/>
              </w:rPr>
              <w:t>体</w:t>
            </w:r>
            <w:r>
              <w:rPr>
                <w:rFonts w:hint="eastAsia" w:ascii="仿宋" w:hAnsi="仿宋" w:eastAsia="仿宋" w:cs="仿宋"/>
                <w:color w:val="000000"/>
                <w:sz w:val="20"/>
                <w:szCs w:val="20"/>
              </w:rPr>
              <w:t>局</w:t>
            </w:r>
          </w:p>
        </w:tc>
        <w:tc>
          <w:tcPr>
            <w:tcW w:w="207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■政府网站</w:t>
            </w:r>
            <w:r>
              <w:rPr>
                <w:rFonts w:ascii="Calibri" w:hAnsi="Calibri" w:eastAsia="等线" w:cs="Calibri"/>
                <w:color w:val="000000"/>
                <w:sz w:val="20"/>
                <w:szCs w:val="20"/>
              </w:rPr>
              <w:t>  </w:t>
            </w:r>
            <w:r>
              <w:rPr>
                <w:rFonts w:hint="eastAsia" w:ascii="仿宋" w:hAnsi="仿宋" w:eastAsia="仿宋" w:cs="仿宋"/>
                <w:color w:val="000000"/>
                <w:sz w:val="20"/>
                <w:szCs w:val="20"/>
              </w:rPr>
              <w:t>□政府公报</w:t>
            </w:r>
          </w:p>
          <w:p>
            <w:pPr>
              <w:pStyle w:val="2"/>
              <w:widowControl/>
              <w:wordWrap w:val="0"/>
              <w:spacing w:beforeAutospacing="0" w:afterAutospacing="0"/>
              <w:rPr>
                <w:rFonts w:hint="eastAsia" w:ascii="Calibri" w:hAnsi="Calibri" w:eastAsia="等线" w:cs="Calibri"/>
                <w:color w:val="000000"/>
                <w:sz w:val="20"/>
                <w:szCs w:val="20"/>
                <w:lang w:eastAsia="zh-CN"/>
              </w:rPr>
            </w:pPr>
            <w:r>
              <w:rPr>
                <w:rFonts w:hint="eastAsia" w:ascii="仿宋" w:hAnsi="仿宋" w:eastAsia="仿宋" w:cs="仿宋"/>
                <w:color w:val="000000"/>
                <w:sz w:val="20"/>
                <w:szCs w:val="20"/>
              </w:rPr>
              <w:t>□两微一端</w:t>
            </w:r>
            <w:r>
              <w:rPr>
                <w:rFonts w:ascii="Calibri" w:hAnsi="Calibri" w:eastAsia="等线" w:cs="Calibri"/>
                <w:color w:val="000000"/>
                <w:sz w:val="20"/>
                <w:szCs w:val="20"/>
              </w:rPr>
              <w:t>  </w:t>
            </w:r>
            <w:r>
              <w:rPr>
                <w:rFonts w:hint="eastAsia" w:ascii="仿宋" w:hAnsi="仿宋" w:eastAsia="仿宋" w:cs="仿宋"/>
                <w:color w:val="000000"/>
                <w:sz w:val="20"/>
                <w:szCs w:val="20"/>
              </w:rPr>
              <w:t>□发布会/听证会</w:t>
            </w:r>
            <w:r>
              <w:rPr>
                <w:rFonts w:ascii="Calibri" w:hAnsi="Calibri" w:eastAsia="等线" w:cs="Calibri"/>
                <w:color w:val="000000"/>
                <w:sz w:val="20"/>
                <w:szCs w:val="20"/>
              </w:rPr>
              <w:t>  </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□广播电视</w:t>
            </w:r>
            <w:r>
              <w:rPr>
                <w:rFonts w:ascii="Calibri" w:hAnsi="Calibri" w:eastAsia="等线" w:cs="Calibri"/>
                <w:color w:val="000000"/>
                <w:sz w:val="20"/>
                <w:szCs w:val="20"/>
              </w:rPr>
              <w:t>  </w:t>
            </w:r>
            <w:r>
              <w:rPr>
                <w:rFonts w:hint="eastAsia" w:ascii="仿宋" w:hAnsi="仿宋" w:eastAsia="仿宋" w:cs="仿宋"/>
                <w:color w:val="000000"/>
                <w:sz w:val="20"/>
                <w:szCs w:val="20"/>
              </w:rPr>
              <w:t>□纸质媒体</w:t>
            </w:r>
            <w:r>
              <w:rPr>
                <w:rFonts w:ascii="Calibri" w:hAnsi="Calibri" w:eastAsia="等线" w:cs="Calibri"/>
                <w:color w:val="000000"/>
                <w:sz w:val="20"/>
                <w:szCs w:val="20"/>
              </w:rPr>
              <w:t>           </w:t>
            </w:r>
            <w:r>
              <w:rPr>
                <w:rFonts w:hint="eastAsia" w:ascii="仿宋" w:hAnsi="仿宋" w:eastAsia="仿宋" w:cs="仿宋"/>
                <w:color w:val="000000"/>
                <w:sz w:val="20"/>
                <w:szCs w:val="20"/>
              </w:rPr>
              <w:t>□公开查阅点/政务公开专区</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□政务服务中心</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□便民服务站 □入户/现场</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□社区/企事业单位/村公示栏（电子屏）</w:t>
            </w:r>
          </w:p>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□精准推送</w:t>
            </w:r>
            <w:r>
              <w:rPr>
                <w:rFonts w:ascii="Calibri" w:hAnsi="Calibri" w:eastAsia="等线" w:cs="Calibri"/>
                <w:color w:val="000000"/>
                <w:sz w:val="20"/>
                <w:szCs w:val="20"/>
              </w:rPr>
              <w:t>  </w:t>
            </w:r>
            <w:r>
              <w:rPr>
                <w:rFonts w:hint="eastAsia" w:ascii="仿宋" w:hAnsi="仿宋" w:eastAsia="仿宋" w:cs="仿宋"/>
                <w:color w:val="000000"/>
                <w:sz w:val="20"/>
                <w:szCs w:val="20"/>
              </w:rPr>
              <w:t>□其他____</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44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533"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753" w:type="dxa"/>
            <w:gridSpan w:val="2"/>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2519" w:type="dxa"/>
            <w:tcBorders>
              <w:top w:val="nil"/>
              <w:left w:val="nil"/>
              <w:bottom w:val="single" w:color="333333" w:sz="8" w:space="0"/>
              <w:right w:val="single" w:color="333333"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840" w:hRule="atLeast"/>
        </w:trPr>
        <w:tc>
          <w:tcPr>
            <w:tcW w:w="418" w:type="dxa"/>
            <w:tcBorders>
              <w:top w:val="nil"/>
              <w:left w:val="single" w:color="333333" w:sz="8" w:space="0"/>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47</w:t>
            </w:r>
          </w:p>
        </w:tc>
        <w:tc>
          <w:tcPr>
            <w:tcW w:w="61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618" w:type="dxa"/>
            <w:vMerge w:val="continue"/>
            <w:tcBorders>
              <w:top w:val="nil"/>
              <w:left w:val="nil"/>
              <w:bottom w:val="single" w:color="333333"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151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对擅自从事专网及定向传播视听节目服务的处罚</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130003041</w:t>
            </w:r>
          </w:p>
        </w:tc>
        <w:tc>
          <w:tcPr>
            <w:tcW w:w="196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1.主体信息</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2.案由</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3.处罚依据</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4.处罚结果</w:t>
            </w:r>
          </w:p>
        </w:tc>
        <w:tc>
          <w:tcPr>
            <w:tcW w:w="1402"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《专网及定向传播视听节目服务管理规定》（国家新闻出版广电总局令第6号）</w:t>
            </w:r>
          </w:p>
        </w:tc>
        <w:tc>
          <w:tcPr>
            <w:tcW w:w="6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执法决定信息在决定作出之日起7个工作日内公开，其他相关信息形成或变更之日起20个工作日内公开</w:t>
            </w:r>
          </w:p>
        </w:tc>
        <w:tc>
          <w:tcPr>
            <w:tcW w:w="434" w:type="dxa"/>
            <w:tcBorders>
              <w:top w:val="nil"/>
              <w:left w:val="nil"/>
              <w:bottom w:val="single" w:color="333333" w:sz="8" w:space="0"/>
              <w:right w:val="single" w:color="auto" w:sz="8" w:space="0"/>
            </w:tcBorders>
            <w:shd w:val="clear" w:color="auto" w:fill="FFFFFF"/>
            <w:tcMar>
              <w:left w:w="108" w:type="dxa"/>
              <w:right w:w="108" w:type="dxa"/>
            </w:tcMar>
            <w:vAlign w:val="center"/>
          </w:tcPr>
          <w:p>
            <w:pPr>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lang w:val="en-US" w:eastAsia="zh-CN"/>
              </w:rPr>
              <w:t>叶集区</w:t>
            </w:r>
            <w:r>
              <w:rPr>
                <w:rFonts w:hint="eastAsia" w:ascii="仿宋" w:hAnsi="仿宋" w:eastAsia="仿宋" w:cs="仿宋"/>
                <w:color w:val="000000"/>
                <w:sz w:val="20"/>
                <w:szCs w:val="20"/>
              </w:rPr>
              <w:t>文旅</w:t>
            </w:r>
            <w:r>
              <w:rPr>
                <w:rFonts w:hint="eastAsia" w:ascii="仿宋" w:hAnsi="仿宋" w:eastAsia="仿宋" w:cs="仿宋"/>
                <w:color w:val="000000"/>
                <w:sz w:val="20"/>
                <w:szCs w:val="20"/>
                <w:lang w:val="en-US" w:eastAsia="zh-CN"/>
              </w:rPr>
              <w:t>体</w:t>
            </w:r>
            <w:r>
              <w:rPr>
                <w:rFonts w:hint="eastAsia" w:ascii="仿宋" w:hAnsi="仿宋" w:eastAsia="仿宋" w:cs="仿宋"/>
                <w:color w:val="000000"/>
                <w:sz w:val="20"/>
                <w:szCs w:val="20"/>
              </w:rPr>
              <w:t>局</w:t>
            </w:r>
          </w:p>
        </w:tc>
        <w:tc>
          <w:tcPr>
            <w:tcW w:w="207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■政府网站</w:t>
            </w:r>
            <w:r>
              <w:rPr>
                <w:rFonts w:ascii="Calibri" w:hAnsi="Calibri" w:eastAsia="等线" w:cs="Calibri"/>
                <w:color w:val="000000"/>
                <w:sz w:val="20"/>
                <w:szCs w:val="20"/>
              </w:rPr>
              <w:t>  </w:t>
            </w:r>
            <w:r>
              <w:rPr>
                <w:rFonts w:hint="eastAsia" w:ascii="仿宋" w:hAnsi="仿宋" w:eastAsia="仿宋" w:cs="仿宋"/>
                <w:color w:val="000000"/>
                <w:sz w:val="20"/>
                <w:szCs w:val="20"/>
              </w:rPr>
              <w:t>□政府公报</w:t>
            </w:r>
          </w:p>
          <w:p>
            <w:pPr>
              <w:pStyle w:val="2"/>
              <w:widowControl/>
              <w:wordWrap w:val="0"/>
              <w:spacing w:beforeAutospacing="0" w:afterAutospacing="0"/>
              <w:rPr>
                <w:rFonts w:hint="eastAsia" w:ascii="Calibri" w:hAnsi="Calibri" w:eastAsia="等线" w:cs="Calibri"/>
                <w:color w:val="000000"/>
                <w:sz w:val="20"/>
                <w:szCs w:val="20"/>
                <w:lang w:eastAsia="zh-CN"/>
              </w:rPr>
            </w:pPr>
            <w:r>
              <w:rPr>
                <w:rFonts w:hint="eastAsia" w:ascii="仿宋" w:hAnsi="仿宋" w:eastAsia="仿宋" w:cs="仿宋"/>
                <w:color w:val="000000"/>
                <w:sz w:val="20"/>
                <w:szCs w:val="20"/>
              </w:rPr>
              <w:t>□两微一端</w:t>
            </w:r>
            <w:r>
              <w:rPr>
                <w:rFonts w:ascii="Calibri" w:hAnsi="Calibri" w:eastAsia="等线" w:cs="Calibri"/>
                <w:color w:val="000000"/>
                <w:sz w:val="20"/>
                <w:szCs w:val="20"/>
              </w:rPr>
              <w:t>  </w:t>
            </w:r>
            <w:r>
              <w:rPr>
                <w:rFonts w:hint="eastAsia" w:ascii="仿宋" w:hAnsi="仿宋" w:eastAsia="仿宋" w:cs="仿宋"/>
                <w:color w:val="000000"/>
                <w:sz w:val="20"/>
                <w:szCs w:val="20"/>
              </w:rPr>
              <w:t>□发布会/听证会</w:t>
            </w:r>
            <w:r>
              <w:rPr>
                <w:rFonts w:ascii="Calibri" w:hAnsi="Calibri" w:eastAsia="等线" w:cs="Calibri"/>
                <w:color w:val="000000"/>
                <w:sz w:val="20"/>
                <w:szCs w:val="20"/>
              </w:rPr>
              <w:t>  </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□广播电视</w:t>
            </w:r>
            <w:r>
              <w:rPr>
                <w:rFonts w:ascii="Calibri" w:hAnsi="Calibri" w:eastAsia="等线" w:cs="Calibri"/>
                <w:color w:val="000000"/>
                <w:sz w:val="20"/>
                <w:szCs w:val="20"/>
              </w:rPr>
              <w:t>  </w:t>
            </w:r>
            <w:r>
              <w:rPr>
                <w:rFonts w:hint="eastAsia" w:ascii="仿宋" w:hAnsi="仿宋" w:eastAsia="仿宋" w:cs="仿宋"/>
                <w:color w:val="000000"/>
                <w:sz w:val="20"/>
                <w:szCs w:val="20"/>
              </w:rPr>
              <w:t>□纸质媒体</w:t>
            </w:r>
            <w:r>
              <w:rPr>
                <w:rFonts w:ascii="Calibri" w:hAnsi="Calibri" w:eastAsia="等线" w:cs="Calibri"/>
                <w:color w:val="000000"/>
                <w:sz w:val="20"/>
                <w:szCs w:val="20"/>
              </w:rPr>
              <w:t>           </w:t>
            </w:r>
            <w:r>
              <w:rPr>
                <w:rFonts w:hint="eastAsia" w:ascii="仿宋" w:hAnsi="仿宋" w:eastAsia="仿宋" w:cs="仿宋"/>
                <w:color w:val="000000"/>
                <w:sz w:val="20"/>
                <w:szCs w:val="20"/>
              </w:rPr>
              <w:t>□公开查阅点/政务公开专区</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□政务服务中心</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□便民服务站 □入户/现场</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□社区/企事业单位/村公示栏（电子屏）</w:t>
            </w:r>
          </w:p>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□精准推送</w:t>
            </w:r>
            <w:r>
              <w:rPr>
                <w:rFonts w:ascii="Calibri" w:hAnsi="Calibri" w:eastAsia="等线" w:cs="Calibri"/>
                <w:color w:val="000000"/>
                <w:sz w:val="20"/>
                <w:szCs w:val="20"/>
              </w:rPr>
              <w:t>  </w:t>
            </w:r>
            <w:r>
              <w:rPr>
                <w:rFonts w:hint="eastAsia" w:ascii="仿宋" w:hAnsi="仿宋" w:eastAsia="仿宋" w:cs="仿宋"/>
                <w:color w:val="000000"/>
                <w:sz w:val="20"/>
                <w:szCs w:val="20"/>
              </w:rPr>
              <w:t>□其他____</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44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533"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753" w:type="dxa"/>
            <w:gridSpan w:val="2"/>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2519" w:type="dxa"/>
            <w:tcBorders>
              <w:top w:val="nil"/>
              <w:left w:val="nil"/>
              <w:bottom w:val="single" w:color="333333" w:sz="8" w:space="0"/>
              <w:right w:val="single" w:color="333333"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840" w:hRule="atLeast"/>
        </w:trPr>
        <w:tc>
          <w:tcPr>
            <w:tcW w:w="418" w:type="dxa"/>
            <w:tcBorders>
              <w:top w:val="nil"/>
              <w:left w:val="single" w:color="333333" w:sz="8" w:space="0"/>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48</w:t>
            </w:r>
          </w:p>
        </w:tc>
        <w:tc>
          <w:tcPr>
            <w:tcW w:w="61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618" w:type="dxa"/>
            <w:vMerge w:val="continue"/>
            <w:tcBorders>
              <w:top w:val="nil"/>
              <w:left w:val="nil"/>
              <w:bottom w:val="single" w:color="333333"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151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对专网及定向传播视听节目服务单位传播违规节目内容的处罚</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130003042</w:t>
            </w:r>
          </w:p>
        </w:tc>
        <w:tc>
          <w:tcPr>
            <w:tcW w:w="196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1.主体信息</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2.案由</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3.处罚依据</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4.处罚结果</w:t>
            </w:r>
          </w:p>
        </w:tc>
        <w:tc>
          <w:tcPr>
            <w:tcW w:w="1402"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《专网及定向传播视听节目服务管理规定》（国家新闻出版广电总局令第6号）</w:t>
            </w:r>
          </w:p>
        </w:tc>
        <w:tc>
          <w:tcPr>
            <w:tcW w:w="6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执法决定信息在决定作出之日起7个工作日内公开，其他相关信息形成或变更之日起20个工作日内公开</w:t>
            </w:r>
          </w:p>
        </w:tc>
        <w:tc>
          <w:tcPr>
            <w:tcW w:w="434" w:type="dxa"/>
            <w:tcBorders>
              <w:top w:val="nil"/>
              <w:left w:val="nil"/>
              <w:bottom w:val="single" w:color="333333" w:sz="8" w:space="0"/>
              <w:right w:val="single" w:color="auto" w:sz="8" w:space="0"/>
            </w:tcBorders>
            <w:shd w:val="clear" w:color="auto" w:fill="FFFFFF"/>
            <w:tcMar>
              <w:left w:w="108" w:type="dxa"/>
              <w:right w:w="108" w:type="dxa"/>
            </w:tcMar>
            <w:vAlign w:val="center"/>
          </w:tcPr>
          <w:p>
            <w:pPr>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lang w:val="en-US" w:eastAsia="zh-CN"/>
              </w:rPr>
              <w:t>叶集区</w:t>
            </w:r>
            <w:r>
              <w:rPr>
                <w:rFonts w:hint="eastAsia" w:ascii="仿宋" w:hAnsi="仿宋" w:eastAsia="仿宋" w:cs="仿宋"/>
                <w:color w:val="000000"/>
                <w:sz w:val="20"/>
                <w:szCs w:val="20"/>
              </w:rPr>
              <w:t>文旅</w:t>
            </w:r>
            <w:r>
              <w:rPr>
                <w:rFonts w:hint="eastAsia" w:ascii="仿宋" w:hAnsi="仿宋" w:eastAsia="仿宋" w:cs="仿宋"/>
                <w:color w:val="000000"/>
                <w:sz w:val="20"/>
                <w:szCs w:val="20"/>
                <w:lang w:val="en-US" w:eastAsia="zh-CN"/>
              </w:rPr>
              <w:t>体</w:t>
            </w:r>
            <w:r>
              <w:rPr>
                <w:rFonts w:hint="eastAsia" w:ascii="仿宋" w:hAnsi="仿宋" w:eastAsia="仿宋" w:cs="仿宋"/>
                <w:color w:val="000000"/>
                <w:sz w:val="20"/>
                <w:szCs w:val="20"/>
              </w:rPr>
              <w:t>局</w:t>
            </w:r>
          </w:p>
        </w:tc>
        <w:tc>
          <w:tcPr>
            <w:tcW w:w="207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■政府网站</w:t>
            </w:r>
            <w:r>
              <w:rPr>
                <w:rFonts w:ascii="Calibri" w:hAnsi="Calibri" w:eastAsia="等线" w:cs="Calibri"/>
                <w:color w:val="000000"/>
                <w:sz w:val="20"/>
                <w:szCs w:val="20"/>
              </w:rPr>
              <w:t>  </w:t>
            </w:r>
            <w:r>
              <w:rPr>
                <w:rFonts w:hint="eastAsia" w:ascii="仿宋" w:hAnsi="仿宋" w:eastAsia="仿宋" w:cs="仿宋"/>
                <w:color w:val="000000"/>
                <w:sz w:val="20"/>
                <w:szCs w:val="20"/>
              </w:rPr>
              <w:t>□政府公报</w:t>
            </w:r>
          </w:p>
          <w:p>
            <w:pPr>
              <w:pStyle w:val="2"/>
              <w:widowControl/>
              <w:wordWrap w:val="0"/>
              <w:spacing w:beforeAutospacing="0" w:afterAutospacing="0"/>
              <w:rPr>
                <w:rFonts w:hint="eastAsia" w:ascii="Calibri" w:hAnsi="Calibri" w:eastAsia="等线" w:cs="Calibri"/>
                <w:color w:val="000000"/>
                <w:sz w:val="20"/>
                <w:szCs w:val="20"/>
                <w:lang w:eastAsia="zh-CN"/>
              </w:rPr>
            </w:pPr>
            <w:r>
              <w:rPr>
                <w:rFonts w:hint="eastAsia" w:ascii="仿宋" w:hAnsi="仿宋" w:eastAsia="仿宋" w:cs="仿宋"/>
                <w:color w:val="000000"/>
                <w:sz w:val="20"/>
                <w:szCs w:val="20"/>
              </w:rPr>
              <w:t>□两微一端</w:t>
            </w:r>
            <w:r>
              <w:rPr>
                <w:rFonts w:ascii="Calibri" w:hAnsi="Calibri" w:eastAsia="等线" w:cs="Calibri"/>
                <w:color w:val="000000"/>
                <w:sz w:val="20"/>
                <w:szCs w:val="20"/>
              </w:rPr>
              <w:t>  </w:t>
            </w:r>
            <w:r>
              <w:rPr>
                <w:rFonts w:hint="eastAsia" w:ascii="仿宋" w:hAnsi="仿宋" w:eastAsia="仿宋" w:cs="仿宋"/>
                <w:color w:val="000000"/>
                <w:sz w:val="20"/>
                <w:szCs w:val="20"/>
              </w:rPr>
              <w:t>□发布会/听证会</w:t>
            </w:r>
            <w:r>
              <w:rPr>
                <w:rFonts w:ascii="Calibri" w:hAnsi="Calibri" w:eastAsia="等线" w:cs="Calibri"/>
                <w:color w:val="000000"/>
                <w:sz w:val="20"/>
                <w:szCs w:val="20"/>
              </w:rPr>
              <w:t>  </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□广播电视</w:t>
            </w:r>
            <w:r>
              <w:rPr>
                <w:rFonts w:ascii="Calibri" w:hAnsi="Calibri" w:eastAsia="等线" w:cs="Calibri"/>
                <w:color w:val="000000"/>
                <w:sz w:val="20"/>
                <w:szCs w:val="20"/>
              </w:rPr>
              <w:t>  </w:t>
            </w:r>
            <w:r>
              <w:rPr>
                <w:rFonts w:hint="eastAsia" w:ascii="仿宋" w:hAnsi="仿宋" w:eastAsia="仿宋" w:cs="仿宋"/>
                <w:color w:val="000000"/>
                <w:sz w:val="20"/>
                <w:szCs w:val="20"/>
              </w:rPr>
              <w:t>□纸质媒体</w:t>
            </w:r>
            <w:r>
              <w:rPr>
                <w:rFonts w:ascii="Calibri" w:hAnsi="Calibri" w:eastAsia="等线" w:cs="Calibri"/>
                <w:color w:val="000000"/>
                <w:sz w:val="20"/>
                <w:szCs w:val="20"/>
              </w:rPr>
              <w:t>           </w:t>
            </w:r>
            <w:r>
              <w:rPr>
                <w:rFonts w:hint="eastAsia" w:ascii="仿宋" w:hAnsi="仿宋" w:eastAsia="仿宋" w:cs="仿宋"/>
                <w:color w:val="000000"/>
                <w:sz w:val="20"/>
                <w:szCs w:val="20"/>
              </w:rPr>
              <w:t>□公开查阅点/政务公开专区</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□政务服务中心</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□便民服务站 □入户/现场</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□社区/企事业单位/村公示栏（电子屏）</w:t>
            </w:r>
          </w:p>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□精准推送</w:t>
            </w:r>
            <w:r>
              <w:rPr>
                <w:rFonts w:ascii="Calibri" w:hAnsi="Calibri" w:eastAsia="等线" w:cs="Calibri"/>
                <w:color w:val="000000"/>
                <w:sz w:val="20"/>
                <w:szCs w:val="20"/>
              </w:rPr>
              <w:t>  </w:t>
            </w:r>
            <w:r>
              <w:rPr>
                <w:rFonts w:hint="eastAsia" w:ascii="仿宋" w:hAnsi="仿宋" w:eastAsia="仿宋" w:cs="仿宋"/>
                <w:color w:val="000000"/>
                <w:sz w:val="20"/>
                <w:szCs w:val="20"/>
              </w:rPr>
              <w:t>□其他____</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44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533"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753" w:type="dxa"/>
            <w:gridSpan w:val="2"/>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2519" w:type="dxa"/>
            <w:tcBorders>
              <w:top w:val="nil"/>
              <w:left w:val="nil"/>
              <w:bottom w:val="single" w:color="333333" w:sz="8" w:space="0"/>
              <w:right w:val="single" w:color="333333"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840" w:hRule="atLeast"/>
        </w:trPr>
        <w:tc>
          <w:tcPr>
            <w:tcW w:w="418" w:type="dxa"/>
            <w:tcBorders>
              <w:top w:val="nil"/>
              <w:left w:val="single" w:color="333333" w:sz="8" w:space="0"/>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49</w:t>
            </w:r>
          </w:p>
        </w:tc>
        <w:tc>
          <w:tcPr>
            <w:tcW w:w="61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618" w:type="dxa"/>
            <w:vMerge w:val="continue"/>
            <w:tcBorders>
              <w:top w:val="nil"/>
              <w:left w:val="nil"/>
              <w:bottom w:val="single" w:color="333333"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151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对专网及定向传播视听节目服务单位实施的其他违规行为的处罚</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130003043</w:t>
            </w:r>
          </w:p>
        </w:tc>
        <w:tc>
          <w:tcPr>
            <w:tcW w:w="196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1.主体信息</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2.案由</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3.处罚依据</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4.处罚结果</w:t>
            </w:r>
          </w:p>
        </w:tc>
        <w:tc>
          <w:tcPr>
            <w:tcW w:w="1402"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《专网及定向传播视听节目服务管理规定》（国家新闻出版广电总局令第6号）</w:t>
            </w:r>
          </w:p>
        </w:tc>
        <w:tc>
          <w:tcPr>
            <w:tcW w:w="6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执法决定信息在决定作出之日起7个工作日内公开，其他相关信息形成或变更之日起20个工作日内公开</w:t>
            </w:r>
          </w:p>
        </w:tc>
        <w:tc>
          <w:tcPr>
            <w:tcW w:w="434" w:type="dxa"/>
            <w:tcBorders>
              <w:top w:val="nil"/>
              <w:left w:val="nil"/>
              <w:bottom w:val="single" w:color="333333" w:sz="8" w:space="0"/>
              <w:right w:val="single" w:color="auto" w:sz="8" w:space="0"/>
            </w:tcBorders>
            <w:shd w:val="clear" w:color="auto" w:fill="FFFFFF"/>
            <w:tcMar>
              <w:left w:w="108" w:type="dxa"/>
              <w:right w:w="108" w:type="dxa"/>
            </w:tcMar>
            <w:vAlign w:val="center"/>
          </w:tcPr>
          <w:p>
            <w:pPr>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lang w:val="en-US" w:eastAsia="zh-CN"/>
              </w:rPr>
              <w:t>叶集区</w:t>
            </w:r>
            <w:r>
              <w:rPr>
                <w:rFonts w:hint="eastAsia" w:ascii="仿宋" w:hAnsi="仿宋" w:eastAsia="仿宋" w:cs="仿宋"/>
                <w:color w:val="000000"/>
                <w:sz w:val="20"/>
                <w:szCs w:val="20"/>
              </w:rPr>
              <w:t>文旅</w:t>
            </w:r>
            <w:r>
              <w:rPr>
                <w:rFonts w:hint="eastAsia" w:ascii="仿宋" w:hAnsi="仿宋" w:eastAsia="仿宋" w:cs="仿宋"/>
                <w:color w:val="000000"/>
                <w:sz w:val="20"/>
                <w:szCs w:val="20"/>
                <w:lang w:val="en-US" w:eastAsia="zh-CN"/>
              </w:rPr>
              <w:t>体</w:t>
            </w:r>
            <w:r>
              <w:rPr>
                <w:rFonts w:hint="eastAsia" w:ascii="仿宋" w:hAnsi="仿宋" w:eastAsia="仿宋" w:cs="仿宋"/>
                <w:color w:val="000000"/>
                <w:sz w:val="20"/>
                <w:szCs w:val="20"/>
              </w:rPr>
              <w:t>局</w:t>
            </w:r>
          </w:p>
        </w:tc>
        <w:tc>
          <w:tcPr>
            <w:tcW w:w="207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■政府网站</w:t>
            </w:r>
            <w:r>
              <w:rPr>
                <w:rFonts w:ascii="Calibri" w:hAnsi="Calibri" w:eastAsia="等线" w:cs="Calibri"/>
                <w:color w:val="000000"/>
                <w:sz w:val="20"/>
                <w:szCs w:val="20"/>
              </w:rPr>
              <w:t>  </w:t>
            </w:r>
            <w:r>
              <w:rPr>
                <w:rFonts w:hint="eastAsia" w:ascii="仿宋" w:hAnsi="仿宋" w:eastAsia="仿宋" w:cs="仿宋"/>
                <w:color w:val="000000"/>
                <w:sz w:val="20"/>
                <w:szCs w:val="20"/>
              </w:rPr>
              <w:t>□政府公报</w:t>
            </w:r>
          </w:p>
          <w:p>
            <w:pPr>
              <w:pStyle w:val="2"/>
              <w:widowControl/>
              <w:wordWrap w:val="0"/>
              <w:spacing w:beforeAutospacing="0" w:afterAutospacing="0"/>
              <w:rPr>
                <w:rFonts w:hint="eastAsia" w:ascii="Calibri" w:hAnsi="Calibri" w:eastAsia="等线" w:cs="Calibri"/>
                <w:color w:val="000000"/>
                <w:sz w:val="20"/>
                <w:szCs w:val="20"/>
                <w:lang w:eastAsia="zh-CN"/>
              </w:rPr>
            </w:pPr>
            <w:r>
              <w:rPr>
                <w:rFonts w:hint="eastAsia" w:ascii="仿宋" w:hAnsi="仿宋" w:eastAsia="仿宋" w:cs="仿宋"/>
                <w:color w:val="000000"/>
                <w:sz w:val="20"/>
                <w:szCs w:val="20"/>
              </w:rPr>
              <w:t>□两微一端</w:t>
            </w:r>
            <w:r>
              <w:rPr>
                <w:rFonts w:ascii="Calibri" w:hAnsi="Calibri" w:eastAsia="等线" w:cs="Calibri"/>
                <w:color w:val="000000"/>
                <w:sz w:val="20"/>
                <w:szCs w:val="20"/>
              </w:rPr>
              <w:t>  </w:t>
            </w:r>
            <w:r>
              <w:rPr>
                <w:rFonts w:hint="eastAsia" w:ascii="仿宋" w:hAnsi="仿宋" w:eastAsia="仿宋" w:cs="仿宋"/>
                <w:color w:val="000000"/>
                <w:sz w:val="20"/>
                <w:szCs w:val="20"/>
              </w:rPr>
              <w:t>□发布会/听证会</w:t>
            </w:r>
            <w:r>
              <w:rPr>
                <w:rFonts w:ascii="Calibri" w:hAnsi="Calibri" w:eastAsia="等线" w:cs="Calibri"/>
                <w:color w:val="000000"/>
                <w:sz w:val="20"/>
                <w:szCs w:val="20"/>
              </w:rPr>
              <w:t>  </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□广播电视</w:t>
            </w:r>
            <w:r>
              <w:rPr>
                <w:rFonts w:ascii="Calibri" w:hAnsi="Calibri" w:eastAsia="等线" w:cs="Calibri"/>
                <w:color w:val="000000"/>
                <w:sz w:val="20"/>
                <w:szCs w:val="20"/>
              </w:rPr>
              <w:t>  </w:t>
            </w:r>
            <w:r>
              <w:rPr>
                <w:rFonts w:hint="eastAsia" w:ascii="仿宋" w:hAnsi="仿宋" w:eastAsia="仿宋" w:cs="仿宋"/>
                <w:color w:val="000000"/>
                <w:sz w:val="20"/>
                <w:szCs w:val="20"/>
              </w:rPr>
              <w:t>□纸质媒体</w:t>
            </w:r>
            <w:r>
              <w:rPr>
                <w:rFonts w:ascii="Calibri" w:hAnsi="Calibri" w:eastAsia="等线" w:cs="Calibri"/>
                <w:color w:val="000000"/>
                <w:sz w:val="20"/>
                <w:szCs w:val="20"/>
              </w:rPr>
              <w:t>           </w:t>
            </w:r>
            <w:r>
              <w:rPr>
                <w:rFonts w:hint="eastAsia" w:ascii="仿宋" w:hAnsi="仿宋" w:eastAsia="仿宋" w:cs="仿宋"/>
                <w:color w:val="000000"/>
                <w:sz w:val="20"/>
                <w:szCs w:val="20"/>
              </w:rPr>
              <w:t>□公开查阅点/政务公开专区</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□政务服务中心</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□便民服务站 □入户/现场</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□社区/企事业单位/村公示栏（电子屏）</w:t>
            </w:r>
          </w:p>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□精准推送</w:t>
            </w:r>
            <w:r>
              <w:rPr>
                <w:rFonts w:ascii="Calibri" w:hAnsi="Calibri" w:eastAsia="等线" w:cs="Calibri"/>
                <w:color w:val="000000"/>
                <w:sz w:val="20"/>
                <w:szCs w:val="20"/>
              </w:rPr>
              <w:t>  </w:t>
            </w:r>
            <w:r>
              <w:rPr>
                <w:rFonts w:hint="eastAsia" w:ascii="仿宋" w:hAnsi="仿宋" w:eastAsia="仿宋" w:cs="仿宋"/>
                <w:color w:val="000000"/>
                <w:sz w:val="20"/>
                <w:szCs w:val="20"/>
              </w:rPr>
              <w:t>□其他____</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44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533"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753" w:type="dxa"/>
            <w:gridSpan w:val="2"/>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2519" w:type="dxa"/>
            <w:tcBorders>
              <w:top w:val="nil"/>
              <w:left w:val="nil"/>
              <w:bottom w:val="single" w:color="333333" w:sz="8" w:space="0"/>
              <w:right w:val="single" w:color="333333"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840" w:hRule="atLeast"/>
        </w:trPr>
        <w:tc>
          <w:tcPr>
            <w:tcW w:w="418" w:type="dxa"/>
            <w:tcBorders>
              <w:top w:val="nil"/>
              <w:left w:val="single" w:color="333333" w:sz="8" w:space="0"/>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50</w:t>
            </w:r>
          </w:p>
        </w:tc>
        <w:tc>
          <w:tcPr>
            <w:tcW w:w="61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618" w:type="dxa"/>
            <w:vMerge w:val="continue"/>
            <w:tcBorders>
              <w:top w:val="nil"/>
              <w:left w:val="nil"/>
              <w:bottom w:val="single" w:color="333333"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151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对擅自从事互联网视听节目服务的处罚</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130003044</w:t>
            </w:r>
          </w:p>
        </w:tc>
        <w:tc>
          <w:tcPr>
            <w:tcW w:w="196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1.主体信息</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2.案由</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3.处罚依据</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4.处罚结果</w:t>
            </w:r>
          </w:p>
        </w:tc>
        <w:tc>
          <w:tcPr>
            <w:tcW w:w="1402"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《互联网视听节目服务管理规定》（广电总局、信息产业部令第56号）</w:t>
            </w:r>
          </w:p>
        </w:tc>
        <w:tc>
          <w:tcPr>
            <w:tcW w:w="6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执法决定信息在决定作出之日起7个工作日内公开，其他相关信息形成或变更之日起20个工作日内公开</w:t>
            </w:r>
          </w:p>
        </w:tc>
        <w:tc>
          <w:tcPr>
            <w:tcW w:w="434" w:type="dxa"/>
            <w:tcBorders>
              <w:top w:val="nil"/>
              <w:left w:val="nil"/>
              <w:bottom w:val="single" w:color="333333" w:sz="8" w:space="0"/>
              <w:right w:val="single" w:color="auto" w:sz="8" w:space="0"/>
            </w:tcBorders>
            <w:shd w:val="clear" w:color="auto" w:fill="FFFFFF"/>
            <w:tcMar>
              <w:left w:w="108" w:type="dxa"/>
              <w:right w:w="108" w:type="dxa"/>
            </w:tcMar>
            <w:vAlign w:val="center"/>
          </w:tcPr>
          <w:p>
            <w:pPr>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lang w:val="en-US" w:eastAsia="zh-CN"/>
              </w:rPr>
              <w:t>叶集区</w:t>
            </w:r>
            <w:r>
              <w:rPr>
                <w:rFonts w:hint="eastAsia" w:ascii="仿宋" w:hAnsi="仿宋" w:eastAsia="仿宋" w:cs="仿宋"/>
                <w:color w:val="000000"/>
                <w:sz w:val="20"/>
                <w:szCs w:val="20"/>
              </w:rPr>
              <w:t>文旅</w:t>
            </w:r>
            <w:r>
              <w:rPr>
                <w:rFonts w:hint="eastAsia" w:ascii="仿宋" w:hAnsi="仿宋" w:eastAsia="仿宋" w:cs="仿宋"/>
                <w:color w:val="000000"/>
                <w:sz w:val="20"/>
                <w:szCs w:val="20"/>
                <w:lang w:val="en-US" w:eastAsia="zh-CN"/>
              </w:rPr>
              <w:t>体</w:t>
            </w:r>
            <w:r>
              <w:rPr>
                <w:rFonts w:hint="eastAsia" w:ascii="仿宋" w:hAnsi="仿宋" w:eastAsia="仿宋" w:cs="仿宋"/>
                <w:color w:val="000000"/>
                <w:sz w:val="20"/>
                <w:szCs w:val="20"/>
              </w:rPr>
              <w:t>局</w:t>
            </w:r>
          </w:p>
        </w:tc>
        <w:tc>
          <w:tcPr>
            <w:tcW w:w="207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■政府网站</w:t>
            </w:r>
            <w:r>
              <w:rPr>
                <w:rFonts w:ascii="Calibri" w:hAnsi="Calibri" w:eastAsia="等线" w:cs="Calibri"/>
                <w:color w:val="000000"/>
                <w:sz w:val="20"/>
                <w:szCs w:val="20"/>
              </w:rPr>
              <w:t>  </w:t>
            </w:r>
            <w:r>
              <w:rPr>
                <w:rFonts w:hint="eastAsia" w:ascii="仿宋" w:hAnsi="仿宋" w:eastAsia="仿宋" w:cs="仿宋"/>
                <w:color w:val="000000"/>
                <w:sz w:val="20"/>
                <w:szCs w:val="20"/>
              </w:rPr>
              <w:t>□政府公报</w:t>
            </w:r>
          </w:p>
          <w:p>
            <w:pPr>
              <w:pStyle w:val="2"/>
              <w:widowControl/>
              <w:wordWrap w:val="0"/>
              <w:spacing w:beforeAutospacing="0" w:afterAutospacing="0"/>
              <w:rPr>
                <w:rFonts w:hint="eastAsia" w:ascii="Calibri" w:hAnsi="Calibri" w:eastAsia="等线" w:cs="Calibri"/>
                <w:color w:val="000000"/>
                <w:sz w:val="20"/>
                <w:szCs w:val="20"/>
                <w:lang w:eastAsia="zh-CN"/>
              </w:rPr>
            </w:pPr>
            <w:r>
              <w:rPr>
                <w:rFonts w:hint="eastAsia" w:ascii="仿宋" w:hAnsi="仿宋" w:eastAsia="仿宋" w:cs="仿宋"/>
                <w:color w:val="000000"/>
                <w:sz w:val="20"/>
                <w:szCs w:val="20"/>
              </w:rPr>
              <w:t>□两微一端</w:t>
            </w:r>
            <w:r>
              <w:rPr>
                <w:rFonts w:ascii="Calibri" w:hAnsi="Calibri" w:eastAsia="等线" w:cs="Calibri"/>
                <w:color w:val="000000"/>
                <w:sz w:val="20"/>
                <w:szCs w:val="20"/>
              </w:rPr>
              <w:t>  </w:t>
            </w:r>
            <w:r>
              <w:rPr>
                <w:rFonts w:hint="eastAsia" w:ascii="仿宋" w:hAnsi="仿宋" w:eastAsia="仿宋" w:cs="仿宋"/>
                <w:color w:val="000000"/>
                <w:sz w:val="20"/>
                <w:szCs w:val="20"/>
              </w:rPr>
              <w:t>□发布会/听证会</w:t>
            </w:r>
            <w:r>
              <w:rPr>
                <w:rFonts w:ascii="Calibri" w:hAnsi="Calibri" w:eastAsia="等线" w:cs="Calibri"/>
                <w:color w:val="000000"/>
                <w:sz w:val="20"/>
                <w:szCs w:val="20"/>
              </w:rPr>
              <w:t>  </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□广播电视</w:t>
            </w:r>
            <w:r>
              <w:rPr>
                <w:rFonts w:ascii="Calibri" w:hAnsi="Calibri" w:eastAsia="等线" w:cs="Calibri"/>
                <w:color w:val="000000"/>
                <w:sz w:val="20"/>
                <w:szCs w:val="20"/>
              </w:rPr>
              <w:t>  </w:t>
            </w:r>
            <w:r>
              <w:rPr>
                <w:rFonts w:hint="eastAsia" w:ascii="仿宋" w:hAnsi="仿宋" w:eastAsia="仿宋" w:cs="仿宋"/>
                <w:color w:val="000000"/>
                <w:sz w:val="20"/>
                <w:szCs w:val="20"/>
              </w:rPr>
              <w:t>□纸质媒体</w:t>
            </w:r>
            <w:r>
              <w:rPr>
                <w:rFonts w:ascii="Calibri" w:hAnsi="Calibri" w:eastAsia="等线" w:cs="Calibri"/>
                <w:color w:val="000000"/>
                <w:sz w:val="20"/>
                <w:szCs w:val="20"/>
              </w:rPr>
              <w:t>           </w:t>
            </w:r>
            <w:r>
              <w:rPr>
                <w:rFonts w:hint="eastAsia" w:ascii="仿宋" w:hAnsi="仿宋" w:eastAsia="仿宋" w:cs="仿宋"/>
                <w:color w:val="000000"/>
                <w:sz w:val="20"/>
                <w:szCs w:val="20"/>
              </w:rPr>
              <w:t>□公开查阅点/政务公开专区</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□政务服务中心</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□便民服务站 □入户/现场</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□社区/企事业单位/村公示栏（电子屏）</w:t>
            </w:r>
          </w:p>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□精准推送</w:t>
            </w:r>
            <w:r>
              <w:rPr>
                <w:rFonts w:ascii="Calibri" w:hAnsi="Calibri" w:eastAsia="等线" w:cs="Calibri"/>
                <w:color w:val="000000"/>
                <w:sz w:val="20"/>
                <w:szCs w:val="20"/>
              </w:rPr>
              <w:t>  </w:t>
            </w:r>
            <w:r>
              <w:rPr>
                <w:rFonts w:hint="eastAsia" w:ascii="仿宋" w:hAnsi="仿宋" w:eastAsia="仿宋" w:cs="仿宋"/>
                <w:color w:val="000000"/>
                <w:sz w:val="20"/>
                <w:szCs w:val="20"/>
              </w:rPr>
              <w:t>□其他____</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44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533"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753" w:type="dxa"/>
            <w:gridSpan w:val="2"/>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2519" w:type="dxa"/>
            <w:tcBorders>
              <w:top w:val="nil"/>
              <w:left w:val="nil"/>
              <w:bottom w:val="single" w:color="333333" w:sz="8" w:space="0"/>
              <w:right w:val="single" w:color="333333"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840" w:hRule="atLeast"/>
        </w:trPr>
        <w:tc>
          <w:tcPr>
            <w:tcW w:w="418" w:type="dxa"/>
            <w:tcBorders>
              <w:top w:val="nil"/>
              <w:left w:val="single" w:color="333333" w:sz="8" w:space="0"/>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51</w:t>
            </w:r>
          </w:p>
        </w:tc>
        <w:tc>
          <w:tcPr>
            <w:tcW w:w="61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618" w:type="dxa"/>
            <w:vMerge w:val="continue"/>
            <w:tcBorders>
              <w:top w:val="nil"/>
              <w:left w:val="nil"/>
              <w:bottom w:val="single" w:color="333333"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151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对互联网视听节目服务单位传播违规节目内容的处罚</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130003045</w:t>
            </w:r>
          </w:p>
        </w:tc>
        <w:tc>
          <w:tcPr>
            <w:tcW w:w="196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1.主体信息</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2.案由</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3.处罚依据</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4.处罚结果</w:t>
            </w:r>
          </w:p>
        </w:tc>
        <w:tc>
          <w:tcPr>
            <w:tcW w:w="1402"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《互联网视听节目服务管理规定》 （广电总局、信息产业部令第56号）</w:t>
            </w:r>
          </w:p>
        </w:tc>
        <w:tc>
          <w:tcPr>
            <w:tcW w:w="6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执法决定信息在决定作出之日起7个工作日内公开，其他相关信息形成或变更之日起20个工作日内公开</w:t>
            </w:r>
          </w:p>
        </w:tc>
        <w:tc>
          <w:tcPr>
            <w:tcW w:w="434" w:type="dxa"/>
            <w:tcBorders>
              <w:top w:val="nil"/>
              <w:left w:val="nil"/>
              <w:bottom w:val="single" w:color="333333" w:sz="8" w:space="0"/>
              <w:right w:val="single" w:color="auto" w:sz="8" w:space="0"/>
            </w:tcBorders>
            <w:shd w:val="clear" w:color="auto" w:fill="FFFFFF"/>
            <w:tcMar>
              <w:left w:w="108" w:type="dxa"/>
              <w:right w:w="108" w:type="dxa"/>
            </w:tcMar>
            <w:vAlign w:val="center"/>
          </w:tcPr>
          <w:p>
            <w:pPr>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lang w:val="en-US" w:eastAsia="zh-CN"/>
              </w:rPr>
              <w:t>叶集区</w:t>
            </w:r>
            <w:r>
              <w:rPr>
                <w:rFonts w:hint="eastAsia" w:ascii="仿宋" w:hAnsi="仿宋" w:eastAsia="仿宋" w:cs="仿宋"/>
                <w:color w:val="000000"/>
                <w:sz w:val="20"/>
                <w:szCs w:val="20"/>
              </w:rPr>
              <w:t>文旅</w:t>
            </w:r>
            <w:r>
              <w:rPr>
                <w:rFonts w:hint="eastAsia" w:ascii="仿宋" w:hAnsi="仿宋" w:eastAsia="仿宋" w:cs="仿宋"/>
                <w:color w:val="000000"/>
                <w:sz w:val="20"/>
                <w:szCs w:val="20"/>
                <w:lang w:val="en-US" w:eastAsia="zh-CN"/>
              </w:rPr>
              <w:t>体</w:t>
            </w:r>
            <w:r>
              <w:rPr>
                <w:rFonts w:hint="eastAsia" w:ascii="仿宋" w:hAnsi="仿宋" w:eastAsia="仿宋" w:cs="仿宋"/>
                <w:color w:val="000000"/>
                <w:sz w:val="20"/>
                <w:szCs w:val="20"/>
              </w:rPr>
              <w:t>局</w:t>
            </w:r>
          </w:p>
        </w:tc>
        <w:tc>
          <w:tcPr>
            <w:tcW w:w="207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■政府网站</w:t>
            </w:r>
            <w:r>
              <w:rPr>
                <w:rFonts w:ascii="Calibri" w:hAnsi="Calibri" w:eastAsia="等线" w:cs="Calibri"/>
                <w:color w:val="000000"/>
                <w:sz w:val="20"/>
                <w:szCs w:val="20"/>
              </w:rPr>
              <w:t>  </w:t>
            </w:r>
            <w:r>
              <w:rPr>
                <w:rFonts w:hint="eastAsia" w:ascii="仿宋" w:hAnsi="仿宋" w:eastAsia="仿宋" w:cs="仿宋"/>
                <w:color w:val="000000"/>
                <w:sz w:val="20"/>
                <w:szCs w:val="20"/>
              </w:rPr>
              <w:t>□政府公报</w:t>
            </w:r>
          </w:p>
          <w:p>
            <w:pPr>
              <w:pStyle w:val="2"/>
              <w:widowControl/>
              <w:wordWrap w:val="0"/>
              <w:spacing w:beforeAutospacing="0" w:afterAutospacing="0"/>
              <w:rPr>
                <w:rFonts w:hint="eastAsia" w:ascii="Calibri" w:hAnsi="Calibri" w:eastAsia="等线" w:cs="Calibri"/>
                <w:color w:val="000000"/>
                <w:sz w:val="20"/>
                <w:szCs w:val="20"/>
                <w:lang w:eastAsia="zh-CN"/>
              </w:rPr>
            </w:pPr>
            <w:r>
              <w:rPr>
                <w:rFonts w:hint="eastAsia" w:ascii="仿宋" w:hAnsi="仿宋" w:eastAsia="仿宋" w:cs="仿宋"/>
                <w:color w:val="000000"/>
                <w:sz w:val="20"/>
                <w:szCs w:val="20"/>
              </w:rPr>
              <w:t>□两微一端</w:t>
            </w:r>
            <w:r>
              <w:rPr>
                <w:rFonts w:ascii="Calibri" w:hAnsi="Calibri" w:eastAsia="等线" w:cs="Calibri"/>
                <w:color w:val="000000"/>
                <w:sz w:val="20"/>
                <w:szCs w:val="20"/>
              </w:rPr>
              <w:t>  </w:t>
            </w:r>
            <w:r>
              <w:rPr>
                <w:rFonts w:hint="eastAsia" w:ascii="仿宋" w:hAnsi="仿宋" w:eastAsia="仿宋" w:cs="仿宋"/>
                <w:color w:val="000000"/>
                <w:sz w:val="20"/>
                <w:szCs w:val="20"/>
              </w:rPr>
              <w:t>□发布会/听证会</w:t>
            </w:r>
            <w:r>
              <w:rPr>
                <w:rFonts w:ascii="Calibri" w:hAnsi="Calibri" w:eastAsia="等线" w:cs="Calibri"/>
                <w:color w:val="000000"/>
                <w:sz w:val="20"/>
                <w:szCs w:val="20"/>
              </w:rPr>
              <w:t>  </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□广播电视</w:t>
            </w:r>
            <w:r>
              <w:rPr>
                <w:rFonts w:ascii="Calibri" w:hAnsi="Calibri" w:eastAsia="等线" w:cs="Calibri"/>
                <w:color w:val="000000"/>
                <w:sz w:val="20"/>
                <w:szCs w:val="20"/>
              </w:rPr>
              <w:t>  </w:t>
            </w:r>
            <w:r>
              <w:rPr>
                <w:rFonts w:hint="eastAsia" w:ascii="仿宋" w:hAnsi="仿宋" w:eastAsia="仿宋" w:cs="仿宋"/>
                <w:color w:val="000000"/>
                <w:sz w:val="20"/>
                <w:szCs w:val="20"/>
              </w:rPr>
              <w:t>□纸质媒体</w:t>
            </w:r>
            <w:r>
              <w:rPr>
                <w:rFonts w:ascii="Calibri" w:hAnsi="Calibri" w:eastAsia="等线" w:cs="Calibri"/>
                <w:color w:val="000000"/>
                <w:sz w:val="20"/>
                <w:szCs w:val="20"/>
              </w:rPr>
              <w:t>           </w:t>
            </w:r>
            <w:r>
              <w:rPr>
                <w:rFonts w:hint="eastAsia" w:ascii="仿宋" w:hAnsi="仿宋" w:eastAsia="仿宋" w:cs="仿宋"/>
                <w:color w:val="000000"/>
                <w:sz w:val="20"/>
                <w:szCs w:val="20"/>
              </w:rPr>
              <w:t>□公开查阅点/政务公开专区</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□政务服务中心</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□便民服务站 □入户/现场</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□社区/企事业单位/村公示栏（电子屏）</w:t>
            </w:r>
          </w:p>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□精准推送</w:t>
            </w:r>
            <w:r>
              <w:rPr>
                <w:rFonts w:ascii="Calibri" w:hAnsi="Calibri" w:eastAsia="等线" w:cs="Calibri"/>
                <w:color w:val="000000"/>
                <w:sz w:val="20"/>
                <w:szCs w:val="20"/>
              </w:rPr>
              <w:t>  </w:t>
            </w:r>
            <w:r>
              <w:rPr>
                <w:rFonts w:hint="eastAsia" w:ascii="仿宋" w:hAnsi="仿宋" w:eastAsia="仿宋" w:cs="仿宋"/>
                <w:color w:val="000000"/>
                <w:sz w:val="20"/>
                <w:szCs w:val="20"/>
              </w:rPr>
              <w:t>□其他____</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44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533"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753" w:type="dxa"/>
            <w:gridSpan w:val="2"/>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2519" w:type="dxa"/>
            <w:tcBorders>
              <w:top w:val="nil"/>
              <w:left w:val="nil"/>
              <w:bottom w:val="single" w:color="333333" w:sz="8" w:space="0"/>
              <w:right w:val="single" w:color="333333"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840" w:hRule="atLeast"/>
        </w:trPr>
        <w:tc>
          <w:tcPr>
            <w:tcW w:w="418" w:type="dxa"/>
            <w:tcBorders>
              <w:top w:val="nil"/>
              <w:left w:val="single" w:color="333333" w:sz="8" w:space="0"/>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52</w:t>
            </w:r>
          </w:p>
        </w:tc>
        <w:tc>
          <w:tcPr>
            <w:tcW w:w="61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618" w:type="dxa"/>
            <w:vMerge w:val="continue"/>
            <w:tcBorders>
              <w:top w:val="nil"/>
              <w:left w:val="nil"/>
              <w:bottom w:val="single" w:color="333333"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151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对互联网视听节目服务单位未按照许可证载明或备案的事项从事互联网视听节目服务的或违规播出时政类视听新闻节目的处罚</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130003046</w:t>
            </w:r>
          </w:p>
        </w:tc>
        <w:tc>
          <w:tcPr>
            <w:tcW w:w="196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1.主体信息</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2.案由</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3.处罚依据</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4.处罚结果</w:t>
            </w:r>
          </w:p>
        </w:tc>
        <w:tc>
          <w:tcPr>
            <w:tcW w:w="1402"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《互联网视听节目服务管理规定》 （广电总局、信息产业部令第56号）</w:t>
            </w:r>
          </w:p>
        </w:tc>
        <w:tc>
          <w:tcPr>
            <w:tcW w:w="6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执法决定信息在决定作出之日起7个工作日内公开，其他相关信息形成或变更之日起20个工作日内公开</w:t>
            </w:r>
          </w:p>
        </w:tc>
        <w:tc>
          <w:tcPr>
            <w:tcW w:w="434" w:type="dxa"/>
            <w:tcBorders>
              <w:top w:val="nil"/>
              <w:left w:val="nil"/>
              <w:bottom w:val="single" w:color="333333" w:sz="8" w:space="0"/>
              <w:right w:val="single" w:color="auto" w:sz="8" w:space="0"/>
            </w:tcBorders>
            <w:shd w:val="clear" w:color="auto" w:fill="FFFFFF"/>
            <w:tcMar>
              <w:left w:w="108" w:type="dxa"/>
              <w:right w:w="108" w:type="dxa"/>
            </w:tcMar>
            <w:vAlign w:val="center"/>
          </w:tcPr>
          <w:p>
            <w:pPr>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lang w:val="en-US" w:eastAsia="zh-CN"/>
              </w:rPr>
              <w:t>叶集区</w:t>
            </w:r>
            <w:r>
              <w:rPr>
                <w:rFonts w:hint="eastAsia" w:ascii="仿宋" w:hAnsi="仿宋" w:eastAsia="仿宋" w:cs="仿宋"/>
                <w:color w:val="000000"/>
                <w:sz w:val="20"/>
                <w:szCs w:val="20"/>
              </w:rPr>
              <w:t>文旅</w:t>
            </w:r>
            <w:r>
              <w:rPr>
                <w:rFonts w:hint="eastAsia" w:ascii="仿宋" w:hAnsi="仿宋" w:eastAsia="仿宋" w:cs="仿宋"/>
                <w:color w:val="000000"/>
                <w:sz w:val="20"/>
                <w:szCs w:val="20"/>
                <w:lang w:val="en-US" w:eastAsia="zh-CN"/>
              </w:rPr>
              <w:t>体</w:t>
            </w:r>
            <w:r>
              <w:rPr>
                <w:rFonts w:hint="eastAsia" w:ascii="仿宋" w:hAnsi="仿宋" w:eastAsia="仿宋" w:cs="仿宋"/>
                <w:color w:val="000000"/>
                <w:sz w:val="20"/>
                <w:szCs w:val="20"/>
              </w:rPr>
              <w:t>局</w:t>
            </w:r>
          </w:p>
        </w:tc>
        <w:tc>
          <w:tcPr>
            <w:tcW w:w="207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■政府网站</w:t>
            </w:r>
            <w:r>
              <w:rPr>
                <w:rFonts w:ascii="Calibri" w:hAnsi="Calibri" w:eastAsia="等线" w:cs="Calibri"/>
                <w:color w:val="000000"/>
                <w:sz w:val="20"/>
                <w:szCs w:val="20"/>
              </w:rPr>
              <w:t>  </w:t>
            </w:r>
            <w:r>
              <w:rPr>
                <w:rFonts w:hint="eastAsia" w:ascii="仿宋" w:hAnsi="仿宋" w:eastAsia="仿宋" w:cs="仿宋"/>
                <w:color w:val="000000"/>
                <w:sz w:val="20"/>
                <w:szCs w:val="20"/>
              </w:rPr>
              <w:t>□政府公报</w:t>
            </w:r>
          </w:p>
          <w:p>
            <w:pPr>
              <w:pStyle w:val="2"/>
              <w:widowControl/>
              <w:wordWrap w:val="0"/>
              <w:spacing w:beforeAutospacing="0" w:afterAutospacing="0"/>
              <w:rPr>
                <w:rFonts w:hint="eastAsia" w:ascii="Calibri" w:hAnsi="Calibri" w:eastAsia="等线" w:cs="Calibri"/>
                <w:color w:val="000000"/>
                <w:sz w:val="20"/>
                <w:szCs w:val="20"/>
                <w:lang w:eastAsia="zh-CN"/>
              </w:rPr>
            </w:pPr>
            <w:r>
              <w:rPr>
                <w:rFonts w:hint="eastAsia" w:ascii="仿宋" w:hAnsi="仿宋" w:eastAsia="仿宋" w:cs="仿宋"/>
                <w:color w:val="000000"/>
                <w:sz w:val="20"/>
                <w:szCs w:val="20"/>
              </w:rPr>
              <w:t>□两微一端</w:t>
            </w:r>
            <w:r>
              <w:rPr>
                <w:rFonts w:ascii="Calibri" w:hAnsi="Calibri" w:eastAsia="等线" w:cs="Calibri"/>
                <w:color w:val="000000"/>
                <w:sz w:val="20"/>
                <w:szCs w:val="20"/>
              </w:rPr>
              <w:t>  </w:t>
            </w:r>
            <w:r>
              <w:rPr>
                <w:rFonts w:hint="eastAsia" w:ascii="仿宋" w:hAnsi="仿宋" w:eastAsia="仿宋" w:cs="仿宋"/>
                <w:color w:val="000000"/>
                <w:sz w:val="20"/>
                <w:szCs w:val="20"/>
              </w:rPr>
              <w:t>□发布会/听证会</w:t>
            </w:r>
            <w:r>
              <w:rPr>
                <w:rFonts w:ascii="Calibri" w:hAnsi="Calibri" w:eastAsia="等线" w:cs="Calibri"/>
                <w:color w:val="000000"/>
                <w:sz w:val="20"/>
                <w:szCs w:val="20"/>
              </w:rPr>
              <w:t>  </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□广播电视</w:t>
            </w:r>
            <w:r>
              <w:rPr>
                <w:rFonts w:ascii="Calibri" w:hAnsi="Calibri" w:eastAsia="等线" w:cs="Calibri"/>
                <w:color w:val="000000"/>
                <w:sz w:val="20"/>
                <w:szCs w:val="20"/>
              </w:rPr>
              <w:t>  </w:t>
            </w:r>
            <w:r>
              <w:rPr>
                <w:rFonts w:hint="eastAsia" w:ascii="仿宋" w:hAnsi="仿宋" w:eastAsia="仿宋" w:cs="仿宋"/>
                <w:color w:val="000000"/>
                <w:sz w:val="20"/>
                <w:szCs w:val="20"/>
              </w:rPr>
              <w:t>□纸质媒体</w:t>
            </w:r>
            <w:r>
              <w:rPr>
                <w:rFonts w:ascii="Calibri" w:hAnsi="Calibri" w:eastAsia="等线" w:cs="Calibri"/>
                <w:color w:val="000000"/>
                <w:sz w:val="20"/>
                <w:szCs w:val="20"/>
              </w:rPr>
              <w:t>           </w:t>
            </w:r>
            <w:r>
              <w:rPr>
                <w:rFonts w:hint="eastAsia" w:ascii="仿宋" w:hAnsi="仿宋" w:eastAsia="仿宋" w:cs="仿宋"/>
                <w:color w:val="000000"/>
                <w:sz w:val="20"/>
                <w:szCs w:val="20"/>
              </w:rPr>
              <w:t>□公开查阅点/政务公开专区</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□政务服务中心</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□便民服务站 □入户/现场</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□社区/企事业单位/村公示栏（电子屏）</w:t>
            </w:r>
          </w:p>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□精准推送</w:t>
            </w:r>
            <w:r>
              <w:rPr>
                <w:rFonts w:ascii="Calibri" w:hAnsi="Calibri" w:eastAsia="等线" w:cs="Calibri"/>
                <w:color w:val="000000"/>
                <w:sz w:val="20"/>
                <w:szCs w:val="20"/>
              </w:rPr>
              <w:t>  </w:t>
            </w:r>
            <w:r>
              <w:rPr>
                <w:rFonts w:hint="eastAsia" w:ascii="仿宋" w:hAnsi="仿宋" w:eastAsia="仿宋" w:cs="仿宋"/>
                <w:color w:val="000000"/>
                <w:sz w:val="20"/>
                <w:szCs w:val="20"/>
              </w:rPr>
              <w:t>□其他____</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44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533"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753" w:type="dxa"/>
            <w:gridSpan w:val="2"/>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2519" w:type="dxa"/>
            <w:tcBorders>
              <w:top w:val="nil"/>
              <w:left w:val="nil"/>
              <w:bottom w:val="single" w:color="333333" w:sz="8" w:space="0"/>
              <w:right w:val="single" w:color="333333"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840" w:hRule="atLeast"/>
        </w:trPr>
        <w:tc>
          <w:tcPr>
            <w:tcW w:w="418" w:type="dxa"/>
            <w:tcBorders>
              <w:top w:val="nil"/>
              <w:left w:val="single" w:color="333333" w:sz="8" w:space="0"/>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53</w:t>
            </w:r>
          </w:p>
        </w:tc>
        <w:tc>
          <w:tcPr>
            <w:tcW w:w="61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618" w:type="dxa"/>
            <w:vMerge w:val="continue"/>
            <w:tcBorders>
              <w:top w:val="nil"/>
              <w:left w:val="nil"/>
              <w:bottom w:val="single" w:color="333333"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151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对互联网视听节目服务单位转播、链接、聚合、集成非法的广播电视频道和视听节目网站内容的，擅自插播、截留视听节目信号的处罚</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130003047</w:t>
            </w:r>
          </w:p>
        </w:tc>
        <w:tc>
          <w:tcPr>
            <w:tcW w:w="196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1.主体信息</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2.案由</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3.处罚依据</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4.处罚结果</w:t>
            </w:r>
          </w:p>
        </w:tc>
        <w:tc>
          <w:tcPr>
            <w:tcW w:w="1402"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《互联网视听节目服务管理规定》 （广电总局、信息产业部令第56号）</w:t>
            </w:r>
          </w:p>
        </w:tc>
        <w:tc>
          <w:tcPr>
            <w:tcW w:w="6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执法决定信息在决定作出之日起7个工作日内公开，其他相关信息形成或变更之日起20个工作日内公开</w:t>
            </w:r>
          </w:p>
        </w:tc>
        <w:tc>
          <w:tcPr>
            <w:tcW w:w="434" w:type="dxa"/>
            <w:tcBorders>
              <w:top w:val="nil"/>
              <w:left w:val="nil"/>
              <w:bottom w:val="single" w:color="333333" w:sz="8" w:space="0"/>
              <w:right w:val="single" w:color="auto" w:sz="8" w:space="0"/>
            </w:tcBorders>
            <w:shd w:val="clear" w:color="auto" w:fill="FFFFFF"/>
            <w:tcMar>
              <w:left w:w="108" w:type="dxa"/>
              <w:right w:w="108" w:type="dxa"/>
            </w:tcMar>
            <w:vAlign w:val="center"/>
          </w:tcPr>
          <w:p>
            <w:pPr>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lang w:val="en-US" w:eastAsia="zh-CN"/>
              </w:rPr>
              <w:t>叶集区</w:t>
            </w:r>
            <w:r>
              <w:rPr>
                <w:rFonts w:hint="eastAsia" w:ascii="仿宋" w:hAnsi="仿宋" w:eastAsia="仿宋" w:cs="仿宋"/>
                <w:color w:val="000000"/>
                <w:sz w:val="20"/>
                <w:szCs w:val="20"/>
              </w:rPr>
              <w:t>文旅</w:t>
            </w:r>
            <w:r>
              <w:rPr>
                <w:rFonts w:hint="eastAsia" w:ascii="仿宋" w:hAnsi="仿宋" w:eastAsia="仿宋" w:cs="仿宋"/>
                <w:color w:val="000000"/>
                <w:sz w:val="20"/>
                <w:szCs w:val="20"/>
                <w:lang w:val="en-US" w:eastAsia="zh-CN"/>
              </w:rPr>
              <w:t>体</w:t>
            </w:r>
            <w:r>
              <w:rPr>
                <w:rFonts w:hint="eastAsia" w:ascii="仿宋" w:hAnsi="仿宋" w:eastAsia="仿宋" w:cs="仿宋"/>
                <w:color w:val="000000"/>
                <w:sz w:val="20"/>
                <w:szCs w:val="20"/>
              </w:rPr>
              <w:t>局</w:t>
            </w:r>
          </w:p>
        </w:tc>
        <w:tc>
          <w:tcPr>
            <w:tcW w:w="207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■政府网站</w:t>
            </w:r>
            <w:r>
              <w:rPr>
                <w:rFonts w:ascii="Calibri" w:hAnsi="Calibri" w:eastAsia="等线" w:cs="Calibri"/>
                <w:color w:val="000000"/>
                <w:sz w:val="20"/>
                <w:szCs w:val="20"/>
              </w:rPr>
              <w:t>  </w:t>
            </w:r>
            <w:r>
              <w:rPr>
                <w:rFonts w:hint="eastAsia" w:ascii="仿宋" w:hAnsi="仿宋" w:eastAsia="仿宋" w:cs="仿宋"/>
                <w:color w:val="000000"/>
                <w:sz w:val="20"/>
                <w:szCs w:val="20"/>
              </w:rPr>
              <w:t>□政府公报</w:t>
            </w:r>
          </w:p>
          <w:p>
            <w:pPr>
              <w:pStyle w:val="2"/>
              <w:widowControl/>
              <w:wordWrap w:val="0"/>
              <w:spacing w:beforeAutospacing="0" w:afterAutospacing="0"/>
              <w:rPr>
                <w:rFonts w:hint="eastAsia" w:ascii="Calibri" w:hAnsi="Calibri" w:eastAsia="等线" w:cs="Calibri"/>
                <w:color w:val="000000"/>
                <w:sz w:val="20"/>
                <w:szCs w:val="20"/>
                <w:lang w:eastAsia="zh-CN"/>
              </w:rPr>
            </w:pPr>
            <w:r>
              <w:rPr>
                <w:rFonts w:hint="eastAsia" w:ascii="仿宋" w:hAnsi="仿宋" w:eastAsia="仿宋" w:cs="仿宋"/>
                <w:color w:val="000000"/>
                <w:sz w:val="20"/>
                <w:szCs w:val="20"/>
              </w:rPr>
              <w:t>□两微一端</w:t>
            </w:r>
            <w:r>
              <w:rPr>
                <w:rFonts w:ascii="Calibri" w:hAnsi="Calibri" w:eastAsia="等线" w:cs="Calibri"/>
                <w:color w:val="000000"/>
                <w:sz w:val="20"/>
                <w:szCs w:val="20"/>
              </w:rPr>
              <w:t>  </w:t>
            </w:r>
            <w:r>
              <w:rPr>
                <w:rFonts w:hint="eastAsia" w:ascii="仿宋" w:hAnsi="仿宋" w:eastAsia="仿宋" w:cs="仿宋"/>
                <w:color w:val="000000"/>
                <w:sz w:val="20"/>
                <w:szCs w:val="20"/>
              </w:rPr>
              <w:t>□发布会/听证会</w:t>
            </w:r>
            <w:r>
              <w:rPr>
                <w:rFonts w:ascii="Calibri" w:hAnsi="Calibri" w:eastAsia="等线" w:cs="Calibri"/>
                <w:color w:val="000000"/>
                <w:sz w:val="20"/>
                <w:szCs w:val="20"/>
              </w:rPr>
              <w:t>  </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□广播电视</w:t>
            </w:r>
            <w:r>
              <w:rPr>
                <w:rFonts w:ascii="Calibri" w:hAnsi="Calibri" w:eastAsia="等线" w:cs="Calibri"/>
                <w:color w:val="000000"/>
                <w:sz w:val="20"/>
                <w:szCs w:val="20"/>
              </w:rPr>
              <w:t>  </w:t>
            </w:r>
            <w:r>
              <w:rPr>
                <w:rFonts w:hint="eastAsia" w:ascii="仿宋" w:hAnsi="仿宋" w:eastAsia="仿宋" w:cs="仿宋"/>
                <w:color w:val="000000"/>
                <w:sz w:val="20"/>
                <w:szCs w:val="20"/>
              </w:rPr>
              <w:t>□纸质媒体</w:t>
            </w:r>
            <w:r>
              <w:rPr>
                <w:rFonts w:ascii="Calibri" w:hAnsi="Calibri" w:eastAsia="等线" w:cs="Calibri"/>
                <w:color w:val="000000"/>
                <w:sz w:val="20"/>
                <w:szCs w:val="20"/>
              </w:rPr>
              <w:t>           </w:t>
            </w:r>
            <w:r>
              <w:rPr>
                <w:rFonts w:hint="eastAsia" w:ascii="仿宋" w:hAnsi="仿宋" w:eastAsia="仿宋" w:cs="仿宋"/>
                <w:color w:val="000000"/>
                <w:sz w:val="20"/>
                <w:szCs w:val="20"/>
              </w:rPr>
              <w:t>□公开查阅点/政务公开专区</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□政务服务中心</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□便民服务站 □入户/现场</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□社区/企事业单位/村公示栏（电子屏）</w:t>
            </w:r>
          </w:p>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□精准推送</w:t>
            </w:r>
            <w:r>
              <w:rPr>
                <w:rFonts w:ascii="Calibri" w:hAnsi="Calibri" w:eastAsia="等线" w:cs="Calibri"/>
                <w:color w:val="000000"/>
                <w:sz w:val="20"/>
                <w:szCs w:val="20"/>
              </w:rPr>
              <w:t>  </w:t>
            </w:r>
            <w:r>
              <w:rPr>
                <w:rFonts w:hint="eastAsia" w:ascii="仿宋" w:hAnsi="仿宋" w:eastAsia="仿宋" w:cs="仿宋"/>
                <w:color w:val="000000"/>
                <w:sz w:val="20"/>
                <w:szCs w:val="20"/>
              </w:rPr>
              <w:t>□其他____</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44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533"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753" w:type="dxa"/>
            <w:gridSpan w:val="2"/>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2519" w:type="dxa"/>
            <w:tcBorders>
              <w:top w:val="nil"/>
              <w:left w:val="nil"/>
              <w:bottom w:val="single" w:color="333333" w:sz="8" w:space="0"/>
              <w:right w:val="single" w:color="333333"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840" w:hRule="atLeast"/>
        </w:trPr>
        <w:tc>
          <w:tcPr>
            <w:tcW w:w="418" w:type="dxa"/>
            <w:tcBorders>
              <w:top w:val="nil"/>
              <w:left w:val="single" w:color="333333" w:sz="8" w:space="0"/>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54</w:t>
            </w:r>
          </w:p>
        </w:tc>
        <w:tc>
          <w:tcPr>
            <w:tcW w:w="61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618" w:type="dxa"/>
            <w:vMerge w:val="continue"/>
            <w:tcBorders>
              <w:top w:val="nil"/>
              <w:left w:val="nil"/>
              <w:bottom w:val="single" w:color="333333"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151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对互联网视听节目服务单位实施违规经营和管理行为的处罚</w:t>
            </w:r>
          </w:p>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130003048</w:t>
            </w:r>
          </w:p>
        </w:tc>
        <w:tc>
          <w:tcPr>
            <w:tcW w:w="196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1.主体信息</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2.案由</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3.处罚依据</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4.处罚结果</w:t>
            </w:r>
          </w:p>
        </w:tc>
        <w:tc>
          <w:tcPr>
            <w:tcW w:w="1402"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《互联网视听节目服务管理规定》 （广电总局、信息产业部令第56号）</w:t>
            </w:r>
          </w:p>
        </w:tc>
        <w:tc>
          <w:tcPr>
            <w:tcW w:w="6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执法决定信息在决定作出之日起7个工作日内公开，其他相关信息形成或变更之日起20个工作日内公开</w:t>
            </w:r>
          </w:p>
        </w:tc>
        <w:tc>
          <w:tcPr>
            <w:tcW w:w="434" w:type="dxa"/>
            <w:tcBorders>
              <w:top w:val="nil"/>
              <w:left w:val="nil"/>
              <w:bottom w:val="single" w:color="333333" w:sz="8" w:space="0"/>
              <w:right w:val="single" w:color="auto" w:sz="8" w:space="0"/>
            </w:tcBorders>
            <w:shd w:val="clear" w:color="auto" w:fill="FFFFFF"/>
            <w:tcMar>
              <w:left w:w="108" w:type="dxa"/>
              <w:right w:w="108" w:type="dxa"/>
            </w:tcMar>
            <w:vAlign w:val="center"/>
          </w:tcPr>
          <w:p>
            <w:pPr>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lang w:val="en-US" w:eastAsia="zh-CN"/>
              </w:rPr>
              <w:t>叶集区</w:t>
            </w:r>
            <w:r>
              <w:rPr>
                <w:rFonts w:hint="eastAsia" w:ascii="仿宋" w:hAnsi="仿宋" w:eastAsia="仿宋" w:cs="仿宋"/>
                <w:color w:val="000000"/>
                <w:sz w:val="20"/>
                <w:szCs w:val="20"/>
              </w:rPr>
              <w:t>文旅</w:t>
            </w:r>
            <w:r>
              <w:rPr>
                <w:rFonts w:hint="eastAsia" w:ascii="仿宋" w:hAnsi="仿宋" w:eastAsia="仿宋" w:cs="仿宋"/>
                <w:color w:val="000000"/>
                <w:sz w:val="20"/>
                <w:szCs w:val="20"/>
                <w:lang w:val="en-US" w:eastAsia="zh-CN"/>
              </w:rPr>
              <w:t>体</w:t>
            </w:r>
            <w:r>
              <w:rPr>
                <w:rFonts w:hint="eastAsia" w:ascii="仿宋" w:hAnsi="仿宋" w:eastAsia="仿宋" w:cs="仿宋"/>
                <w:color w:val="000000"/>
                <w:sz w:val="20"/>
                <w:szCs w:val="20"/>
              </w:rPr>
              <w:t>局</w:t>
            </w:r>
          </w:p>
        </w:tc>
        <w:tc>
          <w:tcPr>
            <w:tcW w:w="207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■政府网站</w:t>
            </w:r>
            <w:r>
              <w:rPr>
                <w:rFonts w:ascii="Calibri" w:hAnsi="Calibri" w:eastAsia="等线" w:cs="Calibri"/>
                <w:color w:val="000000"/>
                <w:sz w:val="20"/>
                <w:szCs w:val="20"/>
              </w:rPr>
              <w:t>  </w:t>
            </w:r>
            <w:r>
              <w:rPr>
                <w:rFonts w:hint="eastAsia" w:ascii="仿宋" w:hAnsi="仿宋" w:eastAsia="仿宋" w:cs="仿宋"/>
                <w:color w:val="000000"/>
                <w:sz w:val="20"/>
                <w:szCs w:val="20"/>
              </w:rPr>
              <w:t>□政府公报</w:t>
            </w:r>
          </w:p>
          <w:p>
            <w:pPr>
              <w:pStyle w:val="2"/>
              <w:widowControl/>
              <w:wordWrap w:val="0"/>
              <w:spacing w:beforeAutospacing="0" w:afterAutospacing="0"/>
              <w:rPr>
                <w:rFonts w:hint="eastAsia" w:ascii="Calibri" w:hAnsi="Calibri" w:eastAsia="等线" w:cs="Calibri"/>
                <w:color w:val="000000"/>
                <w:sz w:val="20"/>
                <w:szCs w:val="20"/>
                <w:lang w:eastAsia="zh-CN"/>
              </w:rPr>
            </w:pPr>
            <w:r>
              <w:rPr>
                <w:rFonts w:hint="eastAsia" w:ascii="仿宋" w:hAnsi="仿宋" w:eastAsia="仿宋" w:cs="仿宋"/>
                <w:color w:val="000000"/>
                <w:sz w:val="20"/>
                <w:szCs w:val="20"/>
              </w:rPr>
              <w:t>□两微一端</w:t>
            </w:r>
            <w:r>
              <w:rPr>
                <w:rFonts w:ascii="Calibri" w:hAnsi="Calibri" w:eastAsia="等线" w:cs="Calibri"/>
                <w:color w:val="000000"/>
                <w:sz w:val="20"/>
                <w:szCs w:val="20"/>
              </w:rPr>
              <w:t>  </w:t>
            </w:r>
            <w:r>
              <w:rPr>
                <w:rFonts w:hint="eastAsia" w:ascii="仿宋" w:hAnsi="仿宋" w:eastAsia="仿宋" w:cs="仿宋"/>
                <w:color w:val="000000"/>
                <w:sz w:val="20"/>
                <w:szCs w:val="20"/>
              </w:rPr>
              <w:t>□发布会/听证会</w:t>
            </w:r>
            <w:r>
              <w:rPr>
                <w:rFonts w:ascii="Calibri" w:hAnsi="Calibri" w:eastAsia="等线" w:cs="Calibri"/>
                <w:color w:val="000000"/>
                <w:sz w:val="20"/>
                <w:szCs w:val="20"/>
              </w:rPr>
              <w:t>  </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□广播电视</w:t>
            </w:r>
            <w:r>
              <w:rPr>
                <w:rFonts w:ascii="Calibri" w:hAnsi="Calibri" w:eastAsia="等线" w:cs="Calibri"/>
                <w:color w:val="000000"/>
                <w:sz w:val="20"/>
                <w:szCs w:val="20"/>
              </w:rPr>
              <w:t>  </w:t>
            </w:r>
            <w:r>
              <w:rPr>
                <w:rFonts w:hint="eastAsia" w:ascii="仿宋" w:hAnsi="仿宋" w:eastAsia="仿宋" w:cs="仿宋"/>
                <w:color w:val="000000"/>
                <w:sz w:val="20"/>
                <w:szCs w:val="20"/>
              </w:rPr>
              <w:t>□纸质媒体</w:t>
            </w:r>
            <w:r>
              <w:rPr>
                <w:rFonts w:ascii="Calibri" w:hAnsi="Calibri" w:eastAsia="等线" w:cs="Calibri"/>
                <w:color w:val="000000"/>
                <w:sz w:val="20"/>
                <w:szCs w:val="20"/>
              </w:rPr>
              <w:t>           </w:t>
            </w:r>
            <w:r>
              <w:rPr>
                <w:rFonts w:hint="eastAsia" w:ascii="仿宋" w:hAnsi="仿宋" w:eastAsia="仿宋" w:cs="仿宋"/>
                <w:color w:val="000000"/>
                <w:sz w:val="20"/>
                <w:szCs w:val="20"/>
              </w:rPr>
              <w:t>□公开查阅点/政务公开专区</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□政务服务中心</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□便民服务站 □入户/现场</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□社区/企事业单位/村公示栏（电子屏）</w:t>
            </w:r>
          </w:p>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□精准推送</w:t>
            </w:r>
            <w:r>
              <w:rPr>
                <w:rFonts w:ascii="Calibri" w:hAnsi="Calibri" w:eastAsia="等线" w:cs="Calibri"/>
                <w:color w:val="000000"/>
                <w:sz w:val="20"/>
                <w:szCs w:val="20"/>
              </w:rPr>
              <w:t>  </w:t>
            </w:r>
            <w:r>
              <w:rPr>
                <w:rFonts w:hint="eastAsia" w:ascii="仿宋" w:hAnsi="仿宋" w:eastAsia="仿宋" w:cs="仿宋"/>
                <w:color w:val="000000"/>
                <w:sz w:val="20"/>
                <w:szCs w:val="20"/>
              </w:rPr>
              <w:t>□其他____</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44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533"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753" w:type="dxa"/>
            <w:gridSpan w:val="2"/>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2519" w:type="dxa"/>
            <w:tcBorders>
              <w:top w:val="nil"/>
              <w:left w:val="nil"/>
              <w:bottom w:val="single" w:color="333333" w:sz="8" w:space="0"/>
              <w:right w:val="single" w:color="333333"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840" w:hRule="atLeast"/>
        </w:trPr>
        <w:tc>
          <w:tcPr>
            <w:tcW w:w="418" w:type="dxa"/>
            <w:tcBorders>
              <w:top w:val="nil"/>
              <w:left w:val="single" w:color="333333" w:sz="8" w:space="0"/>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55</w:t>
            </w:r>
          </w:p>
        </w:tc>
        <w:tc>
          <w:tcPr>
            <w:tcW w:w="61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618" w:type="dxa"/>
            <w:vMerge w:val="continue"/>
            <w:tcBorders>
              <w:top w:val="nil"/>
              <w:left w:val="nil"/>
              <w:bottom w:val="single" w:color="333333"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151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对制作、传播渲染暴力、血腥、恐怖，教唆犯罪或者传授犯罪方法的未成年人节目的处罚</w:t>
            </w:r>
          </w:p>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130003049</w:t>
            </w:r>
          </w:p>
        </w:tc>
        <w:tc>
          <w:tcPr>
            <w:tcW w:w="196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1.主体信息</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2.案由</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3.处罚依据</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4.处罚结果</w:t>
            </w:r>
          </w:p>
        </w:tc>
        <w:tc>
          <w:tcPr>
            <w:tcW w:w="1402"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1.《广播电视管理条例》（国务院令第228号）</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2.《未成年人节目管理规定》</w:t>
            </w:r>
            <w:r>
              <w:rPr>
                <w:rFonts w:ascii="Calibri" w:hAnsi="Calibri" w:eastAsia="等线" w:cs="Calibri"/>
                <w:color w:val="000000"/>
                <w:sz w:val="20"/>
                <w:szCs w:val="20"/>
              </w:rPr>
              <w:t> </w:t>
            </w:r>
            <w:r>
              <w:rPr>
                <w:rFonts w:hint="eastAsia" w:ascii="仿宋" w:hAnsi="仿宋" w:eastAsia="仿宋" w:cs="仿宋"/>
                <w:color w:val="000000"/>
                <w:sz w:val="20"/>
                <w:szCs w:val="20"/>
              </w:rPr>
              <w:t>(国家广播电视总局令第</w:t>
            </w:r>
            <w:r>
              <w:rPr>
                <w:rFonts w:ascii="Calibri" w:hAnsi="Calibri" w:eastAsia="等线" w:cs="Calibri"/>
                <w:color w:val="000000"/>
                <w:sz w:val="20"/>
                <w:szCs w:val="20"/>
              </w:rPr>
              <w:t> </w:t>
            </w:r>
            <w:r>
              <w:rPr>
                <w:rFonts w:hint="eastAsia" w:ascii="仿宋" w:hAnsi="仿宋" w:eastAsia="仿宋" w:cs="仿宋"/>
                <w:color w:val="000000"/>
                <w:sz w:val="20"/>
                <w:szCs w:val="20"/>
              </w:rPr>
              <w:t>3</w:t>
            </w:r>
            <w:r>
              <w:rPr>
                <w:rFonts w:ascii="Calibri" w:hAnsi="Calibri" w:eastAsia="等线" w:cs="Calibri"/>
                <w:color w:val="000000"/>
                <w:sz w:val="20"/>
                <w:szCs w:val="20"/>
              </w:rPr>
              <w:t> </w:t>
            </w:r>
            <w:r>
              <w:rPr>
                <w:rFonts w:hint="eastAsia" w:ascii="仿宋" w:hAnsi="仿宋" w:eastAsia="仿宋" w:cs="仿宋"/>
                <w:color w:val="000000"/>
                <w:sz w:val="20"/>
                <w:szCs w:val="20"/>
              </w:rPr>
              <w:t>号)</w:t>
            </w:r>
          </w:p>
        </w:tc>
        <w:tc>
          <w:tcPr>
            <w:tcW w:w="6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执法决定信息在决定作出之日起7个工作日内公开，其他相关信息形成或变更之日起20个工作日内公开</w:t>
            </w:r>
          </w:p>
        </w:tc>
        <w:tc>
          <w:tcPr>
            <w:tcW w:w="434" w:type="dxa"/>
            <w:tcBorders>
              <w:top w:val="nil"/>
              <w:left w:val="nil"/>
              <w:bottom w:val="single" w:color="333333" w:sz="8" w:space="0"/>
              <w:right w:val="single" w:color="auto" w:sz="8" w:space="0"/>
            </w:tcBorders>
            <w:shd w:val="clear" w:color="auto" w:fill="FFFFFF"/>
            <w:tcMar>
              <w:left w:w="108" w:type="dxa"/>
              <w:right w:w="108" w:type="dxa"/>
            </w:tcMar>
            <w:vAlign w:val="center"/>
          </w:tcPr>
          <w:p>
            <w:pPr>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lang w:val="en-US" w:eastAsia="zh-CN"/>
              </w:rPr>
              <w:t>叶集区</w:t>
            </w:r>
            <w:r>
              <w:rPr>
                <w:rFonts w:hint="eastAsia" w:ascii="仿宋" w:hAnsi="仿宋" w:eastAsia="仿宋" w:cs="仿宋"/>
                <w:color w:val="000000"/>
                <w:sz w:val="20"/>
                <w:szCs w:val="20"/>
              </w:rPr>
              <w:t>文旅</w:t>
            </w:r>
            <w:r>
              <w:rPr>
                <w:rFonts w:hint="eastAsia" w:ascii="仿宋" w:hAnsi="仿宋" w:eastAsia="仿宋" w:cs="仿宋"/>
                <w:color w:val="000000"/>
                <w:sz w:val="20"/>
                <w:szCs w:val="20"/>
                <w:lang w:val="en-US" w:eastAsia="zh-CN"/>
              </w:rPr>
              <w:t>体</w:t>
            </w:r>
            <w:r>
              <w:rPr>
                <w:rFonts w:hint="eastAsia" w:ascii="仿宋" w:hAnsi="仿宋" w:eastAsia="仿宋" w:cs="仿宋"/>
                <w:color w:val="000000"/>
                <w:sz w:val="20"/>
                <w:szCs w:val="20"/>
              </w:rPr>
              <w:t>局</w:t>
            </w:r>
          </w:p>
        </w:tc>
        <w:tc>
          <w:tcPr>
            <w:tcW w:w="207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■政府网站</w:t>
            </w:r>
            <w:r>
              <w:rPr>
                <w:rFonts w:ascii="Calibri" w:hAnsi="Calibri" w:eastAsia="等线" w:cs="Calibri"/>
                <w:color w:val="000000"/>
                <w:sz w:val="20"/>
                <w:szCs w:val="20"/>
              </w:rPr>
              <w:t>  </w:t>
            </w:r>
            <w:r>
              <w:rPr>
                <w:rFonts w:hint="eastAsia" w:ascii="仿宋" w:hAnsi="仿宋" w:eastAsia="仿宋" w:cs="仿宋"/>
                <w:color w:val="000000"/>
                <w:sz w:val="20"/>
                <w:szCs w:val="20"/>
              </w:rPr>
              <w:t>□政府公报</w:t>
            </w:r>
          </w:p>
          <w:p>
            <w:pPr>
              <w:pStyle w:val="2"/>
              <w:widowControl/>
              <w:wordWrap w:val="0"/>
              <w:spacing w:beforeAutospacing="0" w:afterAutospacing="0"/>
              <w:rPr>
                <w:rFonts w:hint="eastAsia" w:ascii="Calibri" w:hAnsi="Calibri" w:eastAsia="等线" w:cs="Calibri"/>
                <w:color w:val="000000"/>
                <w:sz w:val="20"/>
                <w:szCs w:val="20"/>
                <w:lang w:eastAsia="zh-CN"/>
              </w:rPr>
            </w:pPr>
            <w:r>
              <w:rPr>
                <w:rFonts w:hint="eastAsia" w:ascii="仿宋" w:hAnsi="仿宋" w:eastAsia="仿宋" w:cs="仿宋"/>
                <w:color w:val="000000"/>
                <w:sz w:val="20"/>
                <w:szCs w:val="20"/>
              </w:rPr>
              <w:t>□两微一端</w:t>
            </w:r>
            <w:r>
              <w:rPr>
                <w:rFonts w:ascii="Calibri" w:hAnsi="Calibri" w:eastAsia="等线" w:cs="Calibri"/>
                <w:color w:val="000000"/>
                <w:sz w:val="20"/>
                <w:szCs w:val="20"/>
              </w:rPr>
              <w:t>  </w:t>
            </w:r>
            <w:r>
              <w:rPr>
                <w:rFonts w:hint="eastAsia" w:ascii="仿宋" w:hAnsi="仿宋" w:eastAsia="仿宋" w:cs="仿宋"/>
                <w:color w:val="000000"/>
                <w:sz w:val="20"/>
                <w:szCs w:val="20"/>
              </w:rPr>
              <w:t>□发布会/听证会</w:t>
            </w:r>
            <w:r>
              <w:rPr>
                <w:rFonts w:ascii="Calibri" w:hAnsi="Calibri" w:eastAsia="等线" w:cs="Calibri"/>
                <w:color w:val="000000"/>
                <w:sz w:val="20"/>
                <w:szCs w:val="20"/>
              </w:rPr>
              <w:t>  </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□广播电视</w:t>
            </w:r>
            <w:r>
              <w:rPr>
                <w:rFonts w:ascii="Calibri" w:hAnsi="Calibri" w:eastAsia="等线" w:cs="Calibri"/>
                <w:color w:val="000000"/>
                <w:sz w:val="20"/>
                <w:szCs w:val="20"/>
              </w:rPr>
              <w:t>  </w:t>
            </w:r>
            <w:r>
              <w:rPr>
                <w:rFonts w:hint="eastAsia" w:ascii="仿宋" w:hAnsi="仿宋" w:eastAsia="仿宋" w:cs="仿宋"/>
                <w:color w:val="000000"/>
                <w:sz w:val="20"/>
                <w:szCs w:val="20"/>
              </w:rPr>
              <w:t>□纸质媒体</w:t>
            </w:r>
            <w:r>
              <w:rPr>
                <w:rFonts w:ascii="Calibri" w:hAnsi="Calibri" w:eastAsia="等线" w:cs="Calibri"/>
                <w:color w:val="000000"/>
                <w:sz w:val="20"/>
                <w:szCs w:val="20"/>
              </w:rPr>
              <w:t>           </w:t>
            </w:r>
            <w:r>
              <w:rPr>
                <w:rFonts w:hint="eastAsia" w:ascii="仿宋" w:hAnsi="仿宋" w:eastAsia="仿宋" w:cs="仿宋"/>
                <w:color w:val="000000"/>
                <w:sz w:val="20"/>
                <w:szCs w:val="20"/>
              </w:rPr>
              <w:t>□公开查阅点/政务公开专区</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□政务服务中心</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□便民服务站 □入户/现场</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□社区/企事业单位/村公示栏（电子屏）</w:t>
            </w:r>
          </w:p>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□精准推送</w:t>
            </w:r>
            <w:r>
              <w:rPr>
                <w:rFonts w:ascii="Calibri" w:hAnsi="Calibri" w:eastAsia="等线" w:cs="Calibri"/>
                <w:color w:val="000000"/>
                <w:sz w:val="20"/>
                <w:szCs w:val="20"/>
              </w:rPr>
              <w:t>  </w:t>
            </w:r>
            <w:r>
              <w:rPr>
                <w:rFonts w:hint="eastAsia" w:ascii="仿宋" w:hAnsi="仿宋" w:eastAsia="仿宋" w:cs="仿宋"/>
                <w:color w:val="000000"/>
                <w:sz w:val="20"/>
                <w:szCs w:val="20"/>
              </w:rPr>
              <w:t>□其他____</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44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533"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753" w:type="dxa"/>
            <w:gridSpan w:val="2"/>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2519" w:type="dxa"/>
            <w:tcBorders>
              <w:top w:val="nil"/>
              <w:left w:val="nil"/>
              <w:bottom w:val="single" w:color="333333" w:sz="8" w:space="0"/>
              <w:right w:val="single" w:color="333333"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840" w:hRule="atLeast"/>
        </w:trPr>
        <w:tc>
          <w:tcPr>
            <w:tcW w:w="418" w:type="dxa"/>
            <w:tcBorders>
              <w:top w:val="nil"/>
              <w:left w:val="single" w:color="333333" w:sz="8" w:space="0"/>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56</w:t>
            </w:r>
          </w:p>
        </w:tc>
        <w:tc>
          <w:tcPr>
            <w:tcW w:w="61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618" w:type="dxa"/>
            <w:vMerge w:val="continue"/>
            <w:tcBorders>
              <w:top w:val="nil"/>
              <w:left w:val="nil"/>
              <w:bottom w:val="single" w:color="333333"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151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对在以科普、教育、警示为目的制作未成年人节目中包含渲染暴力、血腥、恐怖，教唆犯罪或者传授犯罪方法，但未设置明确提醒进行技术处理的处罚</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130003050</w:t>
            </w:r>
          </w:p>
        </w:tc>
        <w:tc>
          <w:tcPr>
            <w:tcW w:w="196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1.主体信息</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2.案由</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3.处罚依据</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4.处罚结果</w:t>
            </w:r>
          </w:p>
        </w:tc>
        <w:tc>
          <w:tcPr>
            <w:tcW w:w="1402"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1.《广播电视管理条例》（国务院令第228号）</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2.《未成年人节目管理规定》(国家广播电视总局令第</w:t>
            </w:r>
            <w:r>
              <w:rPr>
                <w:rFonts w:ascii="Calibri" w:hAnsi="Calibri" w:eastAsia="等线" w:cs="Calibri"/>
                <w:color w:val="000000"/>
                <w:sz w:val="20"/>
                <w:szCs w:val="20"/>
              </w:rPr>
              <w:t> </w:t>
            </w:r>
            <w:r>
              <w:rPr>
                <w:rFonts w:hint="eastAsia" w:ascii="仿宋" w:hAnsi="仿宋" w:eastAsia="仿宋" w:cs="仿宋"/>
                <w:color w:val="000000"/>
                <w:sz w:val="20"/>
                <w:szCs w:val="20"/>
              </w:rPr>
              <w:t>3</w:t>
            </w:r>
            <w:r>
              <w:rPr>
                <w:rFonts w:ascii="Calibri" w:hAnsi="Calibri" w:eastAsia="等线" w:cs="Calibri"/>
                <w:color w:val="000000"/>
                <w:sz w:val="20"/>
                <w:szCs w:val="20"/>
              </w:rPr>
              <w:t> </w:t>
            </w:r>
            <w:r>
              <w:rPr>
                <w:rFonts w:hint="eastAsia" w:ascii="仿宋" w:hAnsi="仿宋" w:eastAsia="仿宋" w:cs="仿宋"/>
                <w:color w:val="000000"/>
                <w:sz w:val="20"/>
                <w:szCs w:val="20"/>
              </w:rPr>
              <w:t>号)</w:t>
            </w:r>
            <w:r>
              <w:rPr>
                <w:rFonts w:ascii="Calibri" w:hAnsi="Calibri" w:eastAsia="等线" w:cs="Calibri"/>
                <w:color w:val="000000"/>
                <w:sz w:val="20"/>
                <w:szCs w:val="20"/>
              </w:rPr>
              <w:t> </w:t>
            </w:r>
          </w:p>
        </w:tc>
        <w:tc>
          <w:tcPr>
            <w:tcW w:w="6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执法决定信息在决定作出之日起7个工作日内公开，其他相关信息形成或变更之日起20个工作日内公开</w:t>
            </w:r>
          </w:p>
        </w:tc>
        <w:tc>
          <w:tcPr>
            <w:tcW w:w="434" w:type="dxa"/>
            <w:tcBorders>
              <w:top w:val="nil"/>
              <w:left w:val="nil"/>
              <w:bottom w:val="single" w:color="333333" w:sz="8" w:space="0"/>
              <w:right w:val="single" w:color="auto" w:sz="8" w:space="0"/>
            </w:tcBorders>
            <w:shd w:val="clear" w:color="auto" w:fill="FFFFFF"/>
            <w:tcMar>
              <w:left w:w="108" w:type="dxa"/>
              <w:right w:w="108" w:type="dxa"/>
            </w:tcMar>
            <w:vAlign w:val="center"/>
          </w:tcPr>
          <w:p>
            <w:pPr>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lang w:val="en-US" w:eastAsia="zh-CN"/>
              </w:rPr>
              <w:t>叶集区</w:t>
            </w:r>
            <w:r>
              <w:rPr>
                <w:rFonts w:hint="eastAsia" w:ascii="仿宋" w:hAnsi="仿宋" w:eastAsia="仿宋" w:cs="仿宋"/>
                <w:color w:val="000000"/>
                <w:sz w:val="20"/>
                <w:szCs w:val="20"/>
              </w:rPr>
              <w:t>文旅</w:t>
            </w:r>
            <w:r>
              <w:rPr>
                <w:rFonts w:hint="eastAsia" w:ascii="仿宋" w:hAnsi="仿宋" w:eastAsia="仿宋" w:cs="仿宋"/>
                <w:color w:val="000000"/>
                <w:sz w:val="20"/>
                <w:szCs w:val="20"/>
                <w:lang w:val="en-US" w:eastAsia="zh-CN"/>
              </w:rPr>
              <w:t>体</w:t>
            </w:r>
            <w:r>
              <w:rPr>
                <w:rFonts w:hint="eastAsia" w:ascii="仿宋" w:hAnsi="仿宋" w:eastAsia="仿宋" w:cs="仿宋"/>
                <w:color w:val="000000"/>
                <w:sz w:val="20"/>
                <w:szCs w:val="20"/>
              </w:rPr>
              <w:t>局</w:t>
            </w:r>
          </w:p>
        </w:tc>
        <w:tc>
          <w:tcPr>
            <w:tcW w:w="207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■政府网站</w:t>
            </w:r>
            <w:r>
              <w:rPr>
                <w:rFonts w:ascii="Calibri" w:hAnsi="Calibri" w:eastAsia="等线" w:cs="Calibri"/>
                <w:color w:val="000000"/>
                <w:sz w:val="20"/>
                <w:szCs w:val="20"/>
              </w:rPr>
              <w:t>  </w:t>
            </w:r>
            <w:r>
              <w:rPr>
                <w:rFonts w:hint="eastAsia" w:ascii="仿宋" w:hAnsi="仿宋" w:eastAsia="仿宋" w:cs="仿宋"/>
                <w:color w:val="000000"/>
                <w:sz w:val="20"/>
                <w:szCs w:val="20"/>
              </w:rPr>
              <w:t>□政府公报</w:t>
            </w:r>
          </w:p>
          <w:p>
            <w:pPr>
              <w:pStyle w:val="2"/>
              <w:widowControl/>
              <w:wordWrap w:val="0"/>
              <w:spacing w:beforeAutospacing="0" w:afterAutospacing="0"/>
              <w:rPr>
                <w:rFonts w:hint="eastAsia" w:ascii="Calibri" w:hAnsi="Calibri" w:eastAsia="等线" w:cs="Calibri"/>
                <w:color w:val="000000"/>
                <w:sz w:val="20"/>
                <w:szCs w:val="20"/>
                <w:lang w:eastAsia="zh-CN"/>
              </w:rPr>
            </w:pPr>
            <w:r>
              <w:rPr>
                <w:rFonts w:hint="eastAsia" w:ascii="仿宋" w:hAnsi="仿宋" w:eastAsia="仿宋" w:cs="仿宋"/>
                <w:color w:val="000000"/>
                <w:sz w:val="20"/>
                <w:szCs w:val="20"/>
              </w:rPr>
              <w:t>□两微一端</w:t>
            </w:r>
            <w:r>
              <w:rPr>
                <w:rFonts w:ascii="Calibri" w:hAnsi="Calibri" w:eastAsia="等线" w:cs="Calibri"/>
                <w:color w:val="000000"/>
                <w:sz w:val="20"/>
                <w:szCs w:val="20"/>
              </w:rPr>
              <w:t>  </w:t>
            </w:r>
            <w:r>
              <w:rPr>
                <w:rFonts w:hint="eastAsia" w:ascii="仿宋" w:hAnsi="仿宋" w:eastAsia="仿宋" w:cs="仿宋"/>
                <w:color w:val="000000"/>
                <w:sz w:val="20"/>
                <w:szCs w:val="20"/>
              </w:rPr>
              <w:t>□发布会/听证会</w:t>
            </w:r>
            <w:r>
              <w:rPr>
                <w:rFonts w:ascii="Calibri" w:hAnsi="Calibri" w:eastAsia="等线" w:cs="Calibri"/>
                <w:color w:val="000000"/>
                <w:sz w:val="20"/>
                <w:szCs w:val="20"/>
              </w:rPr>
              <w:t>  </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□广播电视</w:t>
            </w:r>
            <w:r>
              <w:rPr>
                <w:rFonts w:ascii="Calibri" w:hAnsi="Calibri" w:eastAsia="等线" w:cs="Calibri"/>
                <w:color w:val="000000"/>
                <w:sz w:val="20"/>
                <w:szCs w:val="20"/>
              </w:rPr>
              <w:t>  </w:t>
            </w:r>
            <w:r>
              <w:rPr>
                <w:rFonts w:hint="eastAsia" w:ascii="仿宋" w:hAnsi="仿宋" w:eastAsia="仿宋" w:cs="仿宋"/>
                <w:color w:val="000000"/>
                <w:sz w:val="20"/>
                <w:szCs w:val="20"/>
              </w:rPr>
              <w:t>□纸质媒体</w:t>
            </w:r>
            <w:r>
              <w:rPr>
                <w:rFonts w:ascii="Calibri" w:hAnsi="Calibri" w:eastAsia="等线" w:cs="Calibri"/>
                <w:color w:val="000000"/>
                <w:sz w:val="20"/>
                <w:szCs w:val="20"/>
              </w:rPr>
              <w:t>           </w:t>
            </w:r>
            <w:r>
              <w:rPr>
                <w:rFonts w:hint="eastAsia" w:ascii="仿宋" w:hAnsi="仿宋" w:eastAsia="仿宋" w:cs="仿宋"/>
                <w:color w:val="000000"/>
                <w:sz w:val="20"/>
                <w:szCs w:val="20"/>
              </w:rPr>
              <w:t>□公开查阅点/政务公开专区</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□政务服务中心</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□便民服务站 □入户/现场</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□社区/企事业单位/村公示栏（电子屏）</w:t>
            </w:r>
          </w:p>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□精准推送</w:t>
            </w:r>
            <w:r>
              <w:rPr>
                <w:rFonts w:ascii="Calibri" w:hAnsi="Calibri" w:eastAsia="等线" w:cs="Calibri"/>
                <w:color w:val="000000"/>
                <w:sz w:val="20"/>
                <w:szCs w:val="20"/>
              </w:rPr>
              <w:t>  </w:t>
            </w:r>
            <w:r>
              <w:rPr>
                <w:rFonts w:hint="eastAsia" w:ascii="仿宋" w:hAnsi="仿宋" w:eastAsia="仿宋" w:cs="仿宋"/>
                <w:color w:val="000000"/>
                <w:sz w:val="20"/>
                <w:szCs w:val="20"/>
              </w:rPr>
              <w:t>□其他____</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44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533"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753" w:type="dxa"/>
            <w:gridSpan w:val="2"/>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2519" w:type="dxa"/>
            <w:tcBorders>
              <w:top w:val="nil"/>
              <w:left w:val="nil"/>
              <w:bottom w:val="single" w:color="333333" w:sz="8" w:space="0"/>
              <w:right w:val="single" w:color="333333"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840" w:hRule="atLeast"/>
        </w:trPr>
        <w:tc>
          <w:tcPr>
            <w:tcW w:w="418" w:type="dxa"/>
            <w:tcBorders>
              <w:top w:val="nil"/>
              <w:left w:val="single" w:color="333333" w:sz="8" w:space="0"/>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57</w:t>
            </w:r>
          </w:p>
        </w:tc>
        <w:tc>
          <w:tcPr>
            <w:tcW w:w="61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618" w:type="dxa"/>
            <w:vMerge w:val="continue"/>
            <w:tcBorders>
              <w:top w:val="nil"/>
              <w:left w:val="nil"/>
              <w:bottom w:val="single" w:color="333333"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151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对制作、传播利用未成年人或者未成年人角色进行商业宣传的非广告类节目的处罚</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130003051</w:t>
            </w:r>
          </w:p>
        </w:tc>
        <w:tc>
          <w:tcPr>
            <w:tcW w:w="196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1.主体信息</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2.案由</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3.处罚依据</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4.处罚结果</w:t>
            </w:r>
          </w:p>
        </w:tc>
        <w:tc>
          <w:tcPr>
            <w:tcW w:w="1402"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1.《广播电视管理条例》（国务院令第228号）</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2.《未成年人节目管理规定》(国家广播电视总局令第</w:t>
            </w:r>
            <w:r>
              <w:rPr>
                <w:rFonts w:ascii="Calibri" w:hAnsi="Calibri" w:eastAsia="等线" w:cs="Calibri"/>
                <w:color w:val="000000"/>
                <w:sz w:val="20"/>
                <w:szCs w:val="20"/>
              </w:rPr>
              <w:t> </w:t>
            </w:r>
            <w:r>
              <w:rPr>
                <w:rFonts w:hint="eastAsia" w:ascii="仿宋" w:hAnsi="仿宋" w:eastAsia="仿宋" w:cs="仿宋"/>
                <w:color w:val="000000"/>
                <w:sz w:val="20"/>
                <w:szCs w:val="20"/>
              </w:rPr>
              <w:t>3</w:t>
            </w:r>
            <w:r>
              <w:rPr>
                <w:rFonts w:ascii="Calibri" w:hAnsi="Calibri" w:eastAsia="等线" w:cs="Calibri"/>
                <w:color w:val="000000"/>
                <w:sz w:val="20"/>
                <w:szCs w:val="20"/>
              </w:rPr>
              <w:t> </w:t>
            </w:r>
            <w:r>
              <w:rPr>
                <w:rFonts w:hint="eastAsia" w:ascii="仿宋" w:hAnsi="仿宋" w:eastAsia="仿宋" w:cs="仿宋"/>
                <w:color w:val="000000"/>
                <w:sz w:val="20"/>
                <w:szCs w:val="20"/>
              </w:rPr>
              <w:t>号)</w:t>
            </w:r>
          </w:p>
        </w:tc>
        <w:tc>
          <w:tcPr>
            <w:tcW w:w="6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执法决定信息在决定作出之日起7个工作日内公开，其他相关信息形成或变更之日起20个工作日内公开</w:t>
            </w:r>
          </w:p>
        </w:tc>
        <w:tc>
          <w:tcPr>
            <w:tcW w:w="434" w:type="dxa"/>
            <w:tcBorders>
              <w:top w:val="nil"/>
              <w:left w:val="nil"/>
              <w:bottom w:val="single" w:color="333333" w:sz="8" w:space="0"/>
              <w:right w:val="single" w:color="auto" w:sz="8" w:space="0"/>
            </w:tcBorders>
            <w:shd w:val="clear" w:color="auto" w:fill="FFFFFF"/>
            <w:tcMar>
              <w:left w:w="108" w:type="dxa"/>
              <w:right w:w="108" w:type="dxa"/>
            </w:tcMar>
            <w:vAlign w:val="center"/>
          </w:tcPr>
          <w:p>
            <w:pPr>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lang w:val="en-US" w:eastAsia="zh-CN"/>
              </w:rPr>
              <w:t>叶集区</w:t>
            </w:r>
            <w:r>
              <w:rPr>
                <w:rFonts w:hint="eastAsia" w:ascii="仿宋" w:hAnsi="仿宋" w:eastAsia="仿宋" w:cs="仿宋"/>
                <w:color w:val="000000"/>
                <w:sz w:val="20"/>
                <w:szCs w:val="20"/>
              </w:rPr>
              <w:t>文旅</w:t>
            </w:r>
            <w:r>
              <w:rPr>
                <w:rFonts w:hint="eastAsia" w:ascii="仿宋" w:hAnsi="仿宋" w:eastAsia="仿宋" w:cs="仿宋"/>
                <w:color w:val="000000"/>
                <w:sz w:val="20"/>
                <w:szCs w:val="20"/>
                <w:lang w:val="en-US" w:eastAsia="zh-CN"/>
              </w:rPr>
              <w:t>体</w:t>
            </w:r>
            <w:r>
              <w:rPr>
                <w:rFonts w:hint="eastAsia" w:ascii="仿宋" w:hAnsi="仿宋" w:eastAsia="仿宋" w:cs="仿宋"/>
                <w:color w:val="000000"/>
                <w:sz w:val="20"/>
                <w:szCs w:val="20"/>
              </w:rPr>
              <w:t>局</w:t>
            </w:r>
          </w:p>
        </w:tc>
        <w:tc>
          <w:tcPr>
            <w:tcW w:w="207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■政府网站</w:t>
            </w:r>
            <w:r>
              <w:rPr>
                <w:rFonts w:ascii="Calibri" w:hAnsi="Calibri" w:eastAsia="等线" w:cs="Calibri"/>
                <w:color w:val="000000"/>
                <w:sz w:val="20"/>
                <w:szCs w:val="20"/>
              </w:rPr>
              <w:t>  </w:t>
            </w:r>
            <w:r>
              <w:rPr>
                <w:rFonts w:hint="eastAsia" w:ascii="仿宋" w:hAnsi="仿宋" w:eastAsia="仿宋" w:cs="仿宋"/>
                <w:color w:val="000000"/>
                <w:sz w:val="20"/>
                <w:szCs w:val="20"/>
              </w:rPr>
              <w:t>□政府公报</w:t>
            </w:r>
          </w:p>
          <w:p>
            <w:pPr>
              <w:pStyle w:val="2"/>
              <w:widowControl/>
              <w:wordWrap w:val="0"/>
              <w:spacing w:beforeAutospacing="0" w:afterAutospacing="0"/>
              <w:rPr>
                <w:rFonts w:hint="eastAsia" w:ascii="Calibri" w:hAnsi="Calibri" w:eastAsia="等线" w:cs="Calibri"/>
                <w:color w:val="000000"/>
                <w:sz w:val="20"/>
                <w:szCs w:val="20"/>
                <w:lang w:eastAsia="zh-CN"/>
              </w:rPr>
            </w:pPr>
            <w:r>
              <w:rPr>
                <w:rFonts w:hint="eastAsia" w:ascii="仿宋" w:hAnsi="仿宋" w:eastAsia="仿宋" w:cs="仿宋"/>
                <w:color w:val="000000"/>
                <w:sz w:val="20"/>
                <w:szCs w:val="20"/>
              </w:rPr>
              <w:t>□两微一端</w:t>
            </w:r>
            <w:r>
              <w:rPr>
                <w:rFonts w:ascii="Calibri" w:hAnsi="Calibri" w:eastAsia="等线" w:cs="Calibri"/>
                <w:color w:val="000000"/>
                <w:sz w:val="20"/>
                <w:szCs w:val="20"/>
              </w:rPr>
              <w:t>  </w:t>
            </w:r>
            <w:r>
              <w:rPr>
                <w:rFonts w:hint="eastAsia" w:ascii="仿宋" w:hAnsi="仿宋" w:eastAsia="仿宋" w:cs="仿宋"/>
                <w:color w:val="000000"/>
                <w:sz w:val="20"/>
                <w:szCs w:val="20"/>
              </w:rPr>
              <w:t>□发布会/听证会</w:t>
            </w:r>
            <w:r>
              <w:rPr>
                <w:rFonts w:ascii="Calibri" w:hAnsi="Calibri" w:eastAsia="等线" w:cs="Calibri"/>
                <w:color w:val="000000"/>
                <w:sz w:val="20"/>
                <w:szCs w:val="20"/>
              </w:rPr>
              <w:t>  </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□广播电视</w:t>
            </w:r>
            <w:r>
              <w:rPr>
                <w:rFonts w:ascii="Calibri" w:hAnsi="Calibri" w:eastAsia="等线" w:cs="Calibri"/>
                <w:color w:val="000000"/>
                <w:sz w:val="20"/>
                <w:szCs w:val="20"/>
              </w:rPr>
              <w:t>  </w:t>
            </w:r>
            <w:r>
              <w:rPr>
                <w:rFonts w:hint="eastAsia" w:ascii="仿宋" w:hAnsi="仿宋" w:eastAsia="仿宋" w:cs="仿宋"/>
                <w:color w:val="000000"/>
                <w:sz w:val="20"/>
                <w:szCs w:val="20"/>
              </w:rPr>
              <w:t>□纸质媒体</w:t>
            </w:r>
            <w:r>
              <w:rPr>
                <w:rFonts w:ascii="Calibri" w:hAnsi="Calibri" w:eastAsia="等线" w:cs="Calibri"/>
                <w:color w:val="000000"/>
                <w:sz w:val="20"/>
                <w:szCs w:val="20"/>
              </w:rPr>
              <w:t>           </w:t>
            </w:r>
            <w:r>
              <w:rPr>
                <w:rFonts w:hint="eastAsia" w:ascii="仿宋" w:hAnsi="仿宋" w:eastAsia="仿宋" w:cs="仿宋"/>
                <w:color w:val="000000"/>
                <w:sz w:val="20"/>
                <w:szCs w:val="20"/>
              </w:rPr>
              <w:t>□公开查阅点/政务公开专区</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□政务服务中心</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□便民服务站 □入户/现场</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□社区/企事业单位/村公示栏（电子屏）</w:t>
            </w:r>
          </w:p>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□精准推送</w:t>
            </w:r>
            <w:r>
              <w:rPr>
                <w:rFonts w:ascii="Calibri" w:hAnsi="Calibri" w:eastAsia="等线" w:cs="Calibri"/>
                <w:color w:val="000000"/>
                <w:sz w:val="20"/>
                <w:szCs w:val="20"/>
              </w:rPr>
              <w:t>  </w:t>
            </w:r>
            <w:r>
              <w:rPr>
                <w:rFonts w:hint="eastAsia" w:ascii="仿宋" w:hAnsi="仿宋" w:eastAsia="仿宋" w:cs="仿宋"/>
                <w:color w:val="000000"/>
                <w:sz w:val="20"/>
                <w:szCs w:val="20"/>
              </w:rPr>
              <w:t>□其他____</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44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533"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753" w:type="dxa"/>
            <w:gridSpan w:val="2"/>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2519" w:type="dxa"/>
            <w:tcBorders>
              <w:top w:val="nil"/>
              <w:left w:val="nil"/>
              <w:bottom w:val="single" w:color="333333" w:sz="8" w:space="0"/>
              <w:right w:val="single" w:color="333333"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840" w:hRule="atLeast"/>
        </w:trPr>
        <w:tc>
          <w:tcPr>
            <w:tcW w:w="418" w:type="dxa"/>
            <w:tcBorders>
              <w:top w:val="nil"/>
              <w:left w:val="single" w:color="333333" w:sz="8" w:space="0"/>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58</w:t>
            </w:r>
          </w:p>
        </w:tc>
        <w:tc>
          <w:tcPr>
            <w:tcW w:w="61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618" w:type="dxa"/>
            <w:vMerge w:val="continue"/>
            <w:tcBorders>
              <w:top w:val="nil"/>
              <w:left w:val="nil"/>
              <w:bottom w:val="single" w:color="333333"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151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对机构和人员设置、技术系统配置、管理制度、运行流程、应急预案等不符合有关规定，导致播出质量达不到要求的处罚</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130003052</w:t>
            </w:r>
          </w:p>
        </w:tc>
        <w:tc>
          <w:tcPr>
            <w:tcW w:w="196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1.主体信息</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2.案由</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3.处罚依据</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4.处罚结果</w:t>
            </w:r>
          </w:p>
        </w:tc>
        <w:tc>
          <w:tcPr>
            <w:tcW w:w="1402"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《广播电视安全播出管理规定》（国家广播电影电视总局令第62号）</w:t>
            </w:r>
          </w:p>
        </w:tc>
        <w:tc>
          <w:tcPr>
            <w:tcW w:w="6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执法决定信息在决定作出之日起7个工作日内公开，其他相关信息形成或变更之日起20个工作日内公开</w:t>
            </w:r>
          </w:p>
        </w:tc>
        <w:tc>
          <w:tcPr>
            <w:tcW w:w="434" w:type="dxa"/>
            <w:tcBorders>
              <w:top w:val="nil"/>
              <w:left w:val="nil"/>
              <w:bottom w:val="single" w:color="333333" w:sz="8" w:space="0"/>
              <w:right w:val="single" w:color="auto" w:sz="8" w:space="0"/>
            </w:tcBorders>
            <w:shd w:val="clear" w:color="auto" w:fill="FFFFFF"/>
            <w:tcMar>
              <w:left w:w="108" w:type="dxa"/>
              <w:right w:w="108" w:type="dxa"/>
            </w:tcMar>
            <w:vAlign w:val="center"/>
          </w:tcPr>
          <w:p>
            <w:pPr>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lang w:val="en-US" w:eastAsia="zh-CN"/>
              </w:rPr>
              <w:t>叶集区</w:t>
            </w:r>
            <w:r>
              <w:rPr>
                <w:rFonts w:hint="eastAsia" w:ascii="仿宋" w:hAnsi="仿宋" w:eastAsia="仿宋" w:cs="仿宋"/>
                <w:color w:val="000000"/>
                <w:sz w:val="20"/>
                <w:szCs w:val="20"/>
              </w:rPr>
              <w:t>文旅</w:t>
            </w:r>
            <w:r>
              <w:rPr>
                <w:rFonts w:hint="eastAsia" w:ascii="仿宋" w:hAnsi="仿宋" w:eastAsia="仿宋" w:cs="仿宋"/>
                <w:color w:val="000000"/>
                <w:sz w:val="20"/>
                <w:szCs w:val="20"/>
                <w:lang w:val="en-US" w:eastAsia="zh-CN"/>
              </w:rPr>
              <w:t>体</w:t>
            </w:r>
            <w:r>
              <w:rPr>
                <w:rFonts w:hint="eastAsia" w:ascii="仿宋" w:hAnsi="仿宋" w:eastAsia="仿宋" w:cs="仿宋"/>
                <w:color w:val="000000"/>
                <w:sz w:val="20"/>
                <w:szCs w:val="20"/>
              </w:rPr>
              <w:t>局</w:t>
            </w:r>
          </w:p>
        </w:tc>
        <w:tc>
          <w:tcPr>
            <w:tcW w:w="207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■政府网站</w:t>
            </w:r>
            <w:r>
              <w:rPr>
                <w:rFonts w:ascii="Calibri" w:hAnsi="Calibri" w:eastAsia="等线" w:cs="Calibri"/>
                <w:color w:val="000000"/>
                <w:sz w:val="20"/>
                <w:szCs w:val="20"/>
              </w:rPr>
              <w:t>  </w:t>
            </w:r>
            <w:r>
              <w:rPr>
                <w:rFonts w:hint="eastAsia" w:ascii="仿宋" w:hAnsi="仿宋" w:eastAsia="仿宋" w:cs="仿宋"/>
                <w:color w:val="000000"/>
                <w:sz w:val="20"/>
                <w:szCs w:val="20"/>
              </w:rPr>
              <w:t>□政府公报</w:t>
            </w:r>
          </w:p>
          <w:p>
            <w:pPr>
              <w:pStyle w:val="2"/>
              <w:widowControl/>
              <w:wordWrap w:val="0"/>
              <w:spacing w:beforeAutospacing="0" w:afterAutospacing="0"/>
              <w:rPr>
                <w:rFonts w:hint="eastAsia" w:ascii="Calibri" w:hAnsi="Calibri" w:eastAsia="等线" w:cs="Calibri"/>
                <w:color w:val="000000"/>
                <w:sz w:val="20"/>
                <w:szCs w:val="20"/>
                <w:lang w:eastAsia="zh-CN"/>
              </w:rPr>
            </w:pPr>
            <w:r>
              <w:rPr>
                <w:rFonts w:hint="eastAsia" w:ascii="仿宋" w:hAnsi="仿宋" w:eastAsia="仿宋" w:cs="仿宋"/>
                <w:color w:val="000000"/>
                <w:sz w:val="20"/>
                <w:szCs w:val="20"/>
              </w:rPr>
              <w:t>□两微一端</w:t>
            </w:r>
            <w:r>
              <w:rPr>
                <w:rFonts w:ascii="Calibri" w:hAnsi="Calibri" w:eastAsia="等线" w:cs="Calibri"/>
                <w:color w:val="000000"/>
                <w:sz w:val="20"/>
                <w:szCs w:val="20"/>
              </w:rPr>
              <w:t>  </w:t>
            </w:r>
            <w:r>
              <w:rPr>
                <w:rFonts w:hint="eastAsia" w:ascii="仿宋" w:hAnsi="仿宋" w:eastAsia="仿宋" w:cs="仿宋"/>
                <w:color w:val="000000"/>
                <w:sz w:val="20"/>
                <w:szCs w:val="20"/>
              </w:rPr>
              <w:t>□发布会/听证会</w:t>
            </w:r>
            <w:r>
              <w:rPr>
                <w:rFonts w:ascii="Calibri" w:hAnsi="Calibri" w:eastAsia="等线" w:cs="Calibri"/>
                <w:color w:val="000000"/>
                <w:sz w:val="20"/>
                <w:szCs w:val="20"/>
              </w:rPr>
              <w:t>  </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□广播电视</w:t>
            </w:r>
            <w:r>
              <w:rPr>
                <w:rFonts w:ascii="Calibri" w:hAnsi="Calibri" w:eastAsia="等线" w:cs="Calibri"/>
                <w:color w:val="000000"/>
                <w:sz w:val="20"/>
                <w:szCs w:val="20"/>
              </w:rPr>
              <w:t>  </w:t>
            </w:r>
            <w:r>
              <w:rPr>
                <w:rFonts w:hint="eastAsia" w:ascii="仿宋" w:hAnsi="仿宋" w:eastAsia="仿宋" w:cs="仿宋"/>
                <w:color w:val="000000"/>
                <w:sz w:val="20"/>
                <w:szCs w:val="20"/>
              </w:rPr>
              <w:t>□纸质媒体</w:t>
            </w:r>
            <w:r>
              <w:rPr>
                <w:rFonts w:ascii="Calibri" w:hAnsi="Calibri" w:eastAsia="等线" w:cs="Calibri"/>
                <w:color w:val="000000"/>
                <w:sz w:val="20"/>
                <w:szCs w:val="20"/>
              </w:rPr>
              <w:t>           </w:t>
            </w:r>
            <w:r>
              <w:rPr>
                <w:rFonts w:hint="eastAsia" w:ascii="仿宋" w:hAnsi="仿宋" w:eastAsia="仿宋" w:cs="仿宋"/>
                <w:color w:val="000000"/>
                <w:sz w:val="20"/>
                <w:szCs w:val="20"/>
              </w:rPr>
              <w:t>□公开查阅点/政务公开专区</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□政务服务中心</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□便民服务站 □入户/现场</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□社区/企事业单位/村公示栏（电子屏）</w:t>
            </w:r>
          </w:p>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□精准推送</w:t>
            </w:r>
            <w:r>
              <w:rPr>
                <w:rFonts w:ascii="Calibri" w:hAnsi="Calibri" w:eastAsia="等线" w:cs="Calibri"/>
                <w:color w:val="000000"/>
                <w:sz w:val="20"/>
                <w:szCs w:val="20"/>
              </w:rPr>
              <w:t>  </w:t>
            </w:r>
            <w:r>
              <w:rPr>
                <w:rFonts w:hint="eastAsia" w:ascii="仿宋" w:hAnsi="仿宋" w:eastAsia="仿宋" w:cs="仿宋"/>
                <w:color w:val="000000"/>
                <w:sz w:val="20"/>
                <w:szCs w:val="20"/>
              </w:rPr>
              <w:t>□其他____</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44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533"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753" w:type="dxa"/>
            <w:gridSpan w:val="2"/>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2519" w:type="dxa"/>
            <w:tcBorders>
              <w:top w:val="nil"/>
              <w:left w:val="nil"/>
              <w:bottom w:val="single" w:color="333333" w:sz="8" w:space="0"/>
              <w:right w:val="single" w:color="333333"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840" w:hRule="atLeast"/>
        </w:trPr>
        <w:tc>
          <w:tcPr>
            <w:tcW w:w="418" w:type="dxa"/>
            <w:tcBorders>
              <w:top w:val="nil"/>
              <w:left w:val="single" w:color="333333" w:sz="8" w:space="0"/>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59</w:t>
            </w:r>
          </w:p>
        </w:tc>
        <w:tc>
          <w:tcPr>
            <w:tcW w:w="61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618" w:type="dxa"/>
            <w:vMerge w:val="continue"/>
            <w:tcBorders>
              <w:top w:val="nil"/>
              <w:left w:val="nil"/>
              <w:bottom w:val="single" w:color="333333"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151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对技术系统的代维单位管理不力、引发重大安全播出事故的处罚</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130003053</w:t>
            </w:r>
          </w:p>
        </w:tc>
        <w:tc>
          <w:tcPr>
            <w:tcW w:w="196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1.主体信息</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2.案由</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3.处罚依据</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4.处罚结果</w:t>
            </w:r>
          </w:p>
        </w:tc>
        <w:tc>
          <w:tcPr>
            <w:tcW w:w="1402"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《广播电视安全播出管理规定》（国家广播电影电视总局令第62号）</w:t>
            </w:r>
          </w:p>
        </w:tc>
        <w:tc>
          <w:tcPr>
            <w:tcW w:w="6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执法决定信息在决定作出之日起7个工作日内公开，其他相关信息形成或变更之日起20个工作日内公开</w:t>
            </w:r>
          </w:p>
        </w:tc>
        <w:tc>
          <w:tcPr>
            <w:tcW w:w="434" w:type="dxa"/>
            <w:tcBorders>
              <w:top w:val="nil"/>
              <w:left w:val="nil"/>
              <w:bottom w:val="single" w:color="333333" w:sz="8" w:space="0"/>
              <w:right w:val="single" w:color="auto" w:sz="8" w:space="0"/>
            </w:tcBorders>
            <w:shd w:val="clear" w:color="auto" w:fill="FFFFFF"/>
            <w:tcMar>
              <w:left w:w="108" w:type="dxa"/>
              <w:right w:w="108" w:type="dxa"/>
            </w:tcMar>
            <w:vAlign w:val="center"/>
          </w:tcPr>
          <w:p>
            <w:pPr>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lang w:val="en-US" w:eastAsia="zh-CN"/>
              </w:rPr>
              <w:t>叶集区</w:t>
            </w:r>
            <w:r>
              <w:rPr>
                <w:rFonts w:hint="eastAsia" w:ascii="仿宋" w:hAnsi="仿宋" w:eastAsia="仿宋" w:cs="仿宋"/>
                <w:color w:val="000000"/>
                <w:sz w:val="20"/>
                <w:szCs w:val="20"/>
              </w:rPr>
              <w:t>文旅</w:t>
            </w:r>
            <w:r>
              <w:rPr>
                <w:rFonts w:hint="eastAsia" w:ascii="仿宋" w:hAnsi="仿宋" w:eastAsia="仿宋" w:cs="仿宋"/>
                <w:color w:val="000000"/>
                <w:sz w:val="20"/>
                <w:szCs w:val="20"/>
                <w:lang w:val="en-US" w:eastAsia="zh-CN"/>
              </w:rPr>
              <w:t>体</w:t>
            </w:r>
            <w:r>
              <w:rPr>
                <w:rFonts w:hint="eastAsia" w:ascii="仿宋" w:hAnsi="仿宋" w:eastAsia="仿宋" w:cs="仿宋"/>
                <w:color w:val="000000"/>
                <w:sz w:val="20"/>
                <w:szCs w:val="20"/>
              </w:rPr>
              <w:t>局</w:t>
            </w:r>
          </w:p>
        </w:tc>
        <w:tc>
          <w:tcPr>
            <w:tcW w:w="207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■政府网站</w:t>
            </w:r>
            <w:r>
              <w:rPr>
                <w:rFonts w:ascii="Calibri" w:hAnsi="Calibri" w:eastAsia="等线" w:cs="Calibri"/>
                <w:color w:val="000000"/>
                <w:sz w:val="20"/>
                <w:szCs w:val="20"/>
              </w:rPr>
              <w:t>  </w:t>
            </w:r>
            <w:r>
              <w:rPr>
                <w:rFonts w:hint="eastAsia" w:ascii="仿宋" w:hAnsi="仿宋" w:eastAsia="仿宋" w:cs="仿宋"/>
                <w:color w:val="000000"/>
                <w:sz w:val="20"/>
                <w:szCs w:val="20"/>
              </w:rPr>
              <w:t>□政府公报</w:t>
            </w:r>
          </w:p>
          <w:p>
            <w:pPr>
              <w:pStyle w:val="2"/>
              <w:widowControl/>
              <w:wordWrap w:val="0"/>
              <w:spacing w:beforeAutospacing="0" w:afterAutospacing="0"/>
              <w:rPr>
                <w:rFonts w:hint="eastAsia" w:ascii="Calibri" w:hAnsi="Calibri" w:eastAsia="等线" w:cs="Calibri"/>
                <w:color w:val="000000"/>
                <w:sz w:val="20"/>
                <w:szCs w:val="20"/>
                <w:lang w:eastAsia="zh-CN"/>
              </w:rPr>
            </w:pPr>
            <w:r>
              <w:rPr>
                <w:rFonts w:hint="eastAsia" w:ascii="仿宋" w:hAnsi="仿宋" w:eastAsia="仿宋" w:cs="仿宋"/>
                <w:color w:val="000000"/>
                <w:sz w:val="20"/>
                <w:szCs w:val="20"/>
              </w:rPr>
              <w:t>□两微一端</w:t>
            </w:r>
            <w:r>
              <w:rPr>
                <w:rFonts w:ascii="Calibri" w:hAnsi="Calibri" w:eastAsia="等线" w:cs="Calibri"/>
                <w:color w:val="000000"/>
                <w:sz w:val="20"/>
                <w:szCs w:val="20"/>
              </w:rPr>
              <w:t>  </w:t>
            </w:r>
            <w:r>
              <w:rPr>
                <w:rFonts w:hint="eastAsia" w:ascii="仿宋" w:hAnsi="仿宋" w:eastAsia="仿宋" w:cs="仿宋"/>
                <w:color w:val="000000"/>
                <w:sz w:val="20"/>
                <w:szCs w:val="20"/>
              </w:rPr>
              <w:t>□发布会/听证会</w:t>
            </w:r>
            <w:r>
              <w:rPr>
                <w:rFonts w:ascii="Calibri" w:hAnsi="Calibri" w:eastAsia="等线" w:cs="Calibri"/>
                <w:color w:val="000000"/>
                <w:sz w:val="20"/>
                <w:szCs w:val="20"/>
              </w:rPr>
              <w:t>  </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□广播电视</w:t>
            </w:r>
            <w:r>
              <w:rPr>
                <w:rFonts w:ascii="Calibri" w:hAnsi="Calibri" w:eastAsia="等线" w:cs="Calibri"/>
                <w:color w:val="000000"/>
                <w:sz w:val="20"/>
                <w:szCs w:val="20"/>
              </w:rPr>
              <w:t>  </w:t>
            </w:r>
            <w:r>
              <w:rPr>
                <w:rFonts w:hint="eastAsia" w:ascii="仿宋" w:hAnsi="仿宋" w:eastAsia="仿宋" w:cs="仿宋"/>
                <w:color w:val="000000"/>
                <w:sz w:val="20"/>
                <w:szCs w:val="20"/>
              </w:rPr>
              <w:t>□纸质媒体</w:t>
            </w:r>
            <w:r>
              <w:rPr>
                <w:rFonts w:ascii="Calibri" w:hAnsi="Calibri" w:eastAsia="等线" w:cs="Calibri"/>
                <w:color w:val="000000"/>
                <w:sz w:val="20"/>
                <w:szCs w:val="20"/>
              </w:rPr>
              <w:t>           </w:t>
            </w:r>
            <w:r>
              <w:rPr>
                <w:rFonts w:hint="eastAsia" w:ascii="仿宋" w:hAnsi="仿宋" w:eastAsia="仿宋" w:cs="仿宋"/>
                <w:color w:val="000000"/>
                <w:sz w:val="20"/>
                <w:szCs w:val="20"/>
              </w:rPr>
              <w:t>□公开查阅点/政务公开专区</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□政务服务中心</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□便民服务站 □入户/现场</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□社区/企事业单位/村公示栏（电子屏）</w:t>
            </w:r>
          </w:p>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□精准推送</w:t>
            </w:r>
            <w:r>
              <w:rPr>
                <w:rFonts w:ascii="Calibri" w:hAnsi="Calibri" w:eastAsia="等线" w:cs="Calibri"/>
                <w:color w:val="000000"/>
                <w:sz w:val="20"/>
                <w:szCs w:val="20"/>
              </w:rPr>
              <w:t>  </w:t>
            </w:r>
            <w:r>
              <w:rPr>
                <w:rFonts w:hint="eastAsia" w:ascii="仿宋" w:hAnsi="仿宋" w:eastAsia="仿宋" w:cs="仿宋"/>
                <w:color w:val="000000"/>
                <w:sz w:val="20"/>
                <w:szCs w:val="20"/>
              </w:rPr>
              <w:t>□其他____</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44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533"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753" w:type="dxa"/>
            <w:gridSpan w:val="2"/>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2519" w:type="dxa"/>
            <w:tcBorders>
              <w:top w:val="nil"/>
              <w:left w:val="nil"/>
              <w:bottom w:val="single" w:color="333333" w:sz="8" w:space="0"/>
              <w:right w:val="single" w:color="333333"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840" w:hRule="atLeast"/>
        </w:trPr>
        <w:tc>
          <w:tcPr>
            <w:tcW w:w="418" w:type="dxa"/>
            <w:tcBorders>
              <w:top w:val="nil"/>
              <w:left w:val="single" w:color="333333" w:sz="8" w:space="0"/>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60</w:t>
            </w:r>
          </w:p>
        </w:tc>
        <w:tc>
          <w:tcPr>
            <w:tcW w:w="61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618" w:type="dxa"/>
            <w:vMerge w:val="continue"/>
            <w:tcBorders>
              <w:top w:val="nil"/>
              <w:left w:val="nil"/>
              <w:bottom w:val="single" w:color="333333"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151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对安全播出责任单位之间责任界限不清晰、导致故障处置不及时的处罚</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130003054</w:t>
            </w:r>
          </w:p>
        </w:tc>
        <w:tc>
          <w:tcPr>
            <w:tcW w:w="196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1.主体信息</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2.案由</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3.处罚依据</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4.处罚结果</w:t>
            </w:r>
          </w:p>
        </w:tc>
        <w:tc>
          <w:tcPr>
            <w:tcW w:w="1402"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《广播电视安全播出管理规定》（国家广播电影电视总局令第62号）</w:t>
            </w:r>
          </w:p>
        </w:tc>
        <w:tc>
          <w:tcPr>
            <w:tcW w:w="6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执法决定信息在决定作出之日起7个工作日内公开，其他相关信息形成或变更之日起20个工作日内公开</w:t>
            </w:r>
          </w:p>
        </w:tc>
        <w:tc>
          <w:tcPr>
            <w:tcW w:w="434" w:type="dxa"/>
            <w:tcBorders>
              <w:top w:val="nil"/>
              <w:left w:val="nil"/>
              <w:bottom w:val="single" w:color="333333" w:sz="8" w:space="0"/>
              <w:right w:val="single" w:color="auto" w:sz="8" w:space="0"/>
            </w:tcBorders>
            <w:shd w:val="clear" w:color="auto" w:fill="FFFFFF"/>
            <w:tcMar>
              <w:left w:w="108" w:type="dxa"/>
              <w:right w:w="108" w:type="dxa"/>
            </w:tcMar>
            <w:vAlign w:val="center"/>
          </w:tcPr>
          <w:p>
            <w:pPr>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lang w:val="en-US" w:eastAsia="zh-CN"/>
              </w:rPr>
              <w:t>叶集区</w:t>
            </w:r>
            <w:r>
              <w:rPr>
                <w:rFonts w:hint="eastAsia" w:ascii="仿宋" w:hAnsi="仿宋" w:eastAsia="仿宋" w:cs="仿宋"/>
                <w:color w:val="000000"/>
                <w:sz w:val="20"/>
                <w:szCs w:val="20"/>
              </w:rPr>
              <w:t>文旅</w:t>
            </w:r>
            <w:r>
              <w:rPr>
                <w:rFonts w:hint="eastAsia" w:ascii="仿宋" w:hAnsi="仿宋" w:eastAsia="仿宋" w:cs="仿宋"/>
                <w:color w:val="000000"/>
                <w:sz w:val="20"/>
                <w:szCs w:val="20"/>
                <w:lang w:val="en-US" w:eastAsia="zh-CN"/>
              </w:rPr>
              <w:t>体</w:t>
            </w:r>
            <w:r>
              <w:rPr>
                <w:rFonts w:hint="eastAsia" w:ascii="仿宋" w:hAnsi="仿宋" w:eastAsia="仿宋" w:cs="仿宋"/>
                <w:color w:val="000000"/>
                <w:sz w:val="20"/>
                <w:szCs w:val="20"/>
              </w:rPr>
              <w:t>局</w:t>
            </w:r>
          </w:p>
        </w:tc>
        <w:tc>
          <w:tcPr>
            <w:tcW w:w="207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■政府网站</w:t>
            </w:r>
            <w:r>
              <w:rPr>
                <w:rFonts w:ascii="Calibri" w:hAnsi="Calibri" w:eastAsia="等线" w:cs="Calibri"/>
                <w:color w:val="000000"/>
                <w:sz w:val="20"/>
                <w:szCs w:val="20"/>
              </w:rPr>
              <w:t>  </w:t>
            </w:r>
            <w:r>
              <w:rPr>
                <w:rFonts w:hint="eastAsia" w:ascii="仿宋" w:hAnsi="仿宋" w:eastAsia="仿宋" w:cs="仿宋"/>
                <w:color w:val="000000"/>
                <w:sz w:val="20"/>
                <w:szCs w:val="20"/>
              </w:rPr>
              <w:t>□政府公报</w:t>
            </w:r>
          </w:p>
          <w:p>
            <w:pPr>
              <w:pStyle w:val="2"/>
              <w:widowControl/>
              <w:wordWrap w:val="0"/>
              <w:spacing w:beforeAutospacing="0" w:afterAutospacing="0"/>
              <w:rPr>
                <w:rFonts w:hint="eastAsia" w:ascii="Calibri" w:hAnsi="Calibri" w:eastAsia="等线" w:cs="Calibri"/>
                <w:color w:val="000000"/>
                <w:sz w:val="20"/>
                <w:szCs w:val="20"/>
                <w:lang w:eastAsia="zh-CN"/>
              </w:rPr>
            </w:pPr>
            <w:r>
              <w:rPr>
                <w:rFonts w:hint="eastAsia" w:ascii="仿宋" w:hAnsi="仿宋" w:eastAsia="仿宋" w:cs="仿宋"/>
                <w:color w:val="000000"/>
                <w:sz w:val="20"/>
                <w:szCs w:val="20"/>
              </w:rPr>
              <w:t>□两微一端</w:t>
            </w:r>
            <w:r>
              <w:rPr>
                <w:rFonts w:ascii="Calibri" w:hAnsi="Calibri" w:eastAsia="等线" w:cs="Calibri"/>
                <w:color w:val="000000"/>
                <w:sz w:val="20"/>
                <w:szCs w:val="20"/>
              </w:rPr>
              <w:t>  </w:t>
            </w:r>
            <w:r>
              <w:rPr>
                <w:rFonts w:hint="eastAsia" w:ascii="仿宋" w:hAnsi="仿宋" w:eastAsia="仿宋" w:cs="仿宋"/>
                <w:color w:val="000000"/>
                <w:sz w:val="20"/>
                <w:szCs w:val="20"/>
              </w:rPr>
              <w:t>□发布会/听证会</w:t>
            </w:r>
            <w:r>
              <w:rPr>
                <w:rFonts w:ascii="Calibri" w:hAnsi="Calibri" w:eastAsia="等线" w:cs="Calibri"/>
                <w:color w:val="000000"/>
                <w:sz w:val="20"/>
                <w:szCs w:val="20"/>
              </w:rPr>
              <w:t>  </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□广播电视</w:t>
            </w:r>
            <w:r>
              <w:rPr>
                <w:rFonts w:ascii="Calibri" w:hAnsi="Calibri" w:eastAsia="等线" w:cs="Calibri"/>
                <w:color w:val="000000"/>
                <w:sz w:val="20"/>
                <w:szCs w:val="20"/>
              </w:rPr>
              <w:t>  </w:t>
            </w:r>
            <w:r>
              <w:rPr>
                <w:rFonts w:hint="eastAsia" w:ascii="仿宋" w:hAnsi="仿宋" w:eastAsia="仿宋" w:cs="仿宋"/>
                <w:color w:val="000000"/>
                <w:sz w:val="20"/>
                <w:szCs w:val="20"/>
              </w:rPr>
              <w:t>□纸质媒体</w:t>
            </w:r>
            <w:r>
              <w:rPr>
                <w:rFonts w:ascii="Calibri" w:hAnsi="Calibri" w:eastAsia="等线" w:cs="Calibri"/>
                <w:color w:val="000000"/>
                <w:sz w:val="20"/>
                <w:szCs w:val="20"/>
              </w:rPr>
              <w:t>           </w:t>
            </w:r>
            <w:r>
              <w:rPr>
                <w:rFonts w:hint="eastAsia" w:ascii="仿宋" w:hAnsi="仿宋" w:eastAsia="仿宋" w:cs="仿宋"/>
                <w:color w:val="000000"/>
                <w:sz w:val="20"/>
                <w:szCs w:val="20"/>
              </w:rPr>
              <w:t>□公开查阅点/政务公开专区</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□政务服务中心</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□便民服务站 □入户/现场</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□社区/企事业单位/村公示栏（电子屏）</w:t>
            </w:r>
          </w:p>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□精准推送</w:t>
            </w:r>
            <w:r>
              <w:rPr>
                <w:rFonts w:ascii="Calibri" w:hAnsi="Calibri" w:eastAsia="等线" w:cs="Calibri"/>
                <w:color w:val="000000"/>
                <w:sz w:val="20"/>
                <w:szCs w:val="20"/>
              </w:rPr>
              <w:t>  </w:t>
            </w:r>
            <w:r>
              <w:rPr>
                <w:rFonts w:hint="eastAsia" w:ascii="仿宋" w:hAnsi="仿宋" w:eastAsia="仿宋" w:cs="仿宋"/>
                <w:color w:val="000000"/>
                <w:sz w:val="20"/>
                <w:szCs w:val="20"/>
              </w:rPr>
              <w:t>□其他____</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44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533"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753" w:type="dxa"/>
            <w:gridSpan w:val="2"/>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2519" w:type="dxa"/>
            <w:tcBorders>
              <w:top w:val="nil"/>
              <w:left w:val="nil"/>
              <w:bottom w:val="single" w:color="333333" w:sz="8" w:space="0"/>
              <w:right w:val="single" w:color="333333"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840" w:hRule="atLeast"/>
        </w:trPr>
        <w:tc>
          <w:tcPr>
            <w:tcW w:w="418" w:type="dxa"/>
            <w:tcBorders>
              <w:top w:val="nil"/>
              <w:left w:val="single" w:color="333333" w:sz="8" w:space="0"/>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61</w:t>
            </w:r>
          </w:p>
        </w:tc>
        <w:tc>
          <w:tcPr>
            <w:tcW w:w="61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618" w:type="dxa"/>
            <w:vMerge w:val="continue"/>
            <w:tcBorders>
              <w:top w:val="nil"/>
              <w:left w:val="nil"/>
              <w:bottom w:val="single" w:color="333333"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151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对节目播出、传送质量不好影响用户正常接收广播电视节目的处罚</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130003055</w:t>
            </w:r>
          </w:p>
        </w:tc>
        <w:tc>
          <w:tcPr>
            <w:tcW w:w="196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1.主体信息</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2.案由</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3.处罚依据</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4.处罚结果</w:t>
            </w:r>
          </w:p>
        </w:tc>
        <w:tc>
          <w:tcPr>
            <w:tcW w:w="1402"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《广播电视安全播出管理规定》（国家广播电影电视总局令第62号）</w:t>
            </w:r>
          </w:p>
        </w:tc>
        <w:tc>
          <w:tcPr>
            <w:tcW w:w="6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执法决定信息在决定作出之日起7个工作日内公开，其他相关信息形成或变更之日起20个工作日内公开</w:t>
            </w:r>
          </w:p>
        </w:tc>
        <w:tc>
          <w:tcPr>
            <w:tcW w:w="434" w:type="dxa"/>
            <w:tcBorders>
              <w:top w:val="nil"/>
              <w:left w:val="nil"/>
              <w:bottom w:val="single" w:color="333333" w:sz="8" w:space="0"/>
              <w:right w:val="single" w:color="auto" w:sz="8" w:space="0"/>
            </w:tcBorders>
            <w:shd w:val="clear" w:color="auto" w:fill="FFFFFF"/>
            <w:tcMar>
              <w:left w:w="108" w:type="dxa"/>
              <w:right w:w="108" w:type="dxa"/>
            </w:tcMar>
            <w:vAlign w:val="center"/>
          </w:tcPr>
          <w:p>
            <w:pPr>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lang w:val="en-US" w:eastAsia="zh-CN"/>
              </w:rPr>
              <w:t>叶集区</w:t>
            </w:r>
            <w:r>
              <w:rPr>
                <w:rFonts w:hint="eastAsia" w:ascii="仿宋" w:hAnsi="仿宋" w:eastAsia="仿宋" w:cs="仿宋"/>
                <w:color w:val="000000"/>
                <w:sz w:val="20"/>
                <w:szCs w:val="20"/>
              </w:rPr>
              <w:t>文旅</w:t>
            </w:r>
            <w:r>
              <w:rPr>
                <w:rFonts w:hint="eastAsia" w:ascii="仿宋" w:hAnsi="仿宋" w:eastAsia="仿宋" w:cs="仿宋"/>
                <w:color w:val="000000"/>
                <w:sz w:val="20"/>
                <w:szCs w:val="20"/>
                <w:lang w:val="en-US" w:eastAsia="zh-CN"/>
              </w:rPr>
              <w:t>体</w:t>
            </w:r>
            <w:r>
              <w:rPr>
                <w:rFonts w:hint="eastAsia" w:ascii="仿宋" w:hAnsi="仿宋" w:eastAsia="仿宋" w:cs="仿宋"/>
                <w:color w:val="000000"/>
                <w:sz w:val="20"/>
                <w:szCs w:val="20"/>
              </w:rPr>
              <w:t>局</w:t>
            </w:r>
          </w:p>
        </w:tc>
        <w:tc>
          <w:tcPr>
            <w:tcW w:w="207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■政府网站</w:t>
            </w:r>
            <w:r>
              <w:rPr>
                <w:rFonts w:ascii="Calibri" w:hAnsi="Calibri" w:eastAsia="等线" w:cs="Calibri"/>
                <w:color w:val="000000"/>
                <w:sz w:val="20"/>
                <w:szCs w:val="20"/>
              </w:rPr>
              <w:t>  </w:t>
            </w:r>
            <w:r>
              <w:rPr>
                <w:rFonts w:hint="eastAsia" w:ascii="仿宋" w:hAnsi="仿宋" w:eastAsia="仿宋" w:cs="仿宋"/>
                <w:color w:val="000000"/>
                <w:sz w:val="20"/>
                <w:szCs w:val="20"/>
              </w:rPr>
              <w:t>□政府公报</w:t>
            </w:r>
          </w:p>
          <w:p>
            <w:pPr>
              <w:pStyle w:val="2"/>
              <w:widowControl/>
              <w:wordWrap w:val="0"/>
              <w:spacing w:beforeAutospacing="0" w:afterAutospacing="0"/>
              <w:rPr>
                <w:rFonts w:hint="eastAsia" w:ascii="Calibri" w:hAnsi="Calibri" w:eastAsia="等线" w:cs="Calibri"/>
                <w:color w:val="000000"/>
                <w:sz w:val="20"/>
                <w:szCs w:val="20"/>
                <w:lang w:eastAsia="zh-CN"/>
              </w:rPr>
            </w:pPr>
            <w:r>
              <w:rPr>
                <w:rFonts w:hint="eastAsia" w:ascii="仿宋" w:hAnsi="仿宋" w:eastAsia="仿宋" w:cs="仿宋"/>
                <w:color w:val="000000"/>
                <w:sz w:val="20"/>
                <w:szCs w:val="20"/>
              </w:rPr>
              <w:t>□两微一端</w:t>
            </w:r>
            <w:r>
              <w:rPr>
                <w:rFonts w:ascii="Calibri" w:hAnsi="Calibri" w:eastAsia="等线" w:cs="Calibri"/>
                <w:color w:val="000000"/>
                <w:sz w:val="20"/>
                <w:szCs w:val="20"/>
              </w:rPr>
              <w:t>  </w:t>
            </w:r>
            <w:r>
              <w:rPr>
                <w:rFonts w:hint="eastAsia" w:ascii="仿宋" w:hAnsi="仿宋" w:eastAsia="仿宋" w:cs="仿宋"/>
                <w:color w:val="000000"/>
                <w:sz w:val="20"/>
                <w:szCs w:val="20"/>
              </w:rPr>
              <w:t>□发布会/听证会</w:t>
            </w:r>
            <w:r>
              <w:rPr>
                <w:rFonts w:ascii="Calibri" w:hAnsi="Calibri" w:eastAsia="等线" w:cs="Calibri"/>
                <w:color w:val="000000"/>
                <w:sz w:val="20"/>
                <w:szCs w:val="20"/>
              </w:rPr>
              <w:t>  </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□广播电视</w:t>
            </w:r>
            <w:r>
              <w:rPr>
                <w:rFonts w:ascii="Calibri" w:hAnsi="Calibri" w:eastAsia="等线" w:cs="Calibri"/>
                <w:color w:val="000000"/>
                <w:sz w:val="20"/>
                <w:szCs w:val="20"/>
              </w:rPr>
              <w:t>  </w:t>
            </w:r>
            <w:r>
              <w:rPr>
                <w:rFonts w:hint="eastAsia" w:ascii="仿宋" w:hAnsi="仿宋" w:eastAsia="仿宋" w:cs="仿宋"/>
                <w:color w:val="000000"/>
                <w:sz w:val="20"/>
                <w:szCs w:val="20"/>
              </w:rPr>
              <w:t>□纸质媒体</w:t>
            </w:r>
            <w:r>
              <w:rPr>
                <w:rFonts w:ascii="Calibri" w:hAnsi="Calibri" w:eastAsia="等线" w:cs="Calibri"/>
                <w:color w:val="000000"/>
                <w:sz w:val="20"/>
                <w:szCs w:val="20"/>
              </w:rPr>
              <w:t>           </w:t>
            </w:r>
            <w:r>
              <w:rPr>
                <w:rFonts w:hint="eastAsia" w:ascii="仿宋" w:hAnsi="仿宋" w:eastAsia="仿宋" w:cs="仿宋"/>
                <w:color w:val="000000"/>
                <w:sz w:val="20"/>
                <w:szCs w:val="20"/>
              </w:rPr>
              <w:t>□公开查阅点/政务公开专区</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□政务服务中心</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□便民服务站 □入户/现场</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□社区/企事业单位/村公示栏（电子屏）</w:t>
            </w:r>
          </w:p>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□精准推送</w:t>
            </w:r>
            <w:r>
              <w:rPr>
                <w:rFonts w:ascii="Calibri" w:hAnsi="Calibri" w:eastAsia="等线" w:cs="Calibri"/>
                <w:color w:val="000000"/>
                <w:sz w:val="20"/>
                <w:szCs w:val="20"/>
              </w:rPr>
              <w:t>  </w:t>
            </w:r>
            <w:r>
              <w:rPr>
                <w:rFonts w:hint="eastAsia" w:ascii="仿宋" w:hAnsi="仿宋" w:eastAsia="仿宋" w:cs="仿宋"/>
                <w:color w:val="000000"/>
                <w:sz w:val="20"/>
                <w:szCs w:val="20"/>
              </w:rPr>
              <w:t>□其他____</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44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533"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753" w:type="dxa"/>
            <w:gridSpan w:val="2"/>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2519" w:type="dxa"/>
            <w:tcBorders>
              <w:top w:val="nil"/>
              <w:left w:val="nil"/>
              <w:bottom w:val="single" w:color="333333" w:sz="8" w:space="0"/>
              <w:right w:val="single" w:color="333333"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840" w:hRule="atLeast"/>
        </w:trPr>
        <w:tc>
          <w:tcPr>
            <w:tcW w:w="418" w:type="dxa"/>
            <w:tcBorders>
              <w:top w:val="nil"/>
              <w:left w:val="single" w:color="333333" w:sz="8" w:space="0"/>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62</w:t>
            </w:r>
          </w:p>
        </w:tc>
        <w:tc>
          <w:tcPr>
            <w:tcW w:w="61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618" w:type="dxa"/>
            <w:vMerge w:val="continue"/>
            <w:tcBorders>
              <w:top w:val="nil"/>
              <w:left w:val="nil"/>
              <w:bottom w:val="single" w:color="333333"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151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对从事广播电视传输、分发、覆盖业务的安全播出责任单位未按照有关规定完整传输、分发必转的广播电视节目的处罚</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130003056</w:t>
            </w:r>
          </w:p>
        </w:tc>
        <w:tc>
          <w:tcPr>
            <w:tcW w:w="196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1.主体信息</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2.案由</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3.处罚依据</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4.处罚结果</w:t>
            </w:r>
          </w:p>
        </w:tc>
        <w:tc>
          <w:tcPr>
            <w:tcW w:w="1402"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《广播电视安全播出管理规定》（国家广播电影电视总局令第62号）</w:t>
            </w:r>
          </w:p>
        </w:tc>
        <w:tc>
          <w:tcPr>
            <w:tcW w:w="6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执法决定信息在决定作出之日起7个工作日内公开，其他相关信息形成或变更之日起20个工作日内公开</w:t>
            </w:r>
          </w:p>
        </w:tc>
        <w:tc>
          <w:tcPr>
            <w:tcW w:w="434" w:type="dxa"/>
            <w:tcBorders>
              <w:top w:val="nil"/>
              <w:left w:val="nil"/>
              <w:bottom w:val="single" w:color="333333" w:sz="8" w:space="0"/>
              <w:right w:val="single" w:color="auto" w:sz="8" w:space="0"/>
            </w:tcBorders>
            <w:shd w:val="clear" w:color="auto" w:fill="FFFFFF"/>
            <w:tcMar>
              <w:left w:w="108" w:type="dxa"/>
              <w:right w:w="108" w:type="dxa"/>
            </w:tcMar>
            <w:vAlign w:val="center"/>
          </w:tcPr>
          <w:p>
            <w:pPr>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lang w:val="en-US" w:eastAsia="zh-CN"/>
              </w:rPr>
              <w:t>叶集区</w:t>
            </w:r>
            <w:r>
              <w:rPr>
                <w:rFonts w:hint="eastAsia" w:ascii="仿宋" w:hAnsi="仿宋" w:eastAsia="仿宋" w:cs="仿宋"/>
                <w:color w:val="000000"/>
                <w:sz w:val="20"/>
                <w:szCs w:val="20"/>
              </w:rPr>
              <w:t>文旅</w:t>
            </w:r>
            <w:r>
              <w:rPr>
                <w:rFonts w:hint="eastAsia" w:ascii="仿宋" w:hAnsi="仿宋" w:eastAsia="仿宋" w:cs="仿宋"/>
                <w:color w:val="000000"/>
                <w:sz w:val="20"/>
                <w:szCs w:val="20"/>
                <w:lang w:val="en-US" w:eastAsia="zh-CN"/>
              </w:rPr>
              <w:t>体</w:t>
            </w:r>
            <w:r>
              <w:rPr>
                <w:rFonts w:hint="eastAsia" w:ascii="仿宋" w:hAnsi="仿宋" w:eastAsia="仿宋" w:cs="仿宋"/>
                <w:color w:val="000000"/>
                <w:sz w:val="20"/>
                <w:szCs w:val="20"/>
              </w:rPr>
              <w:t>局</w:t>
            </w:r>
          </w:p>
        </w:tc>
        <w:tc>
          <w:tcPr>
            <w:tcW w:w="207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■政府网站</w:t>
            </w:r>
            <w:r>
              <w:rPr>
                <w:rFonts w:ascii="Calibri" w:hAnsi="Calibri" w:eastAsia="等线" w:cs="Calibri"/>
                <w:color w:val="000000"/>
                <w:sz w:val="20"/>
                <w:szCs w:val="20"/>
              </w:rPr>
              <w:t>  </w:t>
            </w:r>
            <w:r>
              <w:rPr>
                <w:rFonts w:hint="eastAsia" w:ascii="仿宋" w:hAnsi="仿宋" w:eastAsia="仿宋" w:cs="仿宋"/>
                <w:color w:val="000000"/>
                <w:sz w:val="20"/>
                <w:szCs w:val="20"/>
              </w:rPr>
              <w:t>□政府公报</w:t>
            </w:r>
          </w:p>
          <w:p>
            <w:pPr>
              <w:pStyle w:val="2"/>
              <w:widowControl/>
              <w:wordWrap w:val="0"/>
              <w:spacing w:beforeAutospacing="0" w:afterAutospacing="0"/>
              <w:rPr>
                <w:rFonts w:hint="eastAsia" w:ascii="Calibri" w:hAnsi="Calibri" w:eastAsia="等线" w:cs="Calibri"/>
                <w:color w:val="000000"/>
                <w:sz w:val="20"/>
                <w:szCs w:val="20"/>
                <w:lang w:eastAsia="zh-CN"/>
              </w:rPr>
            </w:pPr>
            <w:r>
              <w:rPr>
                <w:rFonts w:hint="eastAsia" w:ascii="仿宋" w:hAnsi="仿宋" w:eastAsia="仿宋" w:cs="仿宋"/>
                <w:color w:val="000000"/>
                <w:sz w:val="20"/>
                <w:szCs w:val="20"/>
              </w:rPr>
              <w:t>□两微一端</w:t>
            </w:r>
            <w:r>
              <w:rPr>
                <w:rFonts w:ascii="Calibri" w:hAnsi="Calibri" w:eastAsia="等线" w:cs="Calibri"/>
                <w:color w:val="000000"/>
                <w:sz w:val="20"/>
                <w:szCs w:val="20"/>
              </w:rPr>
              <w:t>  </w:t>
            </w:r>
            <w:r>
              <w:rPr>
                <w:rFonts w:hint="eastAsia" w:ascii="仿宋" w:hAnsi="仿宋" w:eastAsia="仿宋" w:cs="仿宋"/>
                <w:color w:val="000000"/>
                <w:sz w:val="20"/>
                <w:szCs w:val="20"/>
              </w:rPr>
              <w:t>□发布会/听证会</w:t>
            </w:r>
            <w:r>
              <w:rPr>
                <w:rFonts w:ascii="Calibri" w:hAnsi="Calibri" w:eastAsia="等线" w:cs="Calibri"/>
                <w:color w:val="000000"/>
                <w:sz w:val="20"/>
                <w:szCs w:val="20"/>
              </w:rPr>
              <w:t>  </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□广播电视</w:t>
            </w:r>
            <w:r>
              <w:rPr>
                <w:rFonts w:ascii="Calibri" w:hAnsi="Calibri" w:eastAsia="等线" w:cs="Calibri"/>
                <w:color w:val="000000"/>
                <w:sz w:val="20"/>
                <w:szCs w:val="20"/>
              </w:rPr>
              <w:t>  </w:t>
            </w:r>
            <w:r>
              <w:rPr>
                <w:rFonts w:hint="eastAsia" w:ascii="仿宋" w:hAnsi="仿宋" w:eastAsia="仿宋" w:cs="仿宋"/>
                <w:color w:val="000000"/>
                <w:sz w:val="20"/>
                <w:szCs w:val="20"/>
              </w:rPr>
              <w:t>□纸质媒体</w:t>
            </w:r>
            <w:r>
              <w:rPr>
                <w:rFonts w:ascii="Calibri" w:hAnsi="Calibri" w:eastAsia="等线" w:cs="Calibri"/>
                <w:color w:val="000000"/>
                <w:sz w:val="20"/>
                <w:szCs w:val="20"/>
              </w:rPr>
              <w:t>           </w:t>
            </w:r>
            <w:r>
              <w:rPr>
                <w:rFonts w:hint="eastAsia" w:ascii="仿宋" w:hAnsi="仿宋" w:eastAsia="仿宋" w:cs="仿宋"/>
                <w:color w:val="000000"/>
                <w:sz w:val="20"/>
                <w:szCs w:val="20"/>
              </w:rPr>
              <w:t>□公开查阅点/政务公开专区</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□政务服务中心</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□便民服务站 □入户/现场</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□社区/企事业单位/村公示栏（电子屏）</w:t>
            </w:r>
          </w:p>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□精准推送</w:t>
            </w:r>
            <w:r>
              <w:rPr>
                <w:rFonts w:ascii="Calibri" w:hAnsi="Calibri" w:eastAsia="等线" w:cs="Calibri"/>
                <w:color w:val="000000"/>
                <w:sz w:val="20"/>
                <w:szCs w:val="20"/>
              </w:rPr>
              <w:t>  </w:t>
            </w:r>
            <w:r>
              <w:rPr>
                <w:rFonts w:hint="eastAsia" w:ascii="仿宋" w:hAnsi="仿宋" w:eastAsia="仿宋" w:cs="仿宋"/>
                <w:color w:val="000000"/>
                <w:sz w:val="20"/>
                <w:szCs w:val="20"/>
              </w:rPr>
              <w:t>□其他____</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44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533"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753" w:type="dxa"/>
            <w:gridSpan w:val="2"/>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2519" w:type="dxa"/>
            <w:tcBorders>
              <w:top w:val="nil"/>
              <w:left w:val="nil"/>
              <w:bottom w:val="single" w:color="333333" w:sz="8" w:space="0"/>
              <w:right w:val="single" w:color="333333"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840" w:hRule="atLeast"/>
        </w:trPr>
        <w:tc>
          <w:tcPr>
            <w:tcW w:w="418" w:type="dxa"/>
            <w:tcBorders>
              <w:top w:val="nil"/>
              <w:left w:val="single" w:color="333333" w:sz="8" w:space="0"/>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63</w:t>
            </w:r>
          </w:p>
        </w:tc>
        <w:tc>
          <w:tcPr>
            <w:tcW w:w="61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618" w:type="dxa"/>
            <w:vMerge w:val="continue"/>
            <w:tcBorders>
              <w:top w:val="nil"/>
              <w:left w:val="nil"/>
              <w:bottom w:val="single" w:color="333333"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151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对未按照规定向广播电视行政部门设立的监测监管、指挥调度机构提供完整节目信号、解密授权及相关信息，或者干扰、阻碍监测监管、指挥调度活动的处罚</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130003057</w:t>
            </w:r>
          </w:p>
        </w:tc>
        <w:tc>
          <w:tcPr>
            <w:tcW w:w="196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1.主体信息</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2.案由</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3.处罚依据</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4.处罚结果</w:t>
            </w:r>
          </w:p>
        </w:tc>
        <w:tc>
          <w:tcPr>
            <w:tcW w:w="1402"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《广播电视安全播出管理规定》（国家广播电影电视总局令第62号）</w:t>
            </w:r>
          </w:p>
        </w:tc>
        <w:tc>
          <w:tcPr>
            <w:tcW w:w="6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执法决定信息在决定作出之日起7个工作日内公开，其他相关信息形成或变更之日起</w:t>
            </w:r>
            <w:bookmarkStart w:id="0" w:name="_GoBack"/>
            <w:bookmarkEnd w:id="0"/>
            <w:r>
              <w:rPr>
                <w:rFonts w:hint="eastAsia" w:ascii="仿宋" w:hAnsi="仿宋" w:eastAsia="仿宋" w:cs="仿宋"/>
                <w:color w:val="000000"/>
                <w:sz w:val="20"/>
                <w:szCs w:val="20"/>
              </w:rPr>
              <w:t>20个工作日内公开</w:t>
            </w:r>
          </w:p>
        </w:tc>
        <w:tc>
          <w:tcPr>
            <w:tcW w:w="434" w:type="dxa"/>
            <w:tcBorders>
              <w:top w:val="nil"/>
              <w:left w:val="nil"/>
              <w:bottom w:val="single" w:color="333333" w:sz="8" w:space="0"/>
              <w:right w:val="single" w:color="auto" w:sz="8" w:space="0"/>
            </w:tcBorders>
            <w:shd w:val="clear" w:color="auto" w:fill="FFFFFF"/>
            <w:tcMar>
              <w:left w:w="108" w:type="dxa"/>
              <w:right w:w="108" w:type="dxa"/>
            </w:tcMar>
            <w:vAlign w:val="center"/>
          </w:tcPr>
          <w:p>
            <w:pPr>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lang w:val="en-US" w:eastAsia="zh-CN"/>
              </w:rPr>
              <w:t>叶集区</w:t>
            </w:r>
            <w:r>
              <w:rPr>
                <w:rFonts w:hint="eastAsia" w:ascii="仿宋" w:hAnsi="仿宋" w:eastAsia="仿宋" w:cs="仿宋"/>
                <w:color w:val="000000"/>
                <w:sz w:val="20"/>
                <w:szCs w:val="20"/>
              </w:rPr>
              <w:t>文旅</w:t>
            </w:r>
            <w:r>
              <w:rPr>
                <w:rFonts w:hint="eastAsia" w:ascii="仿宋" w:hAnsi="仿宋" w:eastAsia="仿宋" w:cs="仿宋"/>
                <w:color w:val="000000"/>
                <w:sz w:val="20"/>
                <w:szCs w:val="20"/>
                <w:lang w:val="en-US" w:eastAsia="zh-CN"/>
              </w:rPr>
              <w:t>体</w:t>
            </w:r>
            <w:r>
              <w:rPr>
                <w:rFonts w:hint="eastAsia" w:ascii="仿宋" w:hAnsi="仿宋" w:eastAsia="仿宋" w:cs="仿宋"/>
                <w:color w:val="000000"/>
                <w:sz w:val="20"/>
                <w:szCs w:val="20"/>
              </w:rPr>
              <w:t>局</w:t>
            </w:r>
          </w:p>
        </w:tc>
        <w:tc>
          <w:tcPr>
            <w:tcW w:w="207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■政府网站</w:t>
            </w:r>
            <w:r>
              <w:rPr>
                <w:rFonts w:ascii="Calibri" w:hAnsi="Calibri" w:eastAsia="等线" w:cs="Calibri"/>
                <w:color w:val="000000"/>
                <w:sz w:val="20"/>
                <w:szCs w:val="20"/>
              </w:rPr>
              <w:t>  </w:t>
            </w:r>
            <w:r>
              <w:rPr>
                <w:rFonts w:hint="eastAsia" w:ascii="仿宋" w:hAnsi="仿宋" w:eastAsia="仿宋" w:cs="仿宋"/>
                <w:color w:val="000000"/>
                <w:sz w:val="20"/>
                <w:szCs w:val="20"/>
              </w:rPr>
              <w:t>□政府公报</w:t>
            </w:r>
          </w:p>
          <w:p>
            <w:pPr>
              <w:pStyle w:val="2"/>
              <w:widowControl/>
              <w:wordWrap w:val="0"/>
              <w:spacing w:beforeAutospacing="0" w:afterAutospacing="0"/>
              <w:rPr>
                <w:rFonts w:hint="eastAsia" w:ascii="Calibri" w:hAnsi="Calibri" w:eastAsia="等线" w:cs="Calibri"/>
                <w:color w:val="000000"/>
                <w:sz w:val="20"/>
                <w:szCs w:val="20"/>
                <w:lang w:eastAsia="zh-CN"/>
              </w:rPr>
            </w:pPr>
            <w:r>
              <w:rPr>
                <w:rFonts w:hint="eastAsia" w:ascii="仿宋" w:hAnsi="仿宋" w:eastAsia="仿宋" w:cs="仿宋"/>
                <w:color w:val="000000"/>
                <w:sz w:val="20"/>
                <w:szCs w:val="20"/>
              </w:rPr>
              <w:t>□两微一端</w:t>
            </w:r>
            <w:r>
              <w:rPr>
                <w:rFonts w:ascii="Calibri" w:hAnsi="Calibri" w:eastAsia="等线" w:cs="Calibri"/>
                <w:color w:val="000000"/>
                <w:sz w:val="20"/>
                <w:szCs w:val="20"/>
              </w:rPr>
              <w:t>  </w:t>
            </w:r>
            <w:r>
              <w:rPr>
                <w:rFonts w:hint="eastAsia" w:ascii="仿宋" w:hAnsi="仿宋" w:eastAsia="仿宋" w:cs="仿宋"/>
                <w:color w:val="000000"/>
                <w:sz w:val="20"/>
                <w:szCs w:val="20"/>
              </w:rPr>
              <w:t>□发布会/听证会</w:t>
            </w:r>
            <w:r>
              <w:rPr>
                <w:rFonts w:ascii="Calibri" w:hAnsi="Calibri" w:eastAsia="等线" w:cs="Calibri"/>
                <w:color w:val="000000"/>
                <w:sz w:val="20"/>
                <w:szCs w:val="20"/>
              </w:rPr>
              <w:t>  </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□广播电视</w:t>
            </w:r>
            <w:r>
              <w:rPr>
                <w:rFonts w:ascii="Calibri" w:hAnsi="Calibri" w:eastAsia="等线" w:cs="Calibri"/>
                <w:color w:val="000000"/>
                <w:sz w:val="20"/>
                <w:szCs w:val="20"/>
              </w:rPr>
              <w:t>  </w:t>
            </w:r>
            <w:r>
              <w:rPr>
                <w:rFonts w:hint="eastAsia" w:ascii="仿宋" w:hAnsi="仿宋" w:eastAsia="仿宋" w:cs="仿宋"/>
                <w:color w:val="000000"/>
                <w:sz w:val="20"/>
                <w:szCs w:val="20"/>
              </w:rPr>
              <w:t>□纸质媒体</w:t>
            </w:r>
            <w:r>
              <w:rPr>
                <w:rFonts w:ascii="Calibri" w:hAnsi="Calibri" w:eastAsia="等线" w:cs="Calibri"/>
                <w:color w:val="000000"/>
                <w:sz w:val="20"/>
                <w:szCs w:val="20"/>
              </w:rPr>
              <w:t>           </w:t>
            </w:r>
            <w:r>
              <w:rPr>
                <w:rFonts w:hint="eastAsia" w:ascii="仿宋" w:hAnsi="仿宋" w:eastAsia="仿宋" w:cs="仿宋"/>
                <w:color w:val="000000"/>
                <w:sz w:val="20"/>
                <w:szCs w:val="20"/>
              </w:rPr>
              <w:t>□公开查阅点/政务公开专区</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□政务服务中心</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□便民服务站 □入户/现场</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□社区/企事业单位/村公示栏（电子屏）</w:t>
            </w:r>
          </w:p>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□精准推送</w:t>
            </w:r>
            <w:r>
              <w:rPr>
                <w:rFonts w:ascii="Calibri" w:hAnsi="Calibri" w:eastAsia="等线" w:cs="Calibri"/>
                <w:color w:val="000000"/>
                <w:sz w:val="20"/>
                <w:szCs w:val="20"/>
              </w:rPr>
              <w:t>  </w:t>
            </w:r>
            <w:r>
              <w:rPr>
                <w:rFonts w:hint="eastAsia" w:ascii="仿宋" w:hAnsi="仿宋" w:eastAsia="仿宋" w:cs="仿宋"/>
                <w:color w:val="000000"/>
                <w:sz w:val="20"/>
                <w:szCs w:val="20"/>
              </w:rPr>
              <w:t>□其他____</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44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533"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753" w:type="dxa"/>
            <w:gridSpan w:val="2"/>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2519" w:type="dxa"/>
            <w:tcBorders>
              <w:top w:val="nil"/>
              <w:left w:val="nil"/>
              <w:bottom w:val="single" w:color="333333" w:sz="8" w:space="0"/>
              <w:right w:val="single" w:color="333333"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840" w:hRule="atLeast"/>
        </w:trPr>
        <w:tc>
          <w:tcPr>
            <w:tcW w:w="418" w:type="dxa"/>
            <w:tcBorders>
              <w:top w:val="nil"/>
              <w:left w:val="single" w:color="333333" w:sz="8" w:space="0"/>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64</w:t>
            </w:r>
          </w:p>
        </w:tc>
        <w:tc>
          <w:tcPr>
            <w:tcW w:w="61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618" w:type="dxa"/>
            <w:vMerge w:val="continue"/>
            <w:tcBorders>
              <w:top w:val="nil"/>
              <w:left w:val="nil"/>
              <w:bottom w:val="single" w:color="333333"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151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对妨碍广播电视行政部门监督检查、事故调查，或者不服从安全播出统一调配的处罚</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130003058</w:t>
            </w:r>
          </w:p>
        </w:tc>
        <w:tc>
          <w:tcPr>
            <w:tcW w:w="196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1.主体信息</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2.案由</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3.处罚依据</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4.处罚结果</w:t>
            </w:r>
          </w:p>
        </w:tc>
        <w:tc>
          <w:tcPr>
            <w:tcW w:w="1402"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《广播电视安全播出管理规定》（国家广播电影电视总局令第62号）</w:t>
            </w:r>
          </w:p>
        </w:tc>
        <w:tc>
          <w:tcPr>
            <w:tcW w:w="6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执法决定信息在决定作出之日起7个工作日内公开，其他相关信息形成或变更之日起20个工作日内公开</w:t>
            </w:r>
          </w:p>
        </w:tc>
        <w:tc>
          <w:tcPr>
            <w:tcW w:w="434" w:type="dxa"/>
            <w:tcBorders>
              <w:top w:val="nil"/>
              <w:left w:val="nil"/>
              <w:bottom w:val="single" w:color="333333" w:sz="8" w:space="0"/>
              <w:right w:val="single" w:color="auto" w:sz="8" w:space="0"/>
            </w:tcBorders>
            <w:shd w:val="clear" w:color="auto" w:fill="FFFFFF"/>
            <w:tcMar>
              <w:left w:w="108" w:type="dxa"/>
              <w:right w:w="108" w:type="dxa"/>
            </w:tcMar>
            <w:vAlign w:val="center"/>
          </w:tcPr>
          <w:p>
            <w:pPr>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lang w:val="en-US" w:eastAsia="zh-CN"/>
              </w:rPr>
              <w:t>叶集区</w:t>
            </w:r>
            <w:r>
              <w:rPr>
                <w:rFonts w:hint="eastAsia" w:ascii="仿宋" w:hAnsi="仿宋" w:eastAsia="仿宋" w:cs="仿宋"/>
                <w:color w:val="000000"/>
                <w:sz w:val="20"/>
                <w:szCs w:val="20"/>
              </w:rPr>
              <w:t>文旅</w:t>
            </w:r>
            <w:r>
              <w:rPr>
                <w:rFonts w:hint="eastAsia" w:ascii="仿宋" w:hAnsi="仿宋" w:eastAsia="仿宋" w:cs="仿宋"/>
                <w:color w:val="000000"/>
                <w:sz w:val="20"/>
                <w:szCs w:val="20"/>
                <w:lang w:val="en-US" w:eastAsia="zh-CN"/>
              </w:rPr>
              <w:t>体</w:t>
            </w:r>
            <w:r>
              <w:rPr>
                <w:rFonts w:hint="eastAsia" w:ascii="仿宋" w:hAnsi="仿宋" w:eastAsia="仿宋" w:cs="仿宋"/>
                <w:color w:val="000000"/>
                <w:sz w:val="20"/>
                <w:szCs w:val="20"/>
              </w:rPr>
              <w:t>局</w:t>
            </w:r>
          </w:p>
        </w:tc>
        <w:tc>
          <w:tcPr>
            <w:tcW w:w="207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■政府网站</w:t>
            </w:r>
            <w:r>
              <w:rPr>
                <w:rFonts w:ascii="Calibri" w:hAnsi="Calibri" w:eastAsia="等线" w:cs="Calibri"/>
                <w:color w:val="000000"/>
                <w:sz w:val="20"/>
                <w:szCs w:val="20"/>
              </w:rPr>
              <w:t>  </w:t>
            </w:r>
            <w:r>
              <w:rPr>
                <w:rFonts w:hint="eastAsia" w:ascii="仿宋" w:hAnsi="仿宋" w:eastAsia="仿宋" w:cs="仿宋"/>
                <w:color w:val="000000"/>
                <w:sz w:val="20"/>
                <w:szCs w:val="20"/>
              </w:rPr>
              <w:t>□政府公报</w:t>
            </w:r>
          </w:p>
          <w:p>
            <w:pPr>
              <w:pStyle w:val="2"/>
              <w:widowControl/>
              <w:wordWrap w:val="0"/>
              <w:spacing w:beforeAutospacing="0" w:afterAutospacing="0"/>
              <w:rPr>
                <w:rFonts w:hint="eastAsia" w:ascii="Calibri" w:hAnsi="Calibri" w:eastAsia="等线" w:cs="Calibri"/>
                <w:color w:val="000000"/>
                <w:sz w:val="20"/>
                <w:szCs w:val="20"/>
                <w:lang w:eastAsia="zh-CN"/>
              </w:rPr>
            </w:pPr>
            <w:r>
              <w:rPr>
                <w:rFonts w:hint="eastAsia" w:ascii="仿宋" w:hAnsi="仿宋" w:eastAsia="仿宋" w:cs="仿宋"/>
                <w:color w:val="000000"/>
                <w:sz w:val="20"/>
                <w:szCs w:val="20"/>
              </w:rPr>
              <w:t>□两微一端</w:t>
            </w:r>
            <w:r>
              <w:rPr>
                <w:rFonts w:ascii="Calibri" w:hAnsi="Calibri" w:eastAsia="等线" w:cs="Calibri"/>
                <w:color w:val="000000"/>
                <w:sz w:val="20"/>
                <w:szCs w:val="20"/>
              </w:rPr>
              <w:t>  </w:t>
            </w:r>
            <w:r>
              <w:rPr>
                <w:rFonts w:hint="eastAsia" w:ascii="仿宋" w:hAnsi="仿宋" w:eastAsia="仿宋" w:cs="仿宋"/>
                <w:color w:val="000000"/>
                <w:sz w:val="20"/>
                <w:szCs w:val="20"/>
              </w:rPr>
              <w:t>□发布会/听证会</w:t>
            </w:r>
            <w:r>
              <w:rPr>
                <w:rFonts w:ascii="Calibri" w:hAnsi="Calibri" w:eastAsia="等线" w:cs="Calibri"/>
                <w:color w:val="000000"/>
                <w:sz w:val="20"/>
                <w:szCs w:val="20"/>
              </w:rPr>
              <w:t>  </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□广播电视</w:t>
            </w:r>
            <w:r>
              <w:rPr>
                <w:rFonts w:ascii="Calibri" w:hAnsi="Calibri" w:eastAsia="等线" w:cs="Calibri"/>
                <w:color w:val="000000"/>
                <w:sz w:val="20"/>
                <w:szCs w:val="20"/>
              </w:rPr>
              <w:t>  </w:t>
            </w:r>
            <w:r>
              <w:rPr>
                <w:rFonts w:hint="eastAsia" w:ascii="仿宋" w:hAnsi="仿宋" w:eastAsia="仿宋" w:cs="仿宋"/>
                <w:color w:val="000000"/>
                <w:sz w:val="20"/>
                <w:szCs w:val="20"/>
              </w:rPr>
              <w:t>□纸质媒体</w:t>
            </w:r>
            <w:r>
              <w:rPr>
                <w:rFonts w:ascii="Calibri" w:hAnsi="Calibri" w:eastAsia="等线" w:cs="Calibri"/>
                <w:color w:val="000000"/>
                <w:sz w:val="20"/>
                <w:szCs w:val="20"/>
              </w:rPr>
              <w:t>           </w:t>
            </w:r>
            <w:r>
              <w:rPr>
                <w:rFonts w:hint="eastAsia" w:ascii="仿宋" w:hAnsi="仿宋" w:eastAsia="仿宋" w:cs="仿宋"/>
                <w:color w:val="000000"/>
                <w:sz w:val="20"/>
                <w:szCs w:val="20"/>
              </w:rPr>
              <w:t>□公开查阅点/政务公开专区</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□政务服务中心</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□便民服务站 □入户/现场</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□社区/企事业单位/村公示栏（电子屏）</w:t>
            </w:r>
          </w:p>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□精准推送</w:t>
            </w:r>
            <w:r>
              <w:rPr>
                <w:rFonts w:ascii="Calibri" w:hAnsi="Calibri" w:eastAsia="等线" w:cs="Calibri"/>
                <w:color w:val="000000"/>
                <w:sz w:val="20"/>
                <w:szCs w:val="20"/>
              </w:rPr>
              <w:t>  </w:t>
            </w:r>
            <w:r>
              <w:rPr>
                <w:rFonts w:hint="eastAsia" w:ascii="仿宋" w:hAnsi="仿宋" w:eastAsia="仿宋" w:cs="仿宋"/>
                <w:color w:val="000000"/>
                <w:sz w:val="20"/>
                <w:szCs w:val="20"/>
              </w:rPr>
              <w:t>□其他____</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44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533"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753" w:type="dxa"/>
            <w:gridSpan w:val="2"/>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2519" w:type="dxa"/>
            <w:tcBorders>
              <w:top w:val="nil"/>
              <w:left w:val="nil"/>
              <w:bottom w:val="single" w:color="333333" w:sz="8" w:space="0"/>
              <w:right w:val="single" w:color="333333"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840" w:hRule="atLeast"/>
        </w:trPr>
        <w:tc>
          <w:tcPr>
            <w:tcW w:w="418" w:type="dxa"/>
            <w:tcBorders>
              <w:top w:val="nil"/>
              <w:left w:val="single" w:color="333333" w:sz="8" w:space="0"/>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65</w:t>
            </w:r>
          </w:p>
        </w:tc>
        <w:tc>
          <w:tcPr>
            <w:tcW w:w="61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618" w:type="dxa"/>
            <w:vMerge w:val="continue"/>
            <w:tcBorders>
              <w:top w:val="nil"/>
              <w:left w:val="nil"/>
              <w:bottom w:val="single" w:color="333333"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151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对未按照规定记录、保存本单位播出、集成、传输、分发、发射的节目信号的质量和效果的处罚</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130003059</w:t>
            </w:r>
          </w:p>
        </w:tc>
        <w:tc>
          <w:tcPr>
            <w:tcW w:w="196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1.主体信息</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2.案由</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3.处罚依据</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4.处罚结果</w:t>
            </w:r>
          </w:p>
        </w:tc>
        <w:tc>
          <w:tcPr>
            <w:tcW w:w="1402"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《广播电视安全播出管理规定》（国家广播电影电视总局令第62号）</w:t>
            </w:r>
          </w:p>
        </w:tc>
        <w:tc>
          <w:tcPr>
            <w:tcW w:w="6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执法决定信息在决定作出之日起7个工作日内公开，其他相关信息形成或变更之日起20个工作日内公开</w:t>
            </w:r>
          </w:p>
        </w:tc>
        <w:tc>
          <w:tcPr>
            <w:tcW w:w="434" w:type="dxa"/>
            <w:tcBorders>
              <w:top w:val="nil"/>
              <w:left w:val="nil"/>
              <w:bottom w:val="single" w:color="333333" w:sz="8" w:space="0"/>
              <w:right w:val="single" w:color="auto" w:sz="8" w:space="0"/>
            </w:tcBorders>
            <w:shd w:val="clear" w:color="auto" w:fill="FFFFFF"/>
            <w:tcMar>
              <w:left w:w="108" w:type="dxa"/>
              <w:right w:w="108" w:type="dxa"/>
            </w:tcMar>
            <w:vAlign w:val="center"/>
          </w:tcPr>
          <w:p>
            <w:pPr>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lang w:val="en-US" w:eastAsia="zh-CN"/>
              </w:rPr>
              <w:t>叶集区</w:t>
            </w:r>
            <w:r>
              <w:rPr>
                <w:rFonts w:hint="eastAsia" w:ascii="仿宋" w:hAnsi="仿宋" w:eastAsia="仿宋" w:cs="仿宋"/>
                <w:color w:val="000000"/>
                <w:sz w:val="20"/>
                <w:szCs w:val="20"/>
              </w:rPr>
              <w:t>文旅</w:t>
            </w:r>
            <w:r>
              <w:rPr>
                <w:rFonts w:hint="eastAsia" w:ascii="仿宋" w:hAnsi="仿宋" w:eastAsia="仿宋" w:cs="仿宋"/>
                <w:color w:val="000000"/>
                <w:sz w:val="20"/>
                <w:szCs w:val="20"/>
                <w:lang w:val="en-US" w:eastAsia="zh-CN"/>
              </w:rPr>
              <w:t>体</w:t>
            </w:r>
            <w:r>
              <w:rPr>
                <w:rFonts w:hint="eastAsia" w:ascii="仿宋" w:hAnsi="仿宋" w:eastAsia="仿宋" w:cs="仿宋"/>
                <w:color w:val="000000"/>
                <w:sz w:val="20"/>
                <w:szCs w:val="20"/>
              </w:rPr>
              <w:t>局</w:t>
            </w:r>
          </w:p>
        </w:tc>
        <w:tc>
          <w:tcPr>
            <w:tcW w:w="207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■政府网站</w:t>
            </w:r>
            <w:r>
              <w:rPr>
                <w:rFonts w:ascii="Calibri" w:hAnsi="Calibri" w:eastAsia="等线" w:cs="Calibri"/>
                <w:color w:val="000000"/>
                <w:sz w:val="20"/>
                <w:szCs w:val="20"/>
              </w:rPr>
              <w:t>  </w:t>
            </w:r>
            <w:r>
              <w:rPr>
                <w:rFonts w:hint="eastAsia" w:ascii="仿宋" w:hAnsi="仿宋" w:eastAsia="仿宋" w:cs="仿宋"/>
                <w:color w:val="000000"/>
                <w:sz w:val="20"/>
                <w:szCs w:val="20"/>
              </w:rPr>
              <w:t>□政府公报</w:t>
            </w:r>
          </w:p>
          <w:p>
            <w:pPr>
              <w:pStyle w:val="2"/>
              <w:widowControl/>
              <w:wordWrap w:val="0"/>
              <w:spacing w:beforeAutospacing="0" w:afterAutospacing="0"/>
              <w:rPr>
                <w:rFonts w:hint="eastAsia" w:ascii="Calibri" w:hAnsi="Calibri" w:eastAsia="等线" w:cs="Calibri"/>
                <w:color w:val="000000"/>
                <w:sz w:val="20"/>
                <w:szCs w:val="20"/>
                <w:lang w:eastAsia="zh-CN"/>
              </w:rPr>
            </w:pPr>
            <w:r>
              <w:rPr>
                <w:rFonts w:hint="eastAsia" w:ascii="仿宋" w:hAnsi="仿宋" w:eastAsia="仿宋" w:cs="仿宋"/>
                <w:color w:val="000000"/>
                <w:sz w:val="20"/>
                <w:szCs w:val="20"/>
              </w:rPr>
              <w:t>□两微一端</w:t>
            </w:r>
            <w:r>
              <w:rPr>
                <w:rFonts w:ascii="Calibri" w:hAnsi="Calibri" w:eastAsia="等线" w:cs="Calibri"/>
                <w:color w:val="000000"/>
                <w:sz w:val="20"/>
                <w:szCs w:val="20"/>
              </w:rPr>
              <w:t>  </w:t>
            </w:r>
            <w:r>
              <w:rPr>
                <w:rFonts w:hint="eastAsia" w:ascii="仿宋" w:hAnsi="仿宋" w:eastAsia="仿宋" w:cs="仿宋"/>
                <w:color w:val="000000"/>
                <w:sz w:val="20"/>
                <w:szCs w:val="20"/>
              </w:rPr>
              <w:t>□发布会/听证会</w:t>
            </w:r>
            <w:r>
              <w:rPr>
                <w:rFonts w:ascii="Calibri" w:hAnsi="Calibri" w:eastAsia="等线" w:cs="Calibri"/>
                <w:color w:val="000000"/>
                <w:sz w:val="20"/>
                <w:szCs w:val="20"/>
              </w:rPr>
              <w:t>  </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□广播电视</w:t>
            </w:r>
            <w:r>
              <w:rPr>
                <w:rFonts w:ascii="Calibri" w:hAnsi="Calibri" w:eastAsia="等线" w:cs="Calibri"/>
                <w:color w:val="000000"/>
                <w:sz w:val="20"/>
                <w:szCs w:val="20"/>
              </w:rPr>
              <w:t>  </w:t>
            </w:r>
            <w:r>
              <w:rPr>
                <w:rFonts w:hint="eastAsia" w:ascii="仿宋" w:hAnsi="仿宋" w:eastAsia="仿宋" w:cs="仿宋"/>
                <w:color w:val="000000"/>
                <w:sz w:val="20"/>
                <w:szCs w:val="20"/>
              </w:rPr>
              <w:t>□纸质媒体</w:t>
            </w:r>
            <w:r>
              <w:rPr>
                <w:rFonts w:ascii="Calibri" w:hAnsi="Calibri" w:eastAsia="等线" w:cs="Calibri"/>
                <w:color w:val="000000"/>
                <w:sz w:val="20"/>
                <w:szCs w:val="20"/>
              </w:rPr>
              <w:t>           </w:t>
            </w:r>
            <w:r>
              <w:rPr>
                <w:rFonts w:hint="eastAsia" w:ascii="仿宋" w:hAnsi="仿宋" w:eastAsia="仿宋" w:cs="仿宋"/>
                <w:color w:val="000000"/>
                <w:sz w:val="20"/>
                <w:szCs w:val="20"/>
              </w:rPr>
              <w:t>□公开查阅点/政务公开专区</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□政务服务中心</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□便民服务站 □入户/现场</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□社区/企事业单位/村公示栏（电子屏）</w:t>
            </w:r>
          </w:p>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□精准推送</w:t>
            </w:r>
            <w:r>
              <w:rPr>
                <w:rFonts w:ascii="Calibri" w:hAnsi="Calibri" w:eastAsia="等线" w:cs="Calibri"/>
                <w:color w:val="000000"/>
                <w:sz w:val="20"/>
                <w:szCs w:val="20"/>
              </w:rPr>
              <w:t>  </w:t>
            </w:r>
            <w:r>
              <w:rPr>
                <w:rFonts w:hint="eastAsia" w:ascii="仿宋" w:hAnsi="仿宋" w:eastAsia="仿宋" w:cs="仿宋"/>
                <w:color w:val="000000"/>
                <w:sz w:val="20"/>
                <w:szCs w:val="20"/>
              </w:rPr>
              <w:t>□其他____</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44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533"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753" w:type="dxa"/>
            <w:gridSpan w:val="2"/>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2519" w:type="dxa"/>
            <w:tcBorders>
              <w:top w:val="nil"/>
              <w:left w:val="nil"/>
              <w:bottom w:val="single" w:color="333333" w:sz="8" w:space="0"/>
              <w:right w:val="single" w:color="333333"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840" w:hRule="atLeast"/>
        </w:trPr>
        <w:tc>
          <w:tcPr>
            <w:tcW w:w="418" w:type="dxa"/>
            <w:tcBorders>
              <w:top w:val="nil"/>
              <w:left w:val="single" w:color="333333" w:sz="8" w:space="0"/>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66</w:t>
            </w:r>
          </w:p>
        </w:tc>
        <w:tc>
          <w:tcPr>
            <w:tcW w:w="61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618" w:type="dxa"/>
            <w:vMerge w:val="continue"/>
            <w:tcBorders>
              <w:top w:val="nil"/>
              <w:left w:val="nil"/>
              <w:bottom w:val="single" w:color="333333"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1514"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对未按照规定向广播电视行政部门备案安全保障方案或者应急预案的处罚</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130003060</w:t>
            </w:r>
          </w:p>
        </w:tc>
        <w:tc>
          <w:tcPr>
            <w:tcW w:w="196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1.主体信息</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2.案由</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3.处罚依据</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4.处罚结果</w:t>
            </w:r>
          </w:p>
        </w:tc>
        <w:tc>
          <w:tcPr>
            <w:tcW w:w="1402"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《广播电视安全播出管理规定》（国家广播电影电视总局令第62号）</w:t>
            </w:r>
          </w:p>
        </w:tc>
        <w:tc>
          <w:tcPr>
            <w:tcW w:w="6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执法决定信息在决定作出之日起7个工作日内公开，其他相关信息形成或变更之日起20个工作日内公开</w:t>
            </w:r>
          </w:p>
        </w:tc>
        <w:tc>
          <w:tcPr>
            <w:tcW w:w="434" w:type="dxa"/>
            <w:tcBorders>
              <w:top w:val="nil"/>
              <w:left w:val="nil"/>
              <w:bottom w:val="single" w:color="333333" w:sz="8" w:space="0"/>
              <w:right w:val="single" w:color="auto" w:sz="8" w:space="0"/>
            </w:tcBorders>
            <w:shd w:val="clear" w:color="auto" w:fill="FFFFFF"/>
            <w:tcMar>
              <w:left w:w="108" w:type="dxa"/>
              <w:right w:w="108" w:type="dxa"/>
            </w:tcMar>
            <w:vAlign w:val="center"/>
          </w:tcPr>
          <w:p>
            <w:pPr>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lang w:val="en-US" w:eastAsia="zh-CN"/>
              </w:rPr>
              <w:t>叶集区</w:t>
            </w:r>
            <w:r>
              <w:rPr>
                <w:rFonts w:hint="eastAsia" w:ascii="仿宋" w:hAnsi="仿宋" w:eastAsia="仿宋" w:cs="仿宋"/>
                <w:color w:val="000000"/>
                <w:sz w:val="20"/>
                <w:szCs w:val="20"/>
              </w:rPr>
              <w:t>文旅</w:t>
            </w:r>
            <w:r>
              <w:rPr>
                <w:rFonts w:hint="eastAsia" w:ascii="仿宋" w:hAnsi="仿宋" w:eastAsia="仿宋" w:cs="仿宋"/>
                <w:color w:val="000000"/>
                <w:sz w:val="20"/>
                <w:szCs w:val="20"/>
                <w:lang w:val="en-US" w:eastAsia="zh-CN"/>
              </w:rPr>
              <w:t>体</w:t>
            </w:r>
            <w:r>
              <w:rPr>
                <w:rFonts w:hint="eastAsia" w:ascii="仿宋" w:hAnsi="仿宋" w:eastAsia="仿宋" w:cs="仿宋"/>
                <w:color w:val="000000"/>
                <w:sz w:val="20"/>
                <w:szCs w:val="20"/>
              </w:rPr>
              <w:t>局</w:t>
            </w:r>
          </w:p>
        </w:tc>
        <w:tc>
          <w:tcPr>
            <w:tcW w:w="2075"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■政府网站</w:t>
            </w:r>
            <w:r>
              <w:rPr>
                <w:rFonts w:ascii="Calibri" w:hAnsi="Calibri" w:eastAsia="等线" w:cs="Calibri"/>
                <w:color w:val="000000"/>
                <w:sz w:val="20"/>
                <w:szCs w:val="20"/>
              </w:rPr>
              <w:t>  </w:t>
            </w:r>
            <w:r>
              <w:rPr>
                <w:rFonts w:hint="eastAsia" w:ascii="仿宋" w:hAnsi="仿宋" w:eastAsia="仿宋" w:cs="仿宋"/>
                <w:color w:val="000000"/>
                <w:sz w:val="20"/>
                <w:szCs w:val="20"/>
              </w:rPr>
              <w:t>□政府公报</w:t>
            </w:r>
          </w:p>
          <w:p>
            <w:pPr>
              <w:pStyle w:val="2"/>
              <w:widowControl/>
              <w:wordWrap w:val="0"/>
              <w:spacing w:beforeAutospacing="0" w:afterAutospacing="0"/>
              <w:rPr>
                <w:rFonts w:hint="eastAsia" w:ascii="Calibri" w:hAnsi="Calibri" w:eastAsia="等线" w:cs="Calibri"/>
                <w:color w:val="000000"/>
                <w:sz w:val="20"/>
                <w:szCs w:val="20"/>
                <w:lang w:eastAsia="zh-CN"/>
              </w:rPr>
            </w:pPr>
            <w:r>
              <w:rPr>
                <w:rFonts w:hint="eastAsia" w:ascii="仿宋" w:hAnsi="仿宋" w:eastAsia="仿宋" w:cs="仿宋"/>
                <w:color w:val="000000"/>
                <w:sz w:val="20"/>
                <w:szCs w:val="20"/>
              </w:rPr>
              <w:t>□两微一端</w:t>
            </w:r>
            <w:r>
              <w:rPr>
                <w:rFonts w:ascii="Calibri" w:hAnsi="Calibri" w:eastAsia="等线" w:cs="Calibri"/>
                <w:color w:val="000000"/>
                <w:sz w:val="20"/>
                <w:szCs w:val="20"/>
              </w:rPr>
              <w:t>  </w:t>
            </w:r>
            <w:r>
              <w:rPr>
                <w:rFonts w:hint="eastAsia" w:ascii="仿宋" w:hAnsi="仿宋" w:eastAsia="仿宋" w:cs="仿宋"/>
                <w:color w:val="000000"/>
                <w:sz w:val="20"/>
                <w:szCs w:val="20"/>
              </w:rPr>
              <w:t>□发布会/听证会</w:t>
            </w:r>
            <w:r>
              <w:rPr>
                <w:rFonts w:ascii="Calibri" w:hAnsi="Calibri" w:eastAsia="等线" w:cs="Calibri"/>
                <w:color w:val="000000"/>
                <w:sz w:val="20"/>
                <w:szCs w:val="20"/>
              </w:rPr>
              <w:t>  </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□广播电视</w:t>
            </w:r>
            <w:r>
              <w:rPr>
                <w:rFonts w:ascii="Calibri" w:hAnsi="Calibri" w:eastAsia="等线" w:cs="Calibri"/>
                <w:color w:val="000000"/>
                <w:sz w:val="20"/>
                <w:szCs w:val="20"/>
              </w:rPr>
              <w:t>  </w:t>
            </w:r>
            <w:r>
              <w:rPr>
                <w:rFonts w:hint="eastAsia" w:ascii="仿宋" w:hAnsi="仿宋" w:eastAsia="仿宋" w:cs="仿宋"/>
                <w:color w:val="000000"/>
                <w:sz w:val="20"/>
                <w:szCs w:val="20"/>
              </w:rPr>
              <w:t>□纸质媒体</w:t>
            </w:r>
            <w:r>
              <w:rPr>
                <w:rFonts w:ascii="Calibri" w:hAnsi="Calibri" w:eastAsia="等线" w:cs="Calibri"/>
                <w:color w:val="000000"/>
                <w:sz w:val="20"/>
                <w:szCs w:val="20"/>
              </w:rPr>
              <w:t>           </w:t>
            </w:r>
            <w:r>
              <w:rPr>
                <w:rFonts w:hint="eastAsia" w:ascii="仿宋" w:hAnsi="仿宋" w:eastAsia="仿宋" w:cs="仿宋"/>
                <w:color w:val="000000"/>
                <w:sz w:val="20"/>
                <w:szCs w:val="20"/>
              </w:rPr>
              <w:t>□公开查阅点/政务公开专区</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□政务服务中心</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□便民服务站 □入户/现场</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□社区/企事业单位/村公示栏（电子屏）</w:t>
            </w:r>
          </w:p>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□精准推送</w:t>
            </w:r>
            <w:r>
              <w:rPr>
                <w:rFonts w:ascii="Calibri" w:hAnsi="Calibri" w:eastAsia="等线" w:cs="Calibri"/>
                <w:color w:val="000000"/>
                <w:sz w:val="20"/>
                <w:szCs w:val="20"/>
              </w:rPr>
              <w:t>  </w:t>
            </w:r>
            <w:r>
              <w:rPr>
                <w:rFonts w:hint="eastAsia" w:ascii="仿宋" w:hAnsi="仿宋" w:eastAsia="仿宋" w:cs="仿宋"/>
                <w:color w:val="000000"/>
                <w:sz w:val="20"/>
                <w:szCs w:val="20"/>
              </w:rPr>
              <w:t>□其他____</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44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418"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533" w:type="dxa"/>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753" w:type="dxa"/>
            <w:gridSpan w:val="2"/>
            <w:tcBorders>
              <w:top w:val="nil"/>
              <w:left w:val="nil"/>
              <w:bottom w:val="single" w:color="333333"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2519" w:type="dxa"/>
            <w:tcBorders>
              <w:top w:val="nil"/>
              <w:left w:val="nil"/>
              <w:bottom w:val="single" w:color="333333" w:sz="8" w:space="0"/>
              <w:right w:val="single" w:color="333333"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102" w:hRule="atLeast"/>
        </w:trPr>
        <w:tc>
          <w:tcPr>
            <w:tcW w:w="418" w:type="dxa"/>
            <w:tcBorders>
              <w:top w:val="nil"/>
              <w:left w:val="single" w:color="333333" w:sz="8" w:space="0"/>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67</w:t>
            </w:r>
          </w:p>
        </w:tc>
        <w:tc>
          <w:tcPr>
            <w:tcW w:w="61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ascii="宋体" w:hAnsi="宋体" w:eastAsia="宋体" w:cs="宋体"/>
                <w:color w:val="333333"/>
                <w:sz w:val="24"/>
                <w:szCs w:val="24"/>
              </w:rPr>
            </w:pPr>
          </w:p>
        </w:tc>
        <w:tc>
          <w:tcPr>
            <w:tcW w:w="61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公共服务</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130004000</w:t>
            </w:r>
          </w:p>
        </w:tc>
        <w:tc>
          <w:tcPr>
            <w:tcW w:w="1514"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广播电视基本公共服务标准</w:t>
            </w:r>
          </w:p>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130004001</w:t>
            </w:r>
          </w:p>
        </w:tc>
        <w:tc>
          <w:tcPr>
            <w:tcW w:w="196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1.国家基本公共服务标准</w:t>
            </w:r>
          </w:p>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2.地方具体实施配套标准</w:t>
            </w:r>
          </w:p>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3.市县标准化目录</w:t>
            </w:r>
          </w:p>
        </w:tc>
        <w:tc>
          <w:tcPr>
            <w:tcW w:w="140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《关于印发〈国家基本公共服务标准（2021</w:t>
            </w:r>
            <w:r>
              <w:rPr>
                <w:rFonts w:ascii="Calibri" w:hAnsi="Calibri" w:eastAsia="等线" w:cs="Calibri"/>
                <w:color w:val="000000"/>
                <w:sz w:val="20"/>
                <w:szCs w:val="20"/>
              </w:rPr>
              <w:t> </w:t>
            </w:r>
            <w:r>
              <w:rPr>
                <w:rFonts w:hint="eastAsia" w:ascii="仿宋" w:hAnsi="仿宋" w:eastAsia="仿宋" w:cs="仿宋"/>
                <w:color w:val="000000"/>
                <w:sz w:val="20"/>
                <w:szCs w:val="20"/>
              </w:rPr>
              <w:t>年版）〉的通知》</w:t>
            </w:r>
          </w:p>
        </w:tc>
        <w:tc>
          <w:tcPr>
            <w:tcW w:w="61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rPr>
              <w:t>信息形成或变更之日起20个工作日内</w:t>
            </w:r>
          </w:p>
        </w:tc>
        <w:tc>
          <w:tcPr>
            <w:tcW w:w="434" w:type="dxa"/>
            <w:tcBorders>
              <w:top w:val="nil"/>
              <w:left w:val="nil"/>
              <w:bottom w:val="single" w:color="auto" w:sz="8" w:space="0"/>
              <w:right w:val="single" w:color="auto" w:sz="8" w:space="0"/>
            </w:tcBorders>
            <w:shd w:val="clear" w:color="auto" w:fill="FFFFFF"/>
            <w:tcMar>
              <w:left w:w="108" w:type="dxa"/>
              <w:right w:w="108" w:type="dxa"/>
            </w:tcMar>
            <w:vAlign w:val="center"/>
          </w:tcPr>
          <w:p>
            <w:pPr>
              <w:widowControl/>
              <w:wordWrap w:val="0"/>
              <w:spacing w:beforeAutospacing="0" w:afterAutospacing="0"/>
              <w:jc w:val="both"/>
              <w:rPr>
                <w:rFonts w:ascii="等线" w:hAnsi="等线" w:eastAsia="等线" w:cs="等线"/>
                <w:sz w:val="21"/>
                <w:szCs w:val="21"/>
              </w:rPr>
            </w:pPr>
            <w:r>
              <w:rPr>
                <w:rFonts w:hint="eastAsia" w:ascii="仿宋" w:hAnsi="仿宋" w:eastAsia="仿宋" w:cs="仿宋"/>
                <w:color w:val="000000"/>
                <w:sz w:val="20"/>
                <w:szCs w:val="20"/>
                <w:lang w:val="en-US" w:eastAsia="zh-CN"/>
              </w:rPr>
              <w:t>叶集区</w:t>
            </w:r>
            <w:r>
              <w:rPr>
                <w:rFonts w:hint="eastAsia" w:ascii="仿宋" w:hAnsi="仿宋" w:eastAsia="仿宋" w:cs="仿宋"/>
                <w:color w:val="000000"/>
                <w:sz w:val="20"/>
                <w:szCs w:val="20"/>
              </w:rPr>
              <w:t>文旅</w:t>
            </w:r>
            <w:r>
              <w:rPr>
                <w:rFonts w:hint="eastAsia" w:ascii="仿宋" w:hAnsi="仿宋" w:eastAsia="仿宋" w:cs="仿宋"/>
                <w:color w:val="000000"/>
                <w:sz w:val="20"/>
                <w:szCs w:val="20"/>
                <w:lang w:val="en-US" w:eastAsia="zh-CN"/>
              </w:rPr>
              <w:t>体</w:t>
            </w:r>
            <w:r>
              <w:rPr>
                <w:rFonts w:hint="eastAsia" w:ascii="仿宋" w:hAnsi="仿宋" w:eastAsia="仿宋" w:cs="仿宋"/>
                <w:color w:val="000000"/>
                <w:sz w:val="20"/>
                <w:szCs w:val="20"/>
              </w:rPr>
              <w:t>局</w:t>
            </w:r>
          </w:p>
        </w:tc>
        <w:tc>
          <w:tcPr>
            <w:tcW w:w="207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■政府网站</w:t>
            </w:r>
            <w:r>
              <w:rPr>
                <w:rFonts w:ascii="Calibri" w:hAnsi="Calibri" w:eastAsia="等线" w:cs="Calibri"/>
                <w:color w:val="000000"/>
                <w:sz w:val="20"/>
                <w:szCs w:val="20"/>
              </w:rPr>
              <w:t>  </w:t>
            </w:r>
            <w:r>
              <w:rPr>
                <w:rFonts w:hint="eastAsia" w:ascii="仿宋" w:hAnsi="仿宋" w:eastAsia="仿宋" w:cs="仿宋"/>
                <w:color w:val="000000"/>
                <w:sz w:val="20"/>
                <w:szCs w:val="20"/>
              </w:rPr>
              <w:t>□政府公报</w:t>
            </w:r>
          </w:p>
          <w:p>
            <w:pPr>
              <w:pStyle w:val="2"/>
              <w:widowControl/>
              <w:wordWrap w:val="0"/>
              <w:spacing w:beforeAutospacing="0" w:afterAutospacing="0"/>
              <w:rPr>
                <w:rFonts w:hint="eastAsia" w:ascii="Calibri" w:hAnsi="Calibri" w:eastAsia="等线" w:cs="Calibri"/>
                <w:color w:val="000000"/>
                <w:sz w:val="20"/>
                <w:szCs w:val="20"/>
                <w:lang w:eastAsia="zh-CN"/>
              </w:rPr>
            </w:pPr>
            <w:r>
              <w:rPr>
                <w:rFonts w:hint="eastAsia" w:ascii="仿宋" w:hAnsi="仿宋" w:eastAsia="仿宋" w:cs="仿宋"/>
                <w:color w:val="000000"/>
                <w:sz w:val="20"/>
                <w:szCs w:val="20"/>
              </w:rPr>
              <w:t>□两微一端</w:t>
            </w:r>
            <w:r>
              <w:rPr>
                <w:rFonts w:ascii="Calibri" w:hAnsi="Calibri" w:eastAsia="等线" w:cs="Calibri"/>
                <w:color w:val="000000"/>
                <w:sz w:val="20"/>
                <w:szCs w:val="20"/>
              </w:rPr>
              <w:t>  </w:t>
            </w:r>
            <w:r>
              <w:rPr>
                <w:rFonts w:hint="eastAsia" w:ascii="仿宋" w:hAnsi="仿宋" w:eastAsia="仿宋" w:cs="仿宋"/>
                <w:color w:val="000000"/>
                <w:sz w:val="20"/>
                <w:szCs w:val="20"/>
              </w:rPr>
              <w:t>□发布会/听证会</w:t>
            </w:r>
            <w:r>
              <w:rPr>
                <w:rFonts w:ascii="Calibri" w:hAnsi="Calibri" w:eastAsia="等线" w:cs="Calibri"/>
                <w:color w:val="000000"/>
                <w:sz w:val="20"/>
                <w:szCs w:val="20"/>
              </w:rPr>
              <w:t>  </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□广播电视</w:t>
            </w:r>
            <w:r>
              <w:rPr>
                <w:rFonts w:ascii="Calibri" w:hAnsi="Calibri" w:eastAsia="等线" w:cs="Calibri"/>
                <w:color w:val="000000"/>
                <w:sz w:val="20"/>
                <w:szCs w:val="20"/>
              </w:rPr>
              <w:t>  </w:t>
            </w:r>
            <w:r>
              <w:rPr>
                <w:rFonts w:hint="eastAsia" w:ascii="仿宋" w:hAnsi="仿宋" w:eastAsia="仿宋" w:cs="仿宋"/>
                <w:color w:val="000000"/>
                <w:sz w:val="20"/>
                <w:szCs w:val="20"/>
              </w:rPr>
              <w:t>□纸质媒体</w:t>
            </w:r>
            <w:r>
              <w:rPr>
                <w:rFonts w:ascii="Calibri" w:hAnsi="Calibri" w:eastAsia="等线" w:cs="Calibri"/>
                <w:color w:val="000000"/>
                <w:sz w:val="20"/>
                <w:szCs w:val="20"/>
              </w:rPr>
              <w:t>           </w:t>
            </w:r>
            <w:r>
              <w:rPr>
                <w:rFonts w:hint="eastAsia" w:ascii="仿宋" w:hAnsi="仿宋" w:eastAsia="仿宋" w:cs="仿宋"/>
                <w:color w:val="000000"/>
                <w:sz w:val="20"/>
                <w:szCs w:val="20"/>
              </w:rPr>
              <w:t>□公开查阅点/政务公开专区</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□政务服务中心</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□便民服务站 □入户/现场</w:t>
            </w:r>
          </w:p>
          <w:p>
            <w:pPr>
              <w:pStyle w:val="2"/>
              <w:widowControl/>
              <w:wordWrap w:val="0"/>
              <w:spacing w:beforeAutospacing="0" w:afterAutospacing="0"/>
              <w:rPr>
                <w:rFonts w:hint="eastAsia" w:ascii="仿宋" w:hAnsi="仿宋" w:eastAsia="仿宋" w:cs="仿宋"/>
                <w:color w:val="000000"/>
                <w:sz w:val="20"/>
                <w:szCs w:val="20"/>
                <w:lang w:eastAsia="zh-CN"/>
              </w:rPr>
            </w:pPr>
            <w:r>
              <w:rPr>
                <w:rFonts w:hint="eastAsia" w:ascii="仿宋" w:hAnsi="仿宋" w:eastAsia="仿宋" w:cs="仿宋"/>
                <w:color w:val="000000"/>
                <w:sz w:val="20"/>
                <w:szCs w:val="20"/>
              </w:rPr>
              <w:t>□社区/企事业单位/村公示栏（电子屏）</w:t>
            </w:r>
          </w:p>
          <w:p>
            <w:pPr>
              <w:pStyle w:val="2"/>
              <w:widowControl/>
              <w:wordWrap w:val="0"/>
              <w:spacing w:beforeAutospacing="0" w:afterAutospacing="0"/>
              <w:rPr>
                <w:rFonts w:ascii="等线" w:hAnsi="等线" w:eastAsia="等线" w:cs="等线"/>
                <w:sz w:val="21"/>
                <w:szCs w:val="21"/>
              </w:rPr>
            </w:pPr>
            <w:r>
              <w:rPr>
                <w:rFonts w:hint="eastAsia" w:ascii="仿宋" w:hAnsi="仿宋" w:eastAsia="仿宋" w:cs="仿宋"/>
                <w:color w:val="000000"/>
                <w:sz w:val="20"/>
                <w:szCs w:val="20"/>
              </w:rPr>
              <w:t>□精准推送</w:t>
            </w:r>
            <w:r>
              <w:rPr>
                <w:rFonts w:ascii="Calibri" w:hAnsi="Calibri" w:eastAsia="等线" w:cs="Calibri"/>
                <w:color w:val="000000"/>
                <w:sz w:val="20"/>
                <w:szCs w:val="20"/>
              </w:rPr>
              <w:t>  </w:t>
            </w:r>
            <w:r>
              <w:rPr>
                <w:rFonts w:hint="eastAsia" w:ascii="仿宋" w:hAnsi="仿宋" w:eastAsia="仿宋" w:cs="仿宋"/>
                <w:color w:val="000000"/>
                <w:sz w:val="20"/>
                <w:szCs w:val="20"/>
              </w:rPr>
              <w:t>□其他____</w:t>
            </w:r>
          </w:p>
        </w:tc>
        <w:tc>
          <w:tcPr>
            <w:tcW w:w="41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44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41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533"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c>
          <w:tcPr>
            <w:tcW w:w="58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w:t>
            </w:r>
          </w:p>
        </w:tc>
        <w:tc>
          <w:tcPr>
            <w:tcW w:w="2683" w:type="dxa"/>
            <w:gridSpan w:val="2"/>
            <w:tcBorders>
              <w:top w:val="nil"/>
              <w:left w:val="nil"/>
              <w:bottom w:val="single" w:color="auto" w:sz="8" w:space="0"/>
              <w:right w:val="single" w:color="333333" w:sz="8" w:space="0"/>
            </w:tcBorders>
            <w:shd w:val="clear" w:color="auto" w:fill="FFFFFF"/>
            <w:tcMar>
              <w:left w:w="108" w:type="dxa"/>
              <w:right w:w="108" w:type="dxa"/>
            </w:tcMar>
            <w:vAlign w:val="center"/>
          </w:tcPr>
          <w:p>
            <w:pPr>
              <w:pStyle w:val="2"/>
              <w:widowControl/>
              <w:wordWrap w:val="0"/>
              <w:spacing w:beforeAutospacing="0" w:afterAutospacing="0"/>
              <w:jc w:val="center"/>
              <w:rPr>
                <w:rFonts w:ascii="等线" w:hAnsi="等线" w:eastAsia="等线" w:cs="等线"/>
                <w:sz w:val="21"/>
                <w:szCs w:val="21"/>
              </w:rPr>
            </w:pPr>
            <w:r>
              <w:rPr>
                <w:rFonts w:hint="eastAsia" w:ascii="仿宋" w:hAnsi="仿宋" w:eastAsia="仿宋" w:cs="仿宋"/>
                <w:color w:val="000000"/>
                <w:sz w:val="20"/>
                <w:szCs w:val="20"/>
              </w:rPr>
              <w:t>　</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楷体_GB2312">
    <w:panose1 w:val="0201060903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U0Y2Q1MGRhYmVkNGMyZTA0OTJlYmUxY2E4ZDRjYzYifQ=="/>
  </w:docVars>
  <w:rsids>
    <w:rsidRoot w:val="00172A27"/>
    <w:rsid w:val="00172A27"/>
    <w:rsid w:val="009B7E42"/>
    <w:rsid w:val="009F65BE"/>
    <w:rsid w:val="05FB6F65"/>
    <w:rsid w:val="3D1B6F33"/>
    <w:rsid w:val="519638C4"/>
    <w:rsid w:val="743069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仿宋_GB2312" w:asciiTheme="minorHAnsi" w:hAnsiTheme="minorHAnsi" w:eastAsiaTheme="minorEastAsia"/>
      <w:kern w:val="2"/>
      <w:sz w:val="32"/>
      <w:szCs w:val="3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Kingsoft</Company>
  <Pages>67</Pages>
  <Words>15849</Words>
  <Characters>17676</Characters>
  <Lines>176</Lines>
  <Paragraphs>49</Paragraphs>
  <TotalTime>1</TotalTime>
  <ScaleCrop>false</ScaleCrop>
  <LinksUpToDate>false</LinksUpToDate>
  <CharactersWithSpaces>21131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黄湧涛</cp:lastModifiedBy>
  <dcterms:modified xsi:type="dcterms:W3CDTF">2023-10-05T03:32:57Z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B2F23A0C449F4D14AF318915997850A6_12</vt:lpwstr>
  </property>
</Properties>
</file>