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180"/>
        <w:spacing w:before="65" w:line="226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六安市叶集区姚李镇人民政府2022年度绩效自评项目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清单</w:t>
      </w:r>
    </w:p>
    <w:p>
      <w:pPr>
        <w:spacing w:line="121" w:lineRule="exact"/>
        <w:rPr/>
      </w:pPr>
      <w:r/>
    </w:p>
    <w:tbl>
      <w:tblPr>
        <w:tblStyle w:val="TableNormal"/>
        <w:tblW w:w="1038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55"/>
        <w:gridCol w:w="2135"/>
        <w:gridCol w:w="2356"/>
        <w:gridCol w:w="5135"/>
      </w:tblGrid>
      <w:tr>
        <w:trPr>
          <w:trHeight w:val="371" w:hRule="atLeast"/>
        </w:trPr>
        <w:tc>
          <w:tcPr>
            <w:tcW w:w="755" w:type="dxa"/>
            <w:vAlign w:val="top"/>
          </w:tcPr>
          <w:p>
            <w:pPr>
              <w:pStyle w:val="TableText"/>
              <w:ind w:left="111"/>
              <w:spacing w:before="62" w:line="197" w:lineRule="auto"/>
              <w:rPr/>
            </w:pPr>
            <w:r>
              <w:rPr>
                <w:spacing w:val="-8"/>
              </w:rPr>
              <w:t>序列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521"/>
              <w:spacing w:before="62" w:line="197" w:lineRule="auto"/>
              <w:rPr/>
            </w:pPr>
            <w:r>
              <w:rPr>
                <w:spacing w:val="-4"/>
              </w:rPr>
              <w:t>单位名称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630"/>
              <w:spacing w:before="62" w:line="197" w:lineRule="auto"/>
              <w:rPr/>
            </w:pPr>
            <w:r>
              <w:rPr>
                <w:spacing w:val="-3"/>
              </w:rPr>
              <w:t>项目名称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2305"/>
              <w:spacing w:before="62" w:line="197" w:lineRule="auto"/>
              <w:rPr/>
            </w:pPr>
            <w:r>
              <w:rPr>
                <w:spacing w:val="-9"/>
              </w:rPr>
              <w:t>备注</w:t>
            </w:r>
          </w:p>
        </w:tc>
      </w:tr>
      <w:tr>
        <w:trPr>
          <w:trHeight w:val="1327" w:hRule="atLeast"/>
        </w:trPr>
        <w:tc>
          <w:tcPr>
            <w:tcW w:w="755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7"/>
              <w:spacing w:before="91" w:line="181" w:lineRule="auto"/>
              <w:rPr/>
            </w:pPr>
            <w:r>
              <w:rPr/>
              <w:t>1</w:t>
            </w:r>
          </w:p>
        </w:tc>
        <w:tc>
          <w:tcPr>
            <w:tcW w:w="2135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11" w:right="35" w:hanging="847"/>
              <w:spacing w:before="91" w:line="224" w:lineRule="auto"/>
              <w:rPr/>
            </w:pPr>
            <w:r>
              <w:rPr/>
              <w:t>农村环境整治专项</w:t>
            </w:r>
            <w:r>
              <w:rPr/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98" w:line="222" w:lineRule="auto"/>
              <w:rPr/>
            </w:pPr>
            <w:r>
              <w:rPr>
                <w:spacing w:val="1"/>
              </w:rPr>
              <w:t>主要用于农村环境整治，年初预算为20</w:t>
            </w:r>
          </w:p>
          <w:p>
            <w:pPr>
              <w:pStyle w:val="TableText"/>
              <w:ind w:left="470" w:right="149" w:hanging="287"/>
              <w:spacing w:before="1" w:line="223" w:lineRule="auto"/>
              <w:rPr/>
            </w:pPr>
            <w:r>
              <w:rPr>
                <w:spacing w:val="1"/>
              </w:rPr>
              <w:t>万元，预算执行数为20万元。预算执行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率为100%。项目自评得分为98分。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0"/>
              <w:spacing w:before="91" w:line="180" w:lineRule="auto"/>
              <w:rPr/>
            </w:pPr>
            <w:r>
              <w:rPr/>
              <w:t>2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0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820" w:right="35" w:hanging="721"/>
              <w:spacing w:before="259" w:line="224" w:lineRule="auto"/>
              <w:rPr/>
            </w:pPr>
            <w:r>
              <w:rPr>
                <w:spacing w:val="-5"/>
              </w:rPr>
              <w:t>民政救助资金等项</w:t>
            </w:r>
            <w:r>
              <w:rPr>
                <w:spacing w:val="5"/>
              </w:rPr>
              <w:t xml:space="preserve"> </w:t>
            </w:r>
            <w:r>
              <w:rPr>
                <w:spacing w:val="-21"/>
              </w:rPr>
              <w:t>目经费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328"/>
              <w:spacing w:before="92" w:line="222" w:lineRule="auto"/>
              <w:rPr/>
            </w:pPr>
            <w:r>
              <w:rPr>
                <w:spacing w:val="1"/>
              </w:rPr>
              <w:t>主要用于民政救助，年初预算为10万</w:t>
            </w:r>
          </w:p>
          <w:p>
            <w:pPr>
              <w:pStyle w:val="TableText"/>
              <w:ind w:left="612" w:right="149" w:hanging="427"/>
              <w:spacing w:before="2" w:line="221" w:lineRule="auto"/>
              <w:rPr/>
            </w:pPr>
            <w:r>
              <w:rPr>
                <w:spacing w:val="1"/>
              </w:rPr>
              <w:t>元，预算执行数为10万元。预算执行率</w:t>
            </w:r>
            <w:r>
              <w:rPr>
                <w:spacing w:val="6"/>
              </w:rPr>
              <w:t xml:space="preserve"> </w:t>
            </w:r>
            <w:r>
              <w:rPr/>
              <w:t>为100%。项目自评得分为97分。</w:t>
            </w:r>
          </w:p>
        </w:tc>
      </w:tr>
      <w:tr>
        <w:trPr>
          <w:trHeight w:val="1308" w:hRule="atLeast"/>
        </w:trPr>
        <w:tc>
          <w:tcPr>
            <w:tcW w:w="755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91" w:line="180" w:lineRule="auto"/>
              <w:rPr/>
            </w:pPr>
            <w:r>
              <w:rPr/>
              <w:t>3</w:t>
            </w:r>
          </w:p>
        </w:tc>
        <w:tc>
          <w:tcPr>
            <w:tcW w:w="2135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8" w:right="35" w:hanging="417"/>
              <w:spacing w:before="91" w:line="222" w:lineRule="auto"/>
              <w:rPr/>
            </w:pPr>
            <w:r>
              <w:rPr>
                <w:spacing w:val="-2"/>
              </w:rPr>
              <w:t>宣传思想和意识形</w:t>
            </w:r>
            <w:r>
              <w:rPr/>
              <w:t xml:space="preserve"> </w:t>
            </w:r>
            <w:r>
              <w:rPr>
                <w:spacing w:val="-4"/>
              </w:rPr>
              <w:t>态工作经费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9" w:right="147" w:firstLine="9"/>
              <w:spacing w:before="35" w:line="222" w:lineRule="auto"/>
              <w:jc w:val="both"/>
              <w:rPr/>
            </w:pPr>
            <w:r>
              <w:rPr>
                <w:spacing w:val="1"/>
              </w:rPr>
              <w:t>主要用于思想宣传和意识形态工作，年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</w:rPr>
              <w:t>初预算为30万元，预算执行数为30万元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。预算执行率为100%。项目自评得分为</w:t>
            </w:r>
          </w:p>
          <w:p>
            <w:pPr>
              <w:pStyle w:val="TableText"/>
              <w:ind w:left="2153"/>
              <w:spacing w:before="4" w:line="163" w:lineRule="auto"/>
              <w:rPr/>
            </w:pPr>
            <w:r>
              <w:rPr>
                <w:spacing w:val="-2"/>
              </w:rPr>
              <w:t>98分。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5"/>
              <w:spacing w:before="91" w:line="180" w:lineRule="auto"/>
              <w:rPr/>
            </w:pPr>
            <w:r>
              <w:rPr/>
              <w:t>4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3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2"/>
              <w:spacing w:before="91" w:line="220" w:lineRule="auto"/>
              <w:rPr/>
            </w:pPr>
            <w:r>
              <w:rPr/>
              <w:t>路长制工作经费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96" w:line="220" w:lineRule="auto"/>
              <w:rPr/>
            </w:pPr>
            <w:r>
              <w:rPr>
                <w:spacing w:val="1"/>
              </w:rPr>
              <w:t>主要用于路长制工作，年初预算为30万</w:t>
            </w:r>
          </w:p>
          <w:p>
            <w:pPr>
              <w:pStyle w:val="TableText"/>
              <w:ind w:left="612" w:right="149" w:hanging="427"/>
              <w:spacing w:before="4" w:line="220" w:lineRule="auto"/>
              <w:rPr/>
            </w:pPr>
            <w:r>
              <w:rPr>
                <w:spacing w:val="1"/>
              </w:rPr>
              <w:t>元，预算执行数为30万元。预算执行率</w:t>
            </w:r>
            <w:r>
              <w:rPr>
                <w:spacing w:val="6"/>
              </w:rPr>
              <w:t xml:space="preserve"> </w:t>
            </w:r>
            <w:r>
              <w:rPr/>
              <w:t>为100%。项目自评得分为98分。</w:t>
            </w:r>
          </w:p>
        </w:tc>
      </w:tr>
      <w:tr>
        <w:trPr>
          <w:trHeight w:val="1308" w:hRule="atLeast"/>
        </w:trPr>
        <w:tc>
          <w:tcPr>
            <w:tcW w:w="755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91" w:line="179" w:lineRule="auto"/>
              <w:rPr/>
            </w:pPr>
            <w:r>
              <w:rPr/>
              <w:t>5</w:t>
            </w:r>
          </w:p>
        </w:tc>
        <w:tc>
          <w:tcPr>
            <w:tcW w:w="2135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2"/>
              <w:spacing w:before="91" w:line="222" w:lineRule="auto"/>
              <w:rPr/>
            </w:pPr>
            <w:r>
              <w:rPr/>
              <w:t>招商引资专项经费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328"/>
              <w:spacing w:before="195" w:line="222" w:lineRule="auto"/>
              <w:rPr/>
            </w:pPr>
            <w:r>
              <w:rPr>
                <w:spacing w:val="1"/>
              </w:rPr>
              <w:t>主要用于招商引资，年初预算为20万</w:t>
            </w:r>
          </w:p>
          <w:p>
            <w:pPr>
              <w:pStyle w:val="TableText"/>
              <w:ind w:left="612" w:right="149" w:hanging="427"/>
              <w:spacing w:before="1" w:line="222" w:lineRule="auto"/>
              <w:rPr/>
            </w:pPr>
            <w:r>
              <w:rPr>
                <w:spacing w:val="1"/>
              </w:rPr>
              <w:t>元，预算执行数为20万元。预算执行率</w:t>
            </w:r>
            <w:r>
              <w:rPr>
                <w:spacing w:val="6"/>
              </w:rPr>
              <w:t xml:space="preserve"> </w:t>
            </w:r>
            <w:r>
              <w:rPr/>
              <w:t>为100%。项目自评得分为96分。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91" w:line="180" w:lineRule="auto"/>
              <w:rPr/>
            </w:pPr>
            <w:r>
              <w:rPr/>
              <w:t>6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6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5"/>
              <w:spacing w:before="91" w:line="220" w:lineRule="auto"/>
              <w:rPr/>
            </w:pPr>
            <w:r>
              <w:rPr>
                <w:spacing w:val="-1"/>
              </w:rPr>
              <w:t>双拥工作经费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17"/>
              <w:spacing w:before="99" w:line="220" w:lineRule="auto"/>
              <w:rPr/>
            </w:pPr>
            <w:r>
              <w:rPr>
                <w:spacing w:val="1"/>
              </w:rPr>
              <w:t>主要用于双拥工作，年初预算为5万元，</w:t>
            </w:r>
          </w:p>
          <w:p>
            <w:pPr>
              <w:pStyle w:val="TableText"/>
              <w:ind w:left="1048" w:right="75" w:hanging="937"/>
              <w:spacing w:before="4" w:line="219" w:lineRule="auto"/>
              <w:rPr/>
            </w:pPr>
            <w:r>
              <w:rPr>
                <w:spacing w:val="1"/>
              </w:rPr>
              <w:t>预算执行数为5万元。预算执行率为100%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。项目自评得分为98分。</w:t>
            </w:r>
          </w:p>
        </w:tc>
      </w:tr>
      <w:tr>
        <w:trPr>
          <w:trHeight w:val="1349" w:hRule="atLeast"/>
        </w:trPr>
        <w:tc>
          <w:tcPr>
            <w:tcW w:w="755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3"/>
              <w:spacing w:before="91" w:line="179" w:lineRule="auto"/>
              <w:rPr/>
            </w:pPr>
            <w:r>
              <w:rPr/>
              <w:t>7</w:t>
            </w:r>
          </w:p>
        </w:tc>
        <w:tc>
          <w:tcPr>
            <w:tcW w:w="2135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91" w:line="223" w:lineRule="auto"/>
              <w:rPr/>
            </w:pPr>
            <w:r>
              <w:rPr>
                <w:spacing w:val="-2"/>
              </w:rPr>
              <w:t>会议及培训专项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4" w:right="149" w:firstLine="15"/>
              <w:spacing w:before="220" w:line="221" w:lineRule="auto"/>
              <w:rPr/>
            </w:pPr>
            <w:r>
              <w:rPr>
                <w:spacing w:val="1"/>
              </w:rPr>
              <w:t>主要用于会议及培训工作，年初预算为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20万元，预算执行数为20万元。预算执</w:t>
            </w:r>
          </w:p>
          <w:p>
            <w:pPr>
              <w:pStyle w:val="TableText"/>
              <w:ind w:left="322"/>
              <w:spacing w:before="2" w:line="221" w:lineRule="auto"/>
              <w:rPr/>
            </w:pPr>
            <w:r>
              <w:rPr>
                <w:spacing w:val="1"/>
              </w:rPr>
              <w:t>行率为100%。项目自评得分为97分。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7"/>
              <w:spacing w:before="91" w:line="180" w:lineRule="auto"/>
              <w:rPr/>
            </w:pPr>
            <w:r>
              <w:rPr/>
              <w:t>8</w:t>
            </w:r>
          </w:p>
        </w:tc>
        <w:tc>
          <w:tcPr>
            <w:tcW w:w="213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9" w:right="35" w:hanging="36"/>
              <w:spacing w:before="91" w:line="221" w:lineRule="auto"/>
              <w:rPr/>
            </w:pPr>
            <w:r>
              <w:rPr/>
              <w:t>就业平台和保障农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民工工作办公经费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1" w:right="149" w:firstLine="7"/>
              <w:spacing w:before="119" w:line="222" w:lineRule="auto"/>
              <w:jc w:val="both"/>
              <w:rPr/>
            </w:pPr>
            <w:r>
              <w:rPr>
                <w:spacing w:val="1"/>
              </w:rPr>
              <w:t>主要用于就业平台维护和保障农民工工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作，年初预算为6万元，预算执行数为6</w:t>
            </w:r>
            <w:r>
              <w:rPr>
                <w:spacing w:val="10"/>
              </w:rPr>
              <w:t xml:space="preserve"> </w:t>
            </w:r>
            <w:r>
              <w:rPr>
                <w:spacing w:val="1"/>
              </w:rPr>
              <w:t>万元。预算执行率为100%。项目自评得</w:t>
            </w:r>
          </w:p>
          <w:p>
            <w:pPr>
              <w:pStyle w:val="TableText"/>
              <w:ind w:left="1881"/>
              <w:spacing w:before="3" w:line="224" w:lineRule="auto"/>
              <w:rPr/>
            </w:pPr>
            <w:r>
              <w:rPr>
                <w:spacing w:val="-3"/>
              </w:rPr>
              <w:t>分为96分。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7"/>
              <w:spacing w:before="91" w:line="180" w:lineRule="auto"/>
              <w:rPr/>
            </w:pPr>
            <w:r>
              <w:rPr/>
              <w:t>9</w:t>
            </w:r>
          </w:p>
        </w:tc>
        <w:tc>
          <w:tcPr>
            <w:tcW w:w="2135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9" w:right="35" w:hanging="286"/>
              <w:spacing w:before="91" w:line="221" w:lineRule="auto"/>
              <w:rPr/>
            </w:pPr>
            <w:r>
              <w:rPr/>
              <w:t>食品药品救灾减灾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安全工作经费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3" w:right="148" w:firstLine="5"/>
              <w:spacing w:before="121" w:line="222" w:lineRule="auto"/>
              <w:rPr/>
            </w:pPr>
            <w:r>
              <w:rPr>
                <w:spacing w:val="1"/>
              </w:rPr>
              <w:t>主要用于食品药品救灾减灾安全工作，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年初预算为10万元，预算执行数为10万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元。预算执行率为100%。项目自评得分</w:t>
            </w:r>
          </w:p>
          <w:p>
            <w:pPr>
              <w:pStyle w:val="TableText"/>
              <w:ind w:left="2029"/>
              <w:spacing w:before="2" w:line="224" w:lineRule="auto"/>
              <w:rPr/>
            </w:pPr>
            <w:r>
              <w:rPr>
                <w:spacing w:val="-5"/>
              </w:rPr>
              <w:t>为98分。</w:t>
            </w:r>
          </w:p>
        </w:tc>
      </w:tr>
      <w:tr>
        <w:trPr>
          <w:trHeight w:val="1397" w:hRule="atLeast"/>
        </w:trPr>
        <w:tc>
          <w:tcPr>
            <w:tcW w:w="75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10</w:t>
            </w:r>
          </w:p>
        </w:tc>
        <w:tc>
          <w:tcPr>
            <w:tcW w:w="2135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36"/>
              <w:spacing w:before="91" w:line="224" w:lineRule="auto"/>
              <w:rPr/>
            </w:pPr>
            <w:r>
              <w:rPr>
                <w:spacing w:val="-5"/>
              </w:rPr>
              <w:t>工会经费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328"/>
              <w:spacing w:before="242" w:line="220" w:lineRule="auto"/>
              <w:rPr/>
            </w:pPr>
            <w:r>
              <w:rPr>
                <w:spacing w:val="1"/>
              </w:rPr>
              <w:t>主要用于工会工作，年初预算为20万</w:t>
            </w:r>
          </w:p>
          <w:p>
            <w:pPr>
              <w:pStyle w:val="TableText"/>
              <w:ind w:left="612" w:right="149" w:hanging="427"/>
              <w:spacing w:before="3" w:line="223" w:lineRule="auto"/>
              <w:rPr/>
            </w:pPr>
            <w:r>
              <w:rPr>
                <w:spacing w:val="1"/>
              </w:rPr>
              <w:t>元，预算执行数为20万元。预算执行率</w:t>
            </w:r>
            <w:r>
              <w:rPr>
                <w:spacing w:val="6"/>
              </w:rPr>
              <w:t xml:space="preserve"> </w:t>
            </w:r>
            <w:r>
              <w:rPr/>
              <w:t>为100%。项目自评得分为97分。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5" w:h="16837"/>
          <w:pgMar w:top="1127" w:right="668" w:bottom="0" w:left="840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38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55"/>
        <w:gridCol w:w="2135"/>
        <w:gridCol w:w="2356"/>
        <w:gridCol w:w="5135"/>
      </w:tblGrid>
      <w:tr>
        <w:trPr>
          <w:trHeight w:val="1121" w:hRule="atLeast"/>
        </w:trPr>
        <w:tc>
          <w:tcPr>
            <w:tcW w:w="755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11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8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911" w:right="35" w:hanging="844"/>
              <w:spacing w:before="269" w:line="223" w:lineRule="auto"/>
              <w:rPr/>
            </w:pPr>
            <w:r>
              <w:rPr>
                <w:spacing w:val="-1"/>
              </w:rPr>
              <w:t>纪检办案检查专项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00" w:line="220" w:lineRule="auto"/>
              <w:rPr/>
            </w:pPr>
            <w:r>
              <w:rPr>
                <w:spacing w:val="1"/>
              </w:rPr>
              <w:t>主要用于纪检办案检查，年初预算为20</w:t>
            </w:r>
          </w:p>
          <w:p>
            <w:pPr>
              <w:pStyle w:val="TableText"/>
              <w:ind w:left="470" w:right="149" w:hanging="287"/>
              <w:spacing w:before="3" w:line="222" w:lineRule="auto"/>
              <w:rPr/>
            </w:pPr>
            <w:r>
              <w:rPr>
                <w:spacing w:val="1"/>
              </w:rPr>
              <w:t>万元，预算执行数为20万元。预算执行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率为100%。项目自评得分为98分。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12</w:t>
            </w:r>
          </w:p>
        </w:tc>
        <w:tc>
          <w:tcPr>
            <w:tcW w:w="2135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3"/>
              <w:spacing w:before="91" w:line="220" w:lineRule="auto"/>
              <w:rPr/>
            </w:pPr>
            <w:r>
              <w:rPr/>
              <w:t>文明创建工作经费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279" w:line="220" w:lineRule="auto"/>
              <w:rPr/>
            </w:pPr>
            <w:r>
              <w:rPr>
                <w:spacing w:val="1"/>
              </w:rPr>
              <w:t>主要用于文明创建工作，年初预算为20</w:t>
            </w:r>
          </w:p>
          <w:p>
            <w:pPr>
              <w:pStyle w:val="TableText"/>
              <w:ind w:left="470" w:right="149" w:hanging="287"/>
              <w:spacing w:before="3" w:line="223" w:lineRule="auto"/>
              <w:rPr/>
            </w:pPr>
            <w:r>
              <w:rPr>
                <w:spacing w:val="1"/>
              </w:rPr>
              <w:t>万元，预算执行数为20万元。预算执行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率为100%。项目自评得分为95分。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13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2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911" w:right="35" w:hanging="849"/>
              <w:spacing w:before="263" w:line="223" w:lineRule="auto"/>
              <w:rPr/>
            </w:pPr>
            <w:r>
              <w:rPr/>
              <w:t>村两委工资及绩效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9" w:right="148" w:firstLine="9"/>
              <w:spacing w:before="96" w:line="221" w:lineRule="auto"/>
              <w:jc w:val="both"/>
              <w:rPr/>
            </w:pPr>
            <w:r>
              <w:rPr>
                <w:spacing w:val="1"/>
              </w:rPr>
              <w:t>主要用于村干部工资及绩效，年初预算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为150万元，预算执行数为150万元。预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算执行率为100%。项目自评得分为98分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14</w:t>
            </w:r>
          </w:p>
        </w:tc>
        <w:tc>
          <w:tcPr>
            <w:tcW w:w="2135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5"/>
              <w:spacing w:before="91" w:line="222" w:lineRule="auto"/>
              <w:rPr/>
            </w:pPr>
            <w:r>
              <w:rPr>
                <w:spacing w:val="-1"/>
              </w:rPr>
              <w:t>群团组织专项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259"/>
              <w:spacing w:before="282" w:line="220" w:lineRule="auto"/>
              <w:rPr/>
            </w:pPr>
            <w:r>
              <w:rPr>
                <w:spacing w:val="1"/>
              </w:rPr>
              <w:t>主要用于双拥工作，年初预算为5.5万</w:t>
            </w:r>
          </w:p>
          <w:p>
            <w:pPr>
              <w:pStyle w:val="TableText"/>
              <w:ind w:left="612" w:right="76" w:hanging="499"/>
              <w:spacing w:before="3" w:line="223" w:lineRule="auto"/>
              <w:rPr/>
            </w:pPr>
            <w:r>
              <w:rPr>
                <w:spacing w:val="1"/>
              </w:rPr>
              <w:t>元，预算执行数为5.5万元。预算执行率</w:t>
            </w:r>
            <w:r>
              <w:rPr>
                <w:spacing w:val="9"/>
              </w:rPr>
              <w:t xml:space="preserve"> </w:t>
            </w:r>
            <w:r>
              <w:rPr/>
              <w:t>为100%。项目自评得分为96分。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15</w:t>
            </w:r>
          </w:p>
        </w:tc>
        <w:tc>
          <w:tcPr>
            <w:tcW w:w="2135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"/>
              <w:spacing w:before="91" w:line="224" w:lineRule="auto"/>
              <w:rPr/>
            </w:pPr>
            <w:r>
              <w:rPr>
                <w:spacing w:val="-1"/>
              </w:rPr>
              <w:t>土地复垦专项经费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284" w:line="220" w:lineRule="auto"/>
              <w:rPr/>
            </w:pPr>
            <w:r>
              <w:rPr>
                <w:spacing w:val="1"/>
              </w:rPr>
              <w:t>主要用于土地复垦工作，年初预算为15</w:t>
            </w:r>
          </w:p>
          <w:p>
            <w:pPr>
              <w:pStyle w:val="TableText"/>
              <w:ind w:left="470" w:right="149" w:hanging="287"/>
              <w:spacing w:before="3" w:line="223" w:lineRule="auto"/>
              <w:rPr/>
            </w:pPr>
            <w:r>
              <w:rPr>
                <w:spacing w:val="1"/>
              </w:rPr>
              <w:t>万元，预算执行数为15万元。预算执行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率为100%。项目自评得分为97分。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16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6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4"/>
              <w:spacing w:before="91" w:line="221" w:lineRule="auto"/>
              <w:rPr/>
            </w:pPr>
            <w:r>
              <w:rPr/>
              <w:t>政府采购物资费用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7" w:right="148" w:firstLine="153"/>
              <w:spacing w:before="96" w:line="221" w:lineRule="auto"/>
              <w:jc w:val="both"/>
              <w:rPr/>
            </w:pPr>
            <w:r>
              <w:rPr>
                <w:spacing w:val="1"/>
              </w:rPr>
              <w:t>主要用于政府采购工作，年初预算为</w:t>
            </w:r>
            <w:r>
              <w:rPr/>
              <w:t xml:space="preserve">  </w:t>
            </w:r>
            <w:r>
              <w:rPr>
                <w:spacing w:val="1"/>
              </w:rPr>
              <w:t>7.24万元，预算执行数为7.24万元。预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算执行率为100%。项目自评得分为98分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17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7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911" w:right="35" w:hanging="846"/>
              <w:spacing w:before="266" w:line="224" w:lineRule="auto"/>
              <w:rPr/>
            </w:pPr>
            <w:r>
              <w:rPr/>
              <w:t>老年学校及关工委</w:t>
            </w:r>
            <w:r>
              <w:rPr/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9" w:right="148" w:firstLine="9"/>
              <w:spacing w:before="101" w:line="220" w:lineRule="auto"/>
              <w:jc w:val="both"/>
              <w:rPr/>
            </w:pPr>
            <w:r>
              <w:rPr>
                <w:spacing w:val="1"/>
              </w:rPr>
              <w:t>主要用于老年学校及关工委工作，年初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</w:rPr>
              <w:t>预算为6万元，预算执行数为6万元。预</w:t>
            </w:r>
            <w:r>
              <w:rPr>
                <w:spacing w:val="13"/>
              </w:rPr>
              <w:t xml:space="preserve"> </w:t>
            </w:r>
            <w:r>
              <w:rPr>
                <w:spacing w:val="1"/>
              </w:rPr>
              <w:t>算执行率为100%。项目自评得分为96分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18</w:t>
            </w:r>
          </w:p>
        </w:tc>
        <w:tc>
          <w:tcPr>
            <w:tcW w:w="213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0"/>
              <w:spacing w:before="91" w:line="222" w:lineRule="auto"/>
              <w:rPr/>
            </w:pPr>
            <w:r>
              <w:rPr>
                <w:spacing w:val="-2"/>
              </w:rPr>
              <w:t>临聘人员工资经费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8" w:right="147" w:firstLine="10"/>
              <w:spacing w:before="289" w:line="222" w:lineRule="auto"/>
              <w:jc w:val="both"/>
              <w:rPr/>
            </w:pPr>
            <w:r>
              <w:rPr>
                <w:spacing w:val="1"/>
              </w:rPr>
              <w:t>主要用于支付临聘人员工资，年初预算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为24万元，预算执行数为24万元。预算</w:t>
            </w:r>
            <w:r>
              <w:rPr>
                <w:spacing w:val="13"/>
              </w:rPr>
              <w:t xml:space="preserve"> </w:t>
            </w:r>
            <w:r>
              <w:rPr>
                <w:spacing w:val="1"/>
              </w:rPr>
              <w:t>执行率为100%。项目自评得分为96分。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91" w:line="181" w:lineRule="auto"/>
              <w:rPr/>
            </w:pPr>
            <w:r>
              <w:rPr>
                <w:spacing w:val="-15"/>
              </w:rPr>
              <w:t>19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70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35"/>
              <w:spacing w:before="91" w:line="224" w:lineRule="auto"/>
              <w:rPr/>
            </w:pPr>
            <w:r>
              <w:rPr>
                <w:spacing w:val="-4"/>
              </w:rPr>
              <w:t>统战专项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17"/>
              <w:spacing w:before="102" w:line="220" w:lineRule="auto"/>
              <w:rPr/>
            </w:pPr>
            <w:r>
              <w:rPr>
                <w:spacing w:val="1"/>
              </w:rPr>
              <w:t>主要用于统战工作，年初预算为2万元，</w:t>
            </w:r>
          </w:p>
          <w:p>
            <w:pPr>
              <w:pStyle w:val="TableText"/>
              <w:ind w:left="1048" w:right="75" w:hanging="937"/>
              <w:spacing w:before="4" w:line="218" w:lineRule="auto"/>
              <w:rPr/>
            </w:pPr>
            <w:r>
              <w:rPr>
                <w:spacing w:val="1"/>
              </w:rPr>
              <w:t>预算执行数为2万元。预算执行率为100%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。项目自评得分为98分。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2135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91" w:line="220" w:lineRule="auto"/>
              <w:rPr/>
            </w:pPr>
            <w:r>
              <w:rPr>
                <w:spacing w:val="-2"/>
              </w:rPr>
              <w:t>武装工作经费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328"/>
              <w:spacing w:before="290" w:line="220" w:lineRule="auto"/>
              <w:rPr/>
            </w:pPr>
            <w:r>
              <w:rPr>
                <w:spacing w:val="1"/>
              </w:rPr>
              <w:t>主要用于武装工作，年初预算为16万</w:t>
            </w:r>
          </w:p>
          <w:p>
            <w:pPr>
              <w:pStyle w:val="TableText"/>
              <w:ind w:left="612" w:right="149" w:hanging="427"/>
              <w:spacing w:before="3" w:line="223" w:lineRule="auto"/>
              <w:rPr/>
            </w:pPr>
            <w:r>
              <w:rPr>
                <w:spacing w:val="1"/>
              </w:rPr>
              <w:t>元，预算执行数为16万元。预算执行率</w:t>
            </w:r>
            <w:r>
              <w:rPr>
                <w:spacing w:val="6"/>
              </w:rPr>
              <w:t xml:space="preserve"> </w:t>
            </w:r>
            <w:r>
              <w:rPr/>
              <w:t>为100%。项目自评得分为96分。</w:t>
            </w:r>
          </w:p>
        </w:tc>
      </w:tr>
      <w:tr>
        <w:trPr>
          <w:trHeight w:val="1122" w:hRule="atLeast"/>
        </w:trPr>
        <w:tc>
          <w:tcPr>
            <w:tcW w:w="755" w:type="dxa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1" w:lineRule="auto"/>
              <w:rPr/>
            </w:pPr>
            <w:r>
              <w:rPr>
                <w:spacing w:val="-6"/>
              </w:rPr>
              <w:t>21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73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911" w:right="35" w:hanging="847"/>
              <w:spacing w:before="274" w:line="223" w:lineRule="auto"/>
              <w:rPr/>
            </w:pPr>
            <w:r>
              <w:rPr/>
              <w:t>政务公开专项工作</w:t>
            </w:r>
            <w:r>
              <w:rPr/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17"/>
              <w:spacing w:before="105" w:line="220" w:lineRule="auto"/>
              <w:rPr/>
            </w:pPr>
            <w:r>
              <w:rPr>
                <w:spacing w:val="1"/>
              </w:rPr>
              <w:t>主要用于武装工作，年初预算为6万元，</w:t>
            </w:r>
          </w:p>
          <w:p>
            <w:pPr>
              <w:pStyle w:val="TableText"/>
              <w:ind w:left="1048" w:right="75" w:hanging="937"/>
              <w:spacing w:before="5" w:line="220" w:lineRule="auto"/>
              <w:rPr/>
            </w:pPr>
            <w:r>
              <w:rPr>
                <w:spacing w:val="1"/>
              </w:rPr>
              <w:t>预算执行数为6万元。预算执行率为100%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。项目自评得分为96分。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5" w:h="16837"/>
          <w:pgMar w:top="952" w:right="668" w:bottom="0" w:left="840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38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55"/>
        <w:gridCol w:w="2135"/>
        <w:gridCol w:w="2356"/>
        <w:gridCol w:w="5135"/>
      </w:tblGrid>
      <w:tr>
        <w:trPr>
          <w:trHeight w:val="1122" w:hRule="atLeast"/>
        </w:trPr>
        <w:tc>
          <w:tcPr>
            <w:tcW w:w="755" w:type="dxa"/>
            <w:vAlign w:val="top"/>
          </w:tcPr>
          <w:p>
            <w:pPr>
              <w:spacing w:line="3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22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8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0"/>
              <w:spacing w:before="91" w:line="222" w:lineRule="auto"/>
              <w:rPr/>
            </w:pPr>
            <w:r>
              <w:rPr>
                <w:spacing w:val="-2"/>
              </w:rPr>
              <w:t>人大政协专项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00" w:line="220" w:lineRule="auto"/>
              <w:rPr/>
            </w:pPr>
            <w:r>
              <w:rPr>
                <w:spacing w:val="1"/>
              </w:rPr>
              <w:t>主要用于人大政协工作，年初预算为12</w:t>
            </w:r>
          </w:p>
          <w:p>
            <w:pPr>
              <w:pStyle w:val="TableText"/>
              <w:ind w:left="470" w:right="149" w:hanging="287"/>
              <w:spacing w:before="4" w:line="222" w:lineRule="auto"/>
              <w:rPr/>
            </w:pPr>
            <w:r>
              <w:rPr>
                <w:spacing w:val="1"/>
              </w:rPr>
              <w:t>万元，预算执行数为12万元。预算执行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率为100%。项目自评得分为96分。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23</w:t>
            </w:r>
          </w:p>
        </w:tc>
        <w:tc>
          <w:tcPr>
            <w:tcW w:w="2135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1" w:right="35" w:firstLine="1"/>
              <w:spacing w:before="91" w:line="223" w:lineRule="auto"/>
              <w:rPr/>
            </w:pPr>
            <w:r>
              <w:rPr/>
              <w:t>智慧乡镇项目及云</w:t>
            </w:r>
            <w:r>
              <w:rPr>
                <w:spacing w:val="1"/>
              </w:rPr>
              <w:t xml:space="preserve"> </w:t>
            </w:r>
            <w:r>
              <w:rPr/>
              <w:t>视讯会议系统经费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10" w:line="223" w:lineRule="auto"/>
              <w:rPr/>
            </w:pPr>
            <w:r>
              <w:rPr>
                <w:spacing w:val="1"/>
              </w:rPr>
              <w:t>主要用于支付智慧乡镇项目及云视讯会</w:t>
            </w:r>
          </w:p>
          <w:p>
            <w:pPr>
              <w:pStyle w:val="TableText"/>
              <w:ind w:left="180"/>
              <w:spacing w:line="221" w:lineRule="auto"/>
              <w:rPr/>
            </w:pPr>
            <w:r>
              <w:rPr>
                <w:spacing w:val="1"/>
              </w:rPr>
              <w:t>议系统，年初预算为35万元，预算执行</w:t>
            </w:r>
          </w:p>
          <w:p>
            <w:pPr>
              <w:pStyle w:val="TableText"/>
              <w:ind w:left="178"/>
              <w:spacing w:before="2" w:line="221" w:lineRule="auto"/>
              <w:rPr/>
            </w:pPr>
            <w:r>
              <w:rPr>
                <w:spacing w:val="1"/>
              </w:rPr>
              <w:t>数为35万元。预算执行率为100%。项目</w:t>
            </w:r>
          </w:p>
          <w:p>
            <w:pPr>
              <w:pStyle w:val="TableText"/>
              <w:ind w:left="1506"/>
              <w:spacing w:before="1" w:line="222" w:lineRule="auto"/>
              <w:rPr/>
            </w:pPr>
            <w:r>
              <w:rPr>
                <w:spacing w:val="-6"/>
              </w:rPr>
              <w:t>自评得分为96分。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24</w:t>
            </w:r>
          </w:p>
        </w:tc>
        <w:tc>
          <w:tcPr>
            <w:tcW w:w="2135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2" w:right="35" w:hanging="690"/>
              <w:spacing w:before="91" w:line="223" w:lineRule="auto"/>
              <w:rPr/>
            </w:pPr>
            <w:r>
              <w:rPr>
                <w:spacing w:val="-3"/>
              </w:rPr>
              <w:t>防汛抗旱河长制专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9" w:right="147" w:firstLine="9"/>
              <w:spacing w:before="111" w:line="222" w:lineRule="auto"/>
              <w:jc w:val="both"/>
              <w:rPr/>
            </w:pPr>
            <w:r>
              <w:rPr>
                <w:spacing w:val="1"/>
              </w:rPr>
              <w:t>主要用于防汛抗旱河长制专项工作，年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</w:rPr>
              <w:t>初预算为80万元，预算执行数为80万元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。预算执行率为100%。项目自评得分为</w:t>
            </w:r>
          </w:p>
          <w:p>
            <w:pPr>
              <w:pStyle w:val="TableText"/>
              <w:ind w:left="2153"/>
              <w:spacing w:before="3" w:line="224" w:lineRule="auto"/>
              <w:rPr/>
            </w:pPr>
            <w:r>
              <w:rPr>
                <w:spacing w:val="-2"/>
              </w:rPr>
              <w:t>98分。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25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3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632" w:right="35" w:hanging="569"/>
              <w:spacing w:before="264" w:line="223" w:lineRule="auto"/>
              <w:rPr/>
            </w:pPr>
            <w:r>
              <w:rPr/>
              <w:t>文化、旅游及体育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3" w:right="148" w:firstLine="5"/>
              <w:spacing w:before="36" w:line="222" w:lineRule="auto"/>
              <w:rPr/>
            </w:pPr>
            <w:r>
              <w:rPr>
                <w:spacing w:val="1"/>
              </w:rPr>
              <w:t>主要用于文化、旅游及体育专项工作，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年初预算为20万元，预算执行数为20万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元。预算执行率为100%。项目自评得分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26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4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772" w:right="35" w:hanging="709"/>
              <w:spacing w:before="265" w:line="223" w:lineRule="auto"/>
              <w:rPr/>
            </w:pPr>
            <w:r>
              <w:rPr/>
              <w:t>基层党组织建设专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2171"/>
              <w:spacing w:line="210" w:lineRule="exact"/>
              <w:rPr/>
            </w:pPr>
            <w:r>
              <w:pict>
                <v:shape id="_x0000_s2" style="position:absolute;margin-left:8.46603pt;margin-top:3.83398pt;mso-position-vertical-relative:text;mso-position-horizontal-relative:text;width:241.1pt;height:18.7pt;z-index:251658240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20" w:line="220" w:lineRule="auto"/>
                          <w:rPr/>
                        </w:pPr>
                        <w:r>
                          <w:rPr>
                            <w:spacing w:val="1"/>
                          </w:rPr>
                          <w:t>主要用于基层党建工作，年初预算为50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6"/>
                <w:position w:val="-4"/>
              </w:rPr>
              <w:t>为98分</w:t>
            </w:r>
          </w:p>
          <w:p>
            <w:pPr>
              <w:pStyle w:val="TableText"/>
              <w:ind w:left="183"/>
              <w:spacing w:before="224" w:line="221" w:lineRule="auto"/>
              <w:rPr/>
            </w:pPr>
            <w:r>
              <w:rPr>
                <w:spacing w:val="1"/>
              </w:rPr>
              <w:t>万元，预算执行数为50万元。预算执行</w:t>
            </w:r>
          </w:p>
          <w:p>
            <w:pPr>
              <w:pStyle w:val="TableText"/>
              <w:ind w:left="471"/>
              <w:spacing w:before="1" w:line="218" w:lineRule="auto"/>
              <w:rPr/>
            </w:pPr>
            <w:r>
              <w:rPr/>
              <w:t>率为100%。项目自评得分为96分。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27</w:t>
            </w:r>
          </w:p>
        </w:tc>
        <w:tc>
          <w:tcPr>
            <w:tcW w:w="2135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15" w:right="35" w:hanging="846"/>
              <w:spacing w:before="91" w:line="223" w:lineRule="auto"/>
              <w:rPr/>
            </w:pPr>
            <w:r>
              <w:rPr>
                <w:spacing w:val="-1"/>
              </w:rPr>
              <w:t>退役军人事务管理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专项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16" w:line="220" w:lineRule="auto"/>
              <w:rPr/>
            </w:pPr>
            <w:r>
              <w:rPr>
                <w:spacing w:val="1"/>
              </w:rPr>
              <w:t>主要用于退役军人事务管理工作，年初</w:t>
            </w:r>
          </w:p>
          <w:p>
            <w:pPr>
              <w:pStyle w:val="TableText"/>
              <w:ind w:left="183"/>
              <w:spacing w:before="3" w:line="221" w:lineRule="auto"/>
              <w:rPr/>
            </w:pPr>
            <w:r>
              <w:rPr>
                <w:spacing w:val="2"/>
              </w:rPr>
              <w:t>预算为8万元，预算执行数为8万元。预</w:t>
            </w:r>
          </w:p>
          <w:p>
            <w:pPr>
              <w:pStyle w:val="TableText"/>
              <w:ind w:left="392"/>
              <w:spacing w:line="221" w:lineRule="auto"/>
              <w:rPr/>
            </w:pPr>
            <w:r>
              <w:rPr>
                <w:spacing w:val="1"/>
              </w:rPr>
              <w:t>算执行率为87.5%。项目自评得分为</w:t>
            </w:r>
          </w:p>
          <w:p>
            <w:pPr>
              <w:pStyle w:val="TableText"/>
              <w:ind w:left="1939"/>
              <w:spacing w:before="4" w:line="224" w:lineRule="auto"/>
              <w:rPr/>
            </w:pPr>
            <w:r>
              <w:rPr/>
              <w:t>98.75分。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28</w:t>
            </w:r>
          </w:p>
        </w:tc>
        <w:tc>
          <w:tcPr>
            <w:tcW w:w="2135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7"/>
              <w:spacing w:before="91" w:line="222" w:lineRule="auto"/>
              <w:rPr/>
            </w:pPr>
            <w:r>
              <w:rPr>
                <w:spacing w:val="-1"/>
              </w:rPr>
              <w:t>卫生健康暨计划生</w:t>
            </w:r>
          </w:p>
          <w:p>
            <w:pPr>
              <w:pStyle w:val="TableText"/>
              <w:ind w:left="212"/>
              <w:spacing w:line="220" w:lineRule="auto"/>
              <w:rPr/>
            </w:pPr>
            <w:r>
              <w:rPr>
                <w:spacing w:val="-2"/>
              </w:rPr>
              <w:t>育工作专项经费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9" w:right="147" w:firstLine="9"/>
              <w:spacing w:before="117" w:line="222" w:lineRule="auto"/>
              <w:jc w:val="both"/>
              <w:rPr/>
            </w:pPr>
            <w:r>
              <w:rPr>
                <w:spacing w:val="1"/>
              </w:rPr>
              <w:t>主要用于卫生健康暨计划生育工作，年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</w:rPr>
              <w:t>初预算为25万元，预算执行数为25万元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。预算执行率为100%。项目自评得分为</w:t>
            </w:r>
          </w:p>
          <w:p>
            <w:pPr>
              <w:pStyle w:val="TableText"/>
              <w:ind w:left="2153"/>
              <w:spacing w:before="2" w:line="224" w:lineRule="auto"/>
              <w:rPr/>
            </w:pPr>
            <w:r>
              <w:rPr>
                <w:spacing w:val="-2"/>
              </w:rPr>
              <w:t>96分。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91" w:line="180" w:lineRule="auto"/>
              <w:rPr/>
            </w:pPr>
            <w:r>
              <w:rPr>
                <w:spacing w:val="-6"/>
              </w:rPr>
              <w:t>29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8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2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2"/>
              <w:spacing w:before="91" w:line="220" w:lineRule="auto"/>
              <w:rPr/>
            </w:pPr>
            <w:r>
              <w:rPr/>
              <w:t>档案管理工作专项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00" w:line="220" w:lineRule="auto"/>
              <w:rPr/>
            </w:pPr>
            <w:r>
              <w:rPr>
                <w:spacing w:val="1"/>
              </w:rPr>
              <w:t>主要用于档案管理工作，年初预算为10</w:t>
            </w:r>
          </w:p>
          <w:p>
            <w:pPr>
              <w:pStyle w:val="TableText"/>
              <w:ind w:left="400" w:right="149" w:hanging="217"/>
              <w:spacing w:before="6" w:line="218" w:lineRule="auto"/>
              <w:rPr/>
            </w:pPr>
            <w:r>
              <w:rPr>
                <w:spacing w:val="1"/>
              </w:rPr>
              <w:t>万元，预算执行数为10万元。预算执行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率为100%。项目自评得分为100分。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213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11" w:right="35" w:hanging="822"/>
              <w:spacing w:before="91" w:line="223" w:lineRule="auto"/>
              <w:rPr/>
            </w:pPr>
            <w:r>
              <w:rPr>
                <w:spacing w:val="-3"/>
              </w:rPr>
              <w:t>乡村振兴工作专项</w:t>
            </w:r>
            <w:r>
              <w:rPr/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17"/>
              <w:spacing w:before="288" w:line="220" w:lineRule="auto"/>
              <w:rPr/>
            </w:pPr>
            <w:r>
              <w:rPr>
                <w:spacing w:val="1"/>
              </w:rPr>
              <w:t>主要用于乡村振兴工作，年初预算为100</w:t>
            </w:r>
          </w:p>
          <w:p>
            <w:pPr>
              <w:pStyle w:val="TableText"/>
              <w:ind w:left="400" w:right="76" w:hanging="289"/>
              <w:spacing w:before="3" w:line="223" w:lineRule="auto"/>
              <w:rPr/>
            </w:pPr>
            <w:r>
              <w:rPr>
                <w:spacing w:val="1"/>
              </w:rPr>
              <w:t>万元，预算执行数为100万元。预算执行</w:t>
            </w:r>
            <w:r>
              <w:rPr>
                <w:spacing w:val="11"/>
              </w:rPr>
              <w:t xml:space="preserve"> </w:t>
            </w:r>
            <w:r>
              <w:rPr/>
              <w:t>率为85%。项目自评得分为95.5分。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1" w:lineRule="auto"/>
              <w:rPr/>
            </w:pPr>
            <w:r>
              <w:rPr>
                <w:spacing w:val="-7"/>
              </w:rPr>
              <w:t>31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7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"/>
              <w:spacing w:before="91" w:line="223" w:lineRule="auto"/>
              <w:rPr/>
            </w:pPr>
            <w:r>
              <w:rPr>
                <w:spacing w:val="-1"/>
              </w:rPr>
              <w:t>财务管理专项经费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03" w:line="220" w:lineRule="auto"/>
              <w:rPr/>
            </w:pPr>
            <w:r>
              <w:rPr>
                <w:spacing w:val="1"/>
              </w:rPr>
              <w:t>主要用于财务管理工作，年初预算为11</w:t>
            </w:r>
          </w:p>
          <w:p>
            <w:pPr>
              <w:pStyle w:val="TableText"/>
              <w:ind w:left="470" w:right="149" w:hanging="287"/>
              <w:spacing w:before="3" w:line="218" w:lineRule="auto"/>
              <w:rPr/>
            </w:pPr>
            <w:r>
              <w:rPr>
                <w:spacing w:val="1"/>
              </w:rPr>
              <w:t>万元，预算执行数为11万元。预算执行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率为100%。项目自评得分为96分。</w:t>
            </w:r>
          </w:p>
        </w:tc>
      </w:tr>
      <w:tr>
        <w:trPr>
          <w:trHeight w:val="1498" w:hRule="atLeast"/>
        </w:trPr>
        <w:tc>
          <w:tcPr>
            <w:tcW w:w="755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32</w:t>
            </w:r>
          </w:p>
        </w:tc>
        <w:tc>
          <w:tcPr>
            <w:tcW w:w="2135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4" w:right="35" w:firstLine="2"/>
              <w:spacing w:before="91" w:line="223" w:lineRule="auto"/>
              <w:rPr/>
            </w:pPr>
            <w:r>
              <w:rPr>
                <w:spacing w:val="-1"/>
              </w:rPr>
              <w:t>综治信访维稳法制</w:t>
            </w:r>
            <w:r>
              <w:rPr>
                <w:spacing w:val="6"/>
              </w:rPr>
              <w:t xml:space="preserve"> </w:t>
            </w:r>
            <w:r>
              <w:rPr/>
              <w:t>政府建设专项经费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73" w:right="149" w:firstLine="16"/>
              <w:spacing w:before="125" w:line="222" w:lineRule="auto"/>
              <w:jc w:val="both"/>
              <w:rPr/>
            </w:pPr>
            <w:r>
              <w:rPr>
                <w:spacing w:val="1"/>
              </w:rPr>
              <w:t>主要用于综治信访维稳法制政府建设工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作，年初预算为80万元，预算执行数为</w:t>
            </w:r>
            <w:r>
              <w:rPr/>
              <w:t xml:space="preserve"> </w:t>
            </w:r>
            <w:r>
              <w:rPr>
                <w:spacing w:val="1"/>
              </w:rPr>
              <w:t>67万元。预算执行率为83.75%。项目自</w:t>
            </w:r>
          </w:p>
          <w:p>
            <w:pPr>
              <w:pStyle w:val="TableText"/>
              <w:ind w:left="1382"/>
              <w:spacing w:before="1" w:line="222" w:lineRule="auto"/>
              <w:rPr/>
            </w:pPr>
            <w:r>
              <w:rPr/>
              <w:t>评得分为96.38分。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5" w:h="16837"/>
          <w:pgMar w:top="952" w:right="668" w:bottom="0" w:left="840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038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55"/>
        <w:gridCol w:w="2135"/>
        <w:gridCol w:w="2356"/>
        <w:gridCol w:w="5135"/>
      </w:tblGrid>
      <w:tr>
        <w:trPr>
          <w:trHeight w:val="1497" w:hRule="atLeast"/>
        </w:trPr>
        <w:tc>
          <w:tcPr>
            <w:tcW w:w="755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33</w:t>
            </w:r>
          </w:p>
        </w:tc>
        <w:tc>
          <w:tcPr>
            <w:tcW w:w="213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12" w:right="35" w:hanging="796"/>
              <w:spacing w:before="91" w:line="223" w:lineRule="auto"/>
              <w:rPr/>
            </w:pPr>
            <w:r>
              <w:rPr>
                <w:spacing w:val="-7"/>
              </w:rPr>
              <w:t>自然资源规划管理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1" w:right="150" w:firstLine="7"/>
              <w:spacing w:before="120" w:line="222" w:lineRule="auto"/>
              <w:rPr/>
            </w:pPr>
            <w:r>
              <w:rPr>
                <w:spacing w:val="1"/>
              </w:rPr>
              <w:t>主要用于自然资源规划管理工作，年初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</w:rPr>
              <w:t>预算为20万元，预算执行数为20万元。</w:t>
            </w:r>
          </w:p>
          <w:p>
            <w:pPr>
              <w:pStyle w:val="TableText"/>
              <w:ind w:left="2306" w:right="146" w:hanging="2125"/>
              <w:spacing w:before="1" w:line="223" w:lineRule="auto"/>
              <w:rPr/>
            </w:pPr>
            <w:r>
              <w:rPr>
                <w:spacing w:val="1"/>
              </w:rPr>
              <w:t>预算执行率为100%。项目自评得分为96</w:t>
            </w:r>
            <w:r>
              <w:rPr>
                <w:spacing w:val="11"/>
              </w:rPr>
              <w:t xml:space="preserve"> </w:t>
            </w:r>
            <w:r>
              <w:rPr>
                <w:spacing w:val="-11"/>
              </w:rPr>
              <w:t>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34</w:t>
            </w:r>
          </w:p>
        </w:tc>
        <w:tc>
          <w:tcPr>
            <w:tcW w:w="2135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2" w:right="35" w:hanging="429"/>
              <w:spacing w:before="91" w:line="222" w:lineRule="auto"/>
              <w:rPr/>
            </w:pPr>
            <w:r>
              <w:rPr/>
              <w:t>环境综合治理及创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城工作经费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13" w:right="76" w:firstLine="75"/>
              <w:spacing w:before="111" w:line="222" w:lineRule="auto"/>
              <w:jc w:val="both"/>
              <w:rPr/>
            </w:pPr>
            <w:r>
              <w:rPr>
                <w:spacing w:val="1"/>
              </w:rPr>
              <w:t>主要用于环境综合治理及创城工作，年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初预算为500万元，预算执行数为450万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元。预算执行率为90%。项目自评得分为</w:t>
            </w:r>
          </w:p>
          <w:p>
            <w:pPr>
              <w:pStyle w:val="TableText"/>
              <w:ind w:left="2153"/>
              <w:spacing w:before="3" w:line="224" w:lineRule="auto"/>
              <w:rPr/>
            </w:pPr>
            <w:r>
              <w:rPr>
                <w:spacing w:val="-2"/>
              </w:rPr>
              <w:t>97分。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35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3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7"/>
              <w:spacing w:before="91" w:line="220" w:lineRule="auto"/>
              <w:rPr/>
            </w:pPr>
            <w:r>
              <w:rPr>
                <w:spacing w:val="-1"/>
              </w:rPr>
              <w:t>人才工作专项经费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259"/>
              <w:spacing w:before="95" w:line="220" w:lineRule="auto"/>
              <w:rPr/>
            </w:pPr>
            <w:r>
              <w:rPr>
                <w:spacing w:val="1"/>
              </w:rPr>
              <w:t>主要用于人才工作，年初预算为3.6万</w:t>
            </w:r>
          </w:p>
          <w:p>
            <w:pPr>
              <w:pStyle w:val="TableText"/>
              <w:ind w:left="612" w:right="76" w:hanging="499"/>
              <w:spacing w:before="5" w:line="220" w:lineRule="auto"/>
              <w:rPr/>
            </w:pPr>
            <w:r>
              <w:rPr>
                <w:spacing w:val="1"/>
              </w:rPr>
              <w:t>元，预算执行数为3.6万元。预算执行率</w:t>
            </w:r>
            <w:r>
              <w:rPr>
                <w:spacing w:val="9"/>
              </w:rPr>
              <w:t xml:space="preserve"> </w:t>
            </w:r>
            <w:r>
              <w:rPr/>
              <w:t>为100%。项目自评得分为96分。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36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4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3"/>
              <w:spacing w:before="91" w:line="222" w:lineRule="auto"/>
              <w:rPr/>
            </w:pPr>
            <w:r>
              <w:rPr/>
              <w:t>教师节专项经费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259"/>
              <w:spacing w:before="96" w:line="222" w:lineRule="auto"/>
              <w:rPr/>
            </w:pPr>
            <w:r>
              <w:rPr>
                <w:spacing w:val="1"/>
              </w:rPr>
              <w:t>主要用于教师节专项，年初预算为3万</w:t>
            </w:r>
          </w:p>
          <w:p>
            <w:pPr>
              <w:pStyle w:val="TableText"/>
              <w:ind w:left="756" w:right="80" w:hanging="643"/>
              <w:spacing w:before="1" w:line="220" w:lineRule="auto"/>
              <w:rPr/>
            </w:pPr>
            <w:r>
              <w:rPr>
                <w:spacing w:val="1"/>
              </w:rPr>
              <w:t>元，预算执行数为3万元。预算执行率为</w:t>
            </w:r>
            <w:r>
              <w:rPr>
                <w:spacing w:val="7"/>
              </w:rPr>
              <w:t xml:space="preserve"> </w:t>
            </w:r>
            <w:r>
              <w:rPr/>
              <w:t>100%。项目自评得分为98分。</w:t>
            </w:r>
          </w:p>
        </w:tc>
      </w:tr>
      <w:tr>
        <w:trPr>
          <w:trHeight w:val="1111" w:hRule="atLeast"/>
        </w:trPr>
        <w:tc>
          <w:tcPr>
            <w:tcW w:w="755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37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5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4"/>
              <w:spacing w:before="91" w:line="220" w:lineRule="auto"/>
              <w:rPr/>
            </w:pPr>
            <w:r>
              <w:rPr>
                <w:spacing w:val="-1"/>
              </w:rPr>
              <w:t>林长制工作经费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259"/>
              <w:spacing w:before="97" w:line="220" w:lineRule="auto"/>
              <w:rPr/>
            </w:pPr>
            <w:r>
              <w:rPr>
                <w:spacing w:val="1"/>
              </w:rPr>
              <w:t>主要用于林长制工作，年初预算为8万</w:t>
            </w:r>
          </w:p>
          <w:p>
            <w:pPr>
              <w:pStyle w:val="TableText"/>
              <w:ind w:left="756" w:right="80" w:hanging="643"/>
              <w:spacing w:before="5" w:line="219" w:lineRule="auto"/>
              <w:rPr/>
            </w:pPr>
            <w:r>
              <w:rPr>
                <w:spacing w:val="1"/>
              </w:rPr>
              <w:t>元，预算执行数为8万元。预算执行率为</w:t>
            </w:r>
            <w:r>
              <w:rPr>
                <w:spacing w:val="7"/>
              </w:rPr>
              <w:t xml:space="preserve"> </w:t>
            </w:r>
            <w:r>
              <w:rPr/>
              <w:t>100%。项目自评得分为96分。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38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7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3"/>
              <w:spacing w:before="91" w:line="221" w:lineRule="auto"/>
              <w:rPr/>
            </w:pPr>
            <w:r>
              <w:rPr/>
              <w:t>村干部社保经费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99" w:line="221" w:lineRule="auto"/>
              <w:rPr/>
            </w:pPr>
            <w:r>
              <w:rPr>
                <w:spacing w:val="1"/>
              </w:rPr>
              <w:t>主要用于支付村干部社保，年初预算为</w:t>
            </w:r>
          </w:p>
          <w:p>
            <w:pPr>
              <w:pStyle w:val="TableText"/>
              <w:ind w:left="394" w:right="149" w:hanging="220"/>
              <w:spacing w:before="3" w:line="219" w:lineRule="auto"/>
              <w:rPr/>
            </w:pPr>
            <w:r>
              <w:rPr>
                <w:spacing w:val="1"/>
              </w:rPr>
              <w:t>20万元，预算执行数为20万元。预算执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行率为90%。项目自评得分为97分。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91" w:line="180" w:lineRule="auto"/>
              <w:rPr/>
            </w:pPr>
            <w:r>
              <w:rPr>
                <w:spacing w:val="-7"/>
              </w:rPr>
              <w:t>39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8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"/>
              <w:spacing w:before="91" w:line="220" w:lineRule="auto"/>
              <w:rPr/>
            </w:pPr>
            <w:r>
              <w:rPr>
                <w:spacing w:val="-1"/>
              </w:rPr>
              <w:t>河湖管护工作经费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00" w:line="220" w:lineRule="auto"/>
              <w:rPr/>
            </w:pPr>
            <w:r>
              <w:rPr>
                <w:spacing w:val="1"/>
              </w:rPr>
              <w:t>主要用于河湖管护工作，年初预算为17</w:t>
            </w:r>
          </w:p>
          <w:p>
            <w:pPr>
              <w:pStyle w:val="TableText"/>
              <w:ind w:left="470" w:right="149" w:hanging="287"/>
              <w:spacing w:before="3" w:line="219" w:lineRule="auto"/>
              <w:rPr/>
            </w:pPr>
            <w:r>
              <w:rPr>
                <w:spacing w:val="1"/>
              </w:rPr>
              <w:t>万元，预算执行数为17万元。预算执行</w:t>
            </w:r>
            <w:r>
              <w:rPr>
                <w:spacing w:val="8"/>
              </w:rPr>
              <w:t xml:space="preserve"> </w:t>
            </w:r>
            <w:r>
              <w:rPr/>
              <w:t>率为100%。项目自评得分为98分。</w:t>
            </w:r>
          </w:p>
        </w:tc>
      </w:tr>
      <w:tr>
        <w:trPr>
          <w:trHeight w:val="1112" w:hRule="atLeast"/>
        </w:trPr>
        <w:tc>
          <w:tcPr>
            <w:tcW w:w="755" w:type="dxa"/>
            <w:vAlign w:val="top"/>
          </w:tcPr>
          <w:p>
            <w:pPr>
              <w:spacing w:line="3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3"/>
              <w:spacing w:before="91" w:line="180" w:lineRule="auto"/>
              <w:rPr/>
            </w:pPr>
            <w:r>
              <w:rPr>
                <w:spacing w:val="-4"/>
              </w:rPr>
              <w:t>40</w:t>
            </w:r>
          </w:p>
        </w:tc>
        <w:tc>
          <w:tcPr>
            <w:tcW w:w="2135" w:type="dxa"/>
            <w:vAlign w:val="top"/>
          </w:tcPr>
          <w:p>
            <w:pPr>
              <w:pStyle w:val="TableText"/>
              <w:ind w:left="92"/>
              <w:spacing w:before="269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before="1"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771" w:right="35" w:hanging="706"/>
              <w:spacing w:before="270" w:line="223" w:lineRule="auto"/>
              <w:rPr/>
            </w:pPr>
            <w:r>
              <w:rPr/>
              <w:t>对其他单位补助专</w:t>
            </w:r>
            <w:r>
              <w:rPr/>
              <w:t xml:space="preserve"> </w:t>
            </w:r>
            <w:r>
              <w:rPr>
                <w:spacing w:val="-5"/>
              </w:rPr>
              <w:t>项经费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9"/>
              <w:spacing w:before="101" w:line="221" w:lineRule="auto"/>
              <w:rPr/>
            </w:pPr>
            <w:r>
              <w:rPr>
                <w:spacing w:val="1"/>
              </w:rPr>
              <w:t>主要用于对其他单位补助，年初预算为</w:t>
            </w:r>
          </w:p>
          <w:p>
            <w:pPr>
              <w:pStyle w:val="TableText"/>
              <w:ind w:left="394" w:right="149" w:hanging="203"/>
              <w:spacing w:before="4" w:line="218" w:lineRule="auto"/>
              <w:rPr/>
            </w:pPr>
            <w:r>
              <w:rPr>
                <w:spacing w:val="1"/>
              </w:rPr>
              <w:t>12万元，预算执行数为12万元。预算执</w:t>
            </w:r>
            <w:r>
              <w:rPr/>
              <w:t xml:space="preserve"> </w:t>
            </w:r>
            <w:r>
              <w:rPr>
                <w:spacing w:val="1"/>
              </w:rPr>
              <w:t>行率为90%。项目自评得分为97分。</w:t>
            </w:r>
          </w:p>
        </w:tc>
      </w:tr>
      <w:tr>
        <w:trPr>
          <w:trHeight w:val="1488" w:hRule="atLeast"/>
        </w:trPr>
        <w:tc>
          <w:tcPr>
            <w:tcW w:w="755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3"/>
              <w:spacing w:before="91" w:line="181" w:lineRule="auto"/>
              <w:rPr/>
            </w:pPr>
            <w:r>
              <w:rPr>
                <w:spacing w:val="-4"/>
              </w:rPr>
              <w:t>41</w:t>
            </w:r>
          </w:p>
        </w:tc>
        <w:tc>
          <w:tcPr>
            <w:tcW w:w="213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11" w:right="35" w:hanging="848"/>
              <w:spacing w:before="91" w:line="223" w:lineRule="auto"/>
              <w:rPr/>
            </w:pPr>
            <w:r>
              <w:rPr/>
              <w:t>脱贫攻坚专项工作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经费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06" w:right="74" w:firstLine="82"/>
              <w:spacing w:before="120" w:line="222" w:lineRule="auto"/>
              <w:jc w:val="both"/>
              <w:rPr/>
            </w:pPr>
            <w:r>
              <w:rPr>
                <w:spacing w:val="1"/>
              </w:rPr>
              <w:t>主要用于脱贫攻坚专项工作，年初预算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为90万元，预算执行数为76万元。预算</w:t>
            </w:r>
            <w:r>
              <w:rPr>
                <w:spacing w:val="9"/>
              </w:rPr>
              <w:t xml:space="preserve"> </w:t>
            </w:r>
            <w:r>
              <w:rPr>
                <w:spacing w:val="1"/>
              </w:rPr>
              <w:t>执行率为84.44%。项目自评得分为96.44</w:t>
            </w:r>
          </w:p>
          <w:p>
            <w:pPr>
              <w:pStyle w:val="TableText"/>
              <w:ind w:left="2306"/>
              <w:spacing w:before="3" w:line="224" w:lineRule="auto"/>
              <w:rPr/>
            </w:pPr>
            <w:r>
              <w:rPr>
                <w:spacing w:val="-11"/>
              </w:rPr>
              <w:t>分。</w:t>
            </w:r>
          </w:p>
        </w:tc>
      </w:tr>
      <w:tr>
        <w:trPr>
          <w:trHeight w:val="1497" w:hRule="atLeast"/>
        </w:trPr>
        <w:tc>
          <w:tcPr>
            <w:tcW w:w="755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3"/>
              <w:spacing w:before="91" w:line="180" w:lineRule="auto"/>
              <w:rPr/>
            </w:pPr>
            <w:r>
              <w:rPr>
                <w:spacing w:val="-4"/>
              </w:rPr>
              <w:t>42</w:t>
            </w:r>
          </w:p>
        </w:tc>
        <w:tc>
          <w:tcPr>
            <w:tcW w:w="2135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91" w:line="222" w:lineRule="auto"/>
              <w:rPr/>
            </w:pPr>
            <w:r>
              <w:rPr>
                <w:spacing w:val="-1"/>
              </w:rPr>
              <w:t>六安市叶集区姚</w:t>
            </w:r>
          </w:p>
          <w:p>
            <w:pPr>
              <w:pStyle w:val="TableText"/>
              <w:ind w:left="239"/>
              <w:spacing w:line="223" w:lineRule="auto"/>
              <w:rPr/>
            </w:pPr>
            <w:r>
              <w:rPr>
                <w:spacing w:val="-2"/>
              </w:rPr>
              <w:t>李镇人民政府</w:t>
            </w:r>
          </w:p>
        </w:tc>
        <w:tc>
          <w:tcPr>
            <w:tcW w:w="2356" w:type="dxa"/>
            <w:vAlign w:val="top"/>
          </w:tcPr>
          <w:p>
            <w:pPr>
              <w:pStyle w:val="TableText"/>
              <w:ind w:left="72"/>
              <w:spacing w:before="124" w:line="222" w:lineRule="auto"/>
              <w:rPr/>
            </w:pPr>
            <w:r>
              <w:rPr>
                <w:spacing w:val="-1"/>
              </w:rPr>
              <w:t>重大风险防控化解</w:t>
            </w:r>
          </w:p>
          <w:p>
            <w:pPr>
              <w:pStyle w:val="TableText"/>
              <w:ind w:left="176"/>
              <w:spacing w:line="222" w:lineRule="auto"/>
              <w:rPr/>
            </w:pPr>
            <w:r>
              <w:rPr>
                <w:spacing w:val="-3"/>
              </w:rPr>
              <w:t>(含应急管理、疫</w:t>
            </w:r>
          </w:p>
          <w:p>
            <w:pPr>
              <w:pStyle w:val="TableText"/>
              <w:ind w:left="70"/>
              <w:spacing w:line="222" w:lineRule="auto"/>
              <w:rPr/>
            </w:pPr>
            <w:r>
              <w:rPr>
                <w:spacing w:val="-1"/>
              </w:rPr>
              <w:t>情防控、森林防火</w:t>
            </w:r>
          </w:p>
          <w:p>
            <w:pPr>
              <w:pStyle w:val="TableText"/>
              <w:ind w:left="994"/>
              <w:spacing w:line="224" w:lineRule="auto"/>
              <w:rPr/>
            </w:pPr>
            <w:r>
              <w:rPr>
                <w:spacing w:val="-14"/>
              </w:rPr>
              <w:t>等)</w:t>
            </w:r>
          </w:p>
        </w:tc>
        <w:tc>
          <w:tcPr>
            <w:tcW w:w="5135" w:type="dxa"/>
            <w:vAlign w:val="top"/>
          </w:tcPr>
          <w:p>
            <w:pPr>
              <w:pStyle w:val="TableText"/>
              <w:ind w:left="181" w:right="150" w:firstLine="7"/>
              <w:spacing w:before="123" w:line="222" w:lineRule="auto"/>
              <w:rPr/>
            </w:pPr>
            <w:r>
              <w:rPr>
                <w:spacing w:val="1"/>
              </w:rPr>
              <w:t>主要用于重大风险防控化解工作，年初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</w:rPr>
              <w:t>预算为40万元，预算执行数为40万元。</w:t>
            </w:r>
          </w:p>
          <w:p>
            <w:pPr>
              <w:pStyle w:val="TableText"/>
              <w:ind w:left="2306" w:right="146" w:hanging="2125"/>
              <w:spacing w:before="1" w:line="223" w:lineRule="auto"/>
              <w:rPr/>
            </w:pPr>
            <w:r>
              <w:rPr>
                <w:spacing w:val="1"/>
              </w:rPr>
              <w:t>预算执行率为100%。项目自评得分为96</w:t>
            </w:r>
            <w:r>
              <w:rPr>
                <w:spacing w:val="11"/>
              </w:rPr>
              <w:t xml:space="preserve"> </w:t>
            </w:r>
            <w:r>
              <w:rPr>
                <w:spacing w:val="-11"/>
              </w:rPr>
              <w:t>分。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05" w:h="16837"/>
      <w:pgMar w:top="952" w:right="668" w:bottom="0" w:left="8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dcterms:created xsi:type="dcterms:W3CDTF">2023-08-28T11:00:06Z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2023-08-28T11:00:46</vt:filetime>
  </property>
</Properties>
</file>