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center"/>
        <w:rPr>
          <w:rFonts w:hint="eastAsia" w:ascii="方正小标宋_GBK" w:hAnsi="方正小标宋_GBK" w:eastAsia="方正小标宋_GBK" w:cs="微软雅黑"/>
          <w:b/>
          <w:bCs/>
          <w:color w:val="000000"/>
          <w:kern w:val="16"/>
          <w:sz w:val="44"/>
          <w:szCs w:val="44"/>
        </w:rPr>
      </w:pPr>
      <w:r>
        <w:rPr>
          <w:rFonts w:hint="eastAsia" w:ascii="方正小标宋_GBK" w:hAnsi="方正小标宋_GBK" w:eastAsia="方正小标宋_GBK" w:cs="微软雅黑"/>
          <w:b/>
          <w:bCs/>
          <w:color w:val="000000"/>
          <w:kern w:val="16"/>
          <w:sz w:val="44"/>
          <w:szCs w:val="44"/>
        </w:rPr>
        <w:t>叶集区应急管理局2022年度部门绩效自评项目清单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21"/>
        <w:gridCol w:w="1786"/>
        <w:gridCol w:w="2857"/>
        <w:gridCol w:w="2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2" w:hRule="atLeast"/>
        </w:trPr>
        <w:tc>
          <w:tcPr>
            <w:tcW w:w="102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76" w:lineRule="exact"/>
              <w:jc w:val="both"/>
              <w:rPr>
                <w:rFonts w:hint="eastAsia" w:ascii="仿宋_GB2312" w:hAnsi="仿宋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" w:eastAsia="仿宋_GB2312" w:cs="Times New Roman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178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76" w:lineRule="exact"/>
              <w:jc w:val="center"/>
              <w:rPr>
                <w:rFonts w:hint="default" w:ascii="仿宋_GB2312" w:hAnsi="仿宋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32"/>
                <w:szCs w:val="32"/>
                <w:lang w:val="en-US" w:eastAsia="zh-CN"/>
              </w:rPr>
              <w:t>项目单位</w:t>
            </w:r>
          </w:p>
        </w:tc>
        <w:tc>
          <w:tcPr>
            <w:tcW w:w="285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76" w:lineRule="exact"/>
              <w:jc w:val="center"/>
              <w:rPr>
                <w:rFonts w:hint="default" w:ascii="仿宋_GB2312" w:hAnsi="仿宋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32"/>
                <w:szCs w:val="32"/>
                <w:lang w:val="en-US" w:eastAsia="zh-CN"/>
              </w:rPr>
              <w:t>项目名称</w:t>
            </w:r>
          </w:p>
        </w:tc>
        <w:tc>
          <w:tcPr>
            <w:tcW w:w="285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76" w:lineRule="exact"/>
              <w:ind w:firstLine="640" w:firstLineChars="200"/>
              <w:rPr>
                <w:rFonts w:hint="eastAsia" w:ascii="仿宋_GB2312" w:hAnsi="仿宋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32"/>
                <w:szCs w:val="32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2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76" w:lineRule="exact"/>
              <w:jc w:val="center"/>
              <w:rPr>
                <w:rFonts w:hint="eastAsia" w:ascii="仿宋_GB2312" w:hAnsi="仿宋" w:eastAsia="仿宋_GB2312" w:cs="Times New Roman"/>
                <w:sz w:val="32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76" w:lineRule="exact"/>
              <w:jc w:val="center"/>
              <w:rPr>
                <w:rFonts w:hint="default" w:ascii="仿宋_GB2312" w:hAnsi="仿宋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32"/>
                <w:szCs w:val="32"/>
                <w:lang w:val="en-US" w:eastAsia="zh-CN"/>
              </w:rPr>
              <w:t>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76" w:lineRule="exact"/>
              <w:jc w:val="center"/>
              <w:rPr>
                <w:rFonts w:hint="eastAsia" w:ascii="仿宋_GB2312" w:hAnsi="仿宋" w:eastAsia="仿宋_GB2312" w:cs="Times New Roman"/>
                <w:sz w:val="32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76" w:lineRule="exact"/>
              <w:jc w:val="center"/>
              <w:rPr>
                <w:rFonts w:hint="eastAsia" w:ascii="仿宋_GB2312" w:hAnsi="仿宋" w:eastAsia="仿宋_GB2312" w:cs="Times New Roman"/>
                <w:sz w:val="32"/>
                <w:szCs w:val="32"/>
                <w:lang w:val="en-US" w:eastAsia="zh-CN"/>
              </w:rPr>
            </w:pPr>
          </w:p>
        </w:tc>
        <w:tc>
          <w:tcPr>
            <w:tcW w:w="178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76" w:lineRule="exact"/>
              <w:jc w:val="center"/>
              <w:rPr>
                <w:rFonts w:hint="eastAsia" w:ascii="仿宋_GB2312" w:hAnsi="仿宋" w:eastAsia="仿宋_GB2312" w:cs="Times New Roman"/>
                <w:sz w:val="32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76" w:lineRule="exact"/>
              <w:jc w:val="center"/>
              <w:rPr>
                <w:rFonts w:hint="default" w:ascii="仿宋_GB2312" w:hAnsi="仿宋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32"/>
                <w:szCs w:val="32"/>
                <w:lang w:val="en-US" w:eastAsia="zh-CN"/>
              </w:rPr>
              <w:t>区应急管理局</w:t>
            </w:r>
          </w:p>
        </w:tc>
        <w:tc>
          <w:tcPr>
            <w:tcW w:w="285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76" w:lineRule="exact"/>
              <w:jc w:val="center"/>
              <w:rPr>
                <w:rFonts w:hint="eastAsia" w:ascii="仿宋_GB2312" w:hAnsi="仿宋" w:eastAsia="仿宋_GB2312" w:cs="Times New Roman"/>
                <w:sz w:val="32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76" w:lineRule="exact"/>
              <w:jc w:val="center"/>
              <w:rPr>
                <w:rFonts w:hint="eastAsia" w:ascii="仿宋_GB2312" w:hAnsi="仿宋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32"/>
                <w:szCs w:val="32"/>
                <w:lang w:val="en-US" w:eastAsia="zh-CN"/>
              </w:rPr>
              <w:t>应急管理和安全生</w:t>
            </w:r>
            <w:bookmarkStart w:id="0" w:name="_GoBack"/>
            <w:bookmarkEnd w:id="0"/>
            <w:r>
              <w:rPr>
                <w:rFonts w:hint="eastAsia" w:ascii="仿宋_GB2312" w:hAnsi="仿宋" w:eastAsia="仿宋_GB2312" w:cs="Times New Roman"/>
                <w:sz w:val="32"/>
                <w:szCs w:val="32"/>
                <w:lang w:val="en-US" w:eastAsia="zh-CN"/>
              </w:rPr>
              <w:t>产专项经费</w:t>
            </w:r>
          </w:p>
        </w:tc>
        <w:tc>
          <w:tcPr>
            <w:tcW w:w="2858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用于</w:t>
            </w:r>
            <w:r>
              <w:rPr>
                <w:rFonts w:hint="eastAsia"/>
                <w:vertAlign w:val="baseline"/>
              </w:rPr>
              <w:t>维持单位日常工作运转；驻村扶贫干部保障经费；委托第三方，对全区安全生产管理人员、安全员进行培训；危险化学品领域安全防控监测信息系统延伸建设及维护，做好危险化学品安全监督管理工作；</w:t>
            </w:r>
            <w:r>
              <w:rPr>
                <w:rFonts w:hint="eastAsia"/>
                <w:vertAlign w:val="baseline"/>
                <w:lang w:val="en-US" w:eastAsia="zh-CN"/>
              </w:rPr>
              <w:t>年初预算为</w:t>
            </w:r>
            <w:r>
              <w:rPr>
                <w:rFonts w:hint="eastAsia"/>
                <w:vertAlign w:val="baseline"/>
              </w:rPr>
              <w:t>1408900</w:t>
            </w:r>
            <w:r>
              <w:rPr>
                <w:rFonts w:hint="eastAsia"/>
                <w:vertAlign w:val="baseline"/>
                <w:lang w:val="en-US" w:eastAsia="zh-CN"/>
              </w:rPr>
              <w:t>元，预算执行数为729330.72元，预算执行率为51.77%，项目自评分为95.09分。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2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76" w:lineRule="exact"/>
              <w:jc w:val="center"/>
              <w:rPr>
                <w:rFonts w:hint="eastAsia" w:ascii="仿宋_GB2312" w:hAnsi="仿宋" w:eastAsia="仿宋_GB2312" w:cs="Times New Roman"/>
                <w:sz w:val="32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76" w:lineRule="exact"/>
              <w:jc w:val="center"/>
              <w:rPr>
                <w:rFonts w:hint="eastAsia" w:ascii="仿宋_GB2312" w:hAnsi="仿宋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32"/>
                <w:szCs w:val="32"/>
                <w:lang w:val="en-US" w:eastAsia="zh-CN"/>
              </w:rPr>
              <w:t>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76" w:lineRule="exact"/>
              <w:jc w:val="center"/>
              <w:rPr>
                <w:rFonts w:hint="eastAsia" w:ascii="仿宋_GB2312" w:hAnsi="仿宋" w:eastAsia="仿宋_GB2312" w:cs="Times New Roman"/>
                <w:sz w:val="32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76" w:lineRule="exact"/>
              <w:jc w:val="center"/>
              <w:rPr>
                <w:rFonts w:hint="eastAsia" w:ascii="仿宋_GB2312" w:hAnsi="仿宋" w:eastAsia="仿宋_GB2312" w:cs="Times New Roman"/>
                <w:sz w:val="32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76" w:lineRule="exact"/>
              <w:jc w:val="center"/>
              <w:rPr>
                <w:rFonts w:hint="eastAsia" w:ascii="仿宋_GB2312" w:hAnsi="仿宋" w:eastAsia="仿宋_GB2312" w:cs="Times New Roman"/>
                <w:sz w:val="32"/>
                <w:szCs w:val="32"/>
                <w:lang w:val="en-US" w:eastAsia="zh-CN"/>
              </w:rPr>
            </w:pPr>
          </w:p>
        </w:tc>
        <w:tc>
          <w:tcPr>
            <w:tcW w:w="178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76" w:lineRule="exact"/>
              <w:jc w:val="center"/>
              <w:rPr>
                <w:rFonts w:hint="eastAsia" w:ascii="仿宋_GB2312" w:hAnsi="仿宋" w:eastAsia="仿宋_GB2312" w:cs="Times New Roman"/>
                <w:sz w:val="32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76" w:lineRule="exact"/>
              <w:jc w:val="center"/>
              <w:rPr>
                <w:rFonts w:hint="eastAsia" w:ascii="仿宋_GB2312" w:hAnsi="仿宋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32"/>
                <w:szCs w:val="32"/>
                <w:lang w:val="en-US" w:eastAsia="zh-CN"/>
              </w:rPr>
              <w:t>区应急管理局</w:t>
            </w:r>
          </w:p>
        </w:tc>
        <w:tc>
          <w:tcPr>
            <w:tcW w:w="285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76" w:lineRule="exact"/>
              <w:jc w:val="center"/>
              <w:rPr>
                <w:rFonts w:hint="eastAsia" w:ascii="仿宋_GB2312" w:hAnsi="仿宋" w:eastAsia="仿宋_GB2312" w:cs="Times New Roman"/>
                <w:sz w:val="32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76" w:lineRule="exact"/>
              <w:jc w:val="center"/>
              <w:rPr>
                <w:rFonts w:hint="eastAsia" w:ascii="仿宋_GB2312" w:hAnsi="仿宋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32"/>
                <w:szCs w:val="32"/>
                <w:lang w:val="en-US" w:eastAsia="zh-CN"/>
              </w:rPr>
              <w:t>第一次全国自然灾害综合风险普查工作专项经费</w:t>
            </w:r>
          </w:p>
        </w:tc>
        <w:tc>
          <w:tcPr>
            <w:tcW w:w="2858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用于第一次全国自然灾害综合风险普查工作专项经费，年初预算为885000元，预算执行数117500元，预算执行率为13.28%，项目自评分为91.33分。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2555675D-8A26-469F-B2ED-A5A5AC5C032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FA0D454C-2F79-4F33-8F4D-A2BED3812B4B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75419554-0AD9-4145-9BDE-BC09B5A7015A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4" w:fontKey="{88240E97-67D4-4A0A-8520-96D83674D8D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3FB7E7F5-96FD-4840-96BC-A6485BDB298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zNjFkZTNlNThiMzQzNjIzMDhkODBlMTlhZjY2OTkifQ=="/>
  </w:docVars>
  <w:rsids>
    <w:rsidRoot w:val="00000000"/>
    <w:rsid w:val="01F16659"/>
    <w:rsid w:val="063B6F36"/>
    <w:rsid w:val="0AA55763"/>
    <w:rsid w:val="0C2369E8"/>
    <w:rsid w:val="0CBE05D7"/>
    <w:rsid w:val="0D6A4525"/>
    <w:rsid w:val="10600A7C"/>
    <w:rsid w:val="10A138B2"/>
    <w:rsid w:val="11E4111F"/>
    <w:rsid w:val="128E0BDC"/>
    <w:rsid w:val="1466283C"/>
    <w:rsid w:val="16D90A2F"/>
    <w:rsid w:val="18FA2EDF"/>
    <w:rsid w:val="19241D0A"/>
    <w:rsid w:val="197879A1"/>
    <w:rsid w:val="1B334490"/>
    <w:rsid w:val="1C014933"/>
    <w:rsid w:val="23305775"/>
    <w:rsid w:val="23FE2D95"/>
    <w:rsid w:val="26953020"/>
    <w:rsid w:val="2A1E2EFA"/>
    <w:rsid w:val="2F731C9F"/>
    <w:rsid w:val="319E4FAE"/>
    <w:rsid w:val="320F6EDE"/>
    <w:rsid w:val="334B6D3F"/>
    <w:rsid w:val="383330A6"/>
    <w:rsid w:val="3BDC29A3"/>
    <w:rsid w:val="401A339B"/>
    <w:rsid w:val="432C3699"/>
    <w:rsid w:val="46111D05"/>
    <w:rsid w:val="46576971"/>
    <w:rsid w:val="489605E3"/>
    <w:rsid w:val="49F917D2"/>
    <w:rsid w:val="4F667C57"/>
    <w:rsid w:val="505B640B"/>
    <w:rsid w:val="50B04E43"/>
    <w:rsid w:val="51873B9B"/>
    <w:rsid w:val="56160209"/>
    <w:rsid w:val="5A3643E4"/>
    <w:rsid w:val="5E626F30"/>
    <w:rsid w:val="64542A9B"/>
    <w:rsid w:val="655973C3"/>
    <w:rsid w:val="65C32C6C"/>
    <w:rsid w:val="68482489"/>
    <w:rsid w:val="6A271D1A"/>
    <w:rsid w:val="6AA438DD"/>
    <w:rsid w:val="6E88784F"/>
    <w:rsid w:val="71D238A3"/>
    <w:rsid w:val="74A005C1"/>
    <w:rsid w:val="75DE03EB"/>
    <w:rsid w:val="78026874"/>
    <w:rsid w:val="78FA0CB3"/>
    <w:rsid w:val="7BBF481B"/>
    <w:rsid w:val="7C40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宋体" w:eastAsia="宋体" w:cs="Times New Roman"/>
      <w:szCs w:val="21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308</Characters>
  <Lines>0</Lines>
  <Paragraphs>0</Paragraphs>
  <TotalTime>13</TotalTime>
  <ScaleCrop>false</ScaleCrop>
  <LinksUpToDate>false</LinksUpToDate>
  <CharactersWithSpaces>308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2021-12-28T09:38:00Z</dcterms:created>
  <dc:creator>x1994</dc:creator>
  <cp:lastModifiedBy>呦呦呦丨</cp:lastModifiedBy>
  <dcterms:modified xsi:type="dcterms:W3CDTF">2023-08-21T02:26:16Z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9EE8783D6BC148C1A62A709D5A738581</vt:lpwstr>
  </property>
</Properties>
</file>