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hint="eastAsia"/>
          <w:sz w:val="32"/>
        </w:rPr>
      </w:pPr>
      <w:bookmarkStart w:id="1" w:name="_GoBack"/>
      <w:bookmarkEnd w:id="1"/>
      <w:r>
        <w:rPr>
          <w:sz w:val="21"/>
        </w:rPr>
        <w:pict>
          <v:rect id="KGD_62B96CBD$01$29$00013" o:spid="_x0000_s1026" o:spt="1" alt="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" style="position:absolute;left:0pt;margin-left:-89.4pt;margin-top:-94.9pt;height:5pt;width:5pt;visibility:hidden;z-index:251666432;mso-width-relative:page;mso-height-relative:page;" fillcolor="#FFFFFF" filled="t" stroked="t" coordsize="21600,21600">
            <v:path/>
            <v:fill on="t" color2="#FFFFFF" focussize="0,0"/>
            <v:stroke color="#000000" joinstyle="miter"/>
            <v:imagedata o:title=""/>
            <o:lock v:ext="edit" aspectratio="f"/>
          </v:rect>
        </w:pict>
      </w:r>
      <w:r>
        <w:rPr>
          <w:sz w:val="21"/>
        </w:rPr>
        <w:pict>
          <v:rect id="KGD_62B96CBD$01$29$00012" o:spid="_x0000_s1027" o:spt="1" alt="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" style="position:absolute;left:0pt;margin-left:-89.4pt;margin-top:-94.9pt;height:5pt;width:5pt;visibility:hidden;z-index:251665408;mso-width-relative:page;mso-height-relative:page;" fillcolor="#FFFFFF" filled="t" stroked="t" coordsize="21600,21600">
            <v:path/>
            <v:fill on="t" color2="#FFFFFF" focussize="0,0"/>
            <v:stroke color="#000000" joinstyle="miter"/>
            <v:imagedata o:title=""/>
            <o:lock v:ext="edit" aspectratio="f"/>
          </v:rect>
        </w:pict>
      </w:r>
      <w:r>
        <w:rPr>
          <w:sz w:val="21"/>
        </w:rPr>
        <w:pict>
          <v:rect id="KGD_62B96CBD$01$29$00011" o:spid="_x0000_s1028" o:spt="1" alt="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" style="position:absolute;left:0pt;margin-left:-89.4pt;margin-top:-94.9pt;height:5pt;width:5pt;visibility:hidden;z-index:251664384;mso-width-relative:page;mso-height-relative:page;" fillcolor="#FFFFFF" filled="t" stroked="t" coordsize="21600,21600">
            <v:path/>
            <v:fill on="t" color2="#FFFFFF" focussize="0,0"/>
            <v:stroke color="#000000" joinstyle="miter"/>
            <v:imagedata o:title=""/>
            <o:lock v:ext="edit" aspectratio="f"/>
          </v:rect>
        </w:pict>
      </w:r>
      <w:r>
        <w:rPr>
          <w:sz w:val="21"/>
        </w:rPr>
        <w:pict>
          <v:rect id="KGD_KG_Seal_14" o:spid="_x0000_s1029" o:spt="1" alt="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" style="position:absolute;left:0pt;margin-left:-89.4pt;margin-top:-94.9pt;height:5pt;width:5pt;visibility:hidden;z-index:251663360;mso-width-relative:page;mso-height-relative:page;" fillcolor="#FFFFFF" filled="t" stroked="t" coordsize="21600,21600">
            <v:path/>
            <v:fill on="t" focussize="0,0"/>
            <v:stroke/>
            <v:imagedata o:title=""/>
            <o:lock v:ext="edit" aspectratio="f"/>
          </v:rect>
        </w:pict>
      </w:r>
      <w:r>
        <w:rPr>
          <w:sz w:val="21"/>
        </w:rPr>
        <w:pict>
          <v:rect id="KGD_KG_Seal_13" o:spid="_x0000_s1030" o:spt="1" alt="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" style="position:absolute;left:0pt;margin-left:-89.4pt;margin-top:-94.9pt;height:5pt;width:5pt;visibility:hidden;z-index:251662336;mso-width-relative:page;mso-height-relative:page;" fillcolor="#FFFFFF" filled="t" stroked="t" coordsize="21600,21600">
            <v:path/>
            <v:fill on="t" focussize="0,0"/>
            <v:stroke/>
            <v:imagedata o:title=""/>
            <o:lock v:ext="edit" aspectratio="f"/>
          </v:rect>
        </w:pict>
      </w:r>
      <w:r>
        <w:rPr>
          <w:sz w:val="21"/>
        </w:rPr>
        <w:pict>
          <v:rect id="KGD_KG_Seal_12" o:spid="_x0000_s1031" o:spt="1" alt="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" style="position:absolute;left:0pt;margin-left:-89.4pt;margin-top:-94.9pt;height:5pt;width:5pt;visibility:hidden;z-index:251661312;mso-width-relative:page;mso-height-relative:page;" fillcolor="#FFFFFF" filled="t" stroked="t" coordsize="21600,21600">
            <v:path/>
            <v:fill on="t" focussize="0,0"/>
            <v:stroke/>
            <v:imagedata o:title=""/>
            <o:lock v:ext="edit" aspectratio="f"/>
          </v:rect>
        </w:pict>
      </w:r>
      <w:r>
        <w:rPr>
          <w:sz w:val="21"/>
        </w:rPr>
        <w:pict>
          <v:rect id="KGD_KG_Seal_11" o:spid="_x0000_s1032" o:spt="1" alt="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" style="position:absolute;left:0pt;margin-left:-89.4pt;margin-top:-94.9pt;height:5pt;width:5pt;visibility:hidden;z-index:251660288;mso-width-relative:page;mso-height-relative:page;" fillcolor="#FFFFFF" filled="t" stroked="t" coordsize="21600,21600">
            <v:path/>
            <v:fill on="t" focussize="0,0"/>
            <v:stroke/>
            <v:imagedata o:title=""/>
            <o:lock v:ext="edit" aspectratio="f"/>
          </v:rect>
        </w:pict>
      </w:r>
      <w:r>
        <w:rPr>
          <w:sz w:val="21"/>
        </w:rPr>
        <w:pict>
          <v:rect id="KGD_Gobal1" o:spid="_x0000_s1033" o:spt="1" alt="lskY7P30+39SSS2ze3CC/Drb7Hc2L95LV0rRXSAPQiMO8v7ShHJDFMuCLwBve8pWyoECXkpNB793Yt3uAnbh+guMqK3so2edf6hQtgY59DY8cjdOcQ/dS/axeCmlxkWuwhDcxB5WjRXpD3O3iH9f+ZH62cIV/7NgT5yxKQ8bm1QjL/zfWOTjo4wymKWC4tBXB+ray++rlkcSpwNGGKTz8BwCYrC7Rdu+PrQbjf61CYE2h1/fDEnIjWFdefd/udNjxDJvYF/PW+JQpoHyMU6WIvVYf71eUIRXK65WaWORwXIFiKhfG16H7gV39TRfGqq4Qt0OTp7mUNSmo/b6QrD6MKh5d/m41uMU74+5PqQatiI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Ikx3RtDHIEBCe13H8EDYbr3XDQPnI4LmAzS1rQrauyQsytAqbtMPXQSnGSmfot74rOXOmH1KumZwFfXzojxT5bsoBnUSQfxKg7G/vOUxliHmuGSJU4WCuBRZxjgFx/t6Yk9QbSKCLYPTnu6rqHSpy4eiNMVQHxhagk1rbbgDt4Bi45Zg+Hl0/jBC7PVe/azjPTcIV1R3DJWL9a4QtygQbQ==" style="position:absolute;left:0pt;margin-left:-89.4pt;margin-top:-94.9pt;height:5pt;width:5pt;visibility:hidden;z-index:251659264;mso-width-relative:page;mso-height-relative:page;" fillcolor="#FFFFFF" filled="t" stroked="t" coordsize="21600,21600">
            <v:path/>
            <v:fill on="t" color2="#FFFFFF" focussize="0,0"/>
            <v:stroke color="#000000" joinstyle="miter"/>
            <v:imagedata o:title=""/>
            <o:lock v:ext="edit" aspectratio="f"/>
          </v:rect>
        </w:pict>
      </w:r>
    </w:p>
    <w:p>
      <w:pPr>
        <w:spacing w:line="280" w:lineRule="exact"/>
        <w:jc w:val="center"/>
        <w:rPr>
          <w:rFonts w:hint="eastAsia"/>
          <w:sz w:val="32"/>
        </w:rPr>
      </w:pPr>
    </w:p>
    <w:p>
      <w:pPr>
        <w:spacing w:line="280" w:lineRule="exact"/>
        <w:jc w:val="center"/>
        <w:rPr>
          <w:rFonts w:hint="eastAsia"/>
          <w:sz w:val="32"/>
        </w:rPr>
      </w:pPr>
    </w:p>
    <w:p>
      <w:pPr>
        <w:wordWrap/>
        <w:spacing w:line="520" w:lineRule="exact"/>
        <w:ind w:left="210" w:leftChars="100" w:right="210" w:rightChars="100"/>
        <w:jc w:val="center"/>
        <w:rPr>
          <w:rFonts w:hint="eastAsia"/>
          <w:color w:val="000000"/>
          <w:sz w:val="32"/>
        </w:rPr>
      </w:pPr>
      <w:bookmarkStart w:id="0" w:name="文号"/>
      <w:r>
        <w:rPr>
          <w:rFonts w:hint="eastAsia"/>
          <w:color w:val="000000"/>
          <w:sz w:val="32"/>
        </w:rPr>
        <w:t>叶政办秘〔2022〕14号</w:t>
      </w:r>
      <w:bookmarkEnd w:id="0"/>
    </w:p>
    <w:p>
      <w:pPr>
        <w:spacing w:line="520" w:lineRule="exact"/>
        <w:jc w:val="center"/>
        <w:rPr>
          <w:rFonts w:hint="eastAsia"/>
          <w:color w:val="000000"/>
          <w:sz w:val="32"/>
        </w:rPr>
      </w:pPr>
    </w:p>
    <w:p>
      <w:pPr>
        <w:spacing w:line="520" w:lineRule="exact"/>
        <w:jc w:val="center"/>
        <w:rPr>
          <w:rFonts w:hint="eastAsia"/>
          <w:color w:val="000000"/>
          <w:sz w:val="32"/>
        </w:rPr>
      </w:pPr>
    </w:p>
    <w:p>
      <w:pPr>
        <w:spacing w:line="576" w:lineRule="exact"/>
        <w:jc w:val="center"/>
        <w:rPr>
          <w:rFonts w:eastAsia="方正小标宋简体" w:cs="方正小标宋简体"/>
          <w:color w:val="000000"/>
          <w:w w:val="90"/>
          <w:kern w:val="0"/>
          <w:sz w:val="44"/>
          <w:szCs w:val="44"/>
          <w:lang w:bidi="ar"/>
        </w:rPr>
      </w:pPr>
      <w:r>
        <w:rPr>
          <w:rFonts w:hint="eastAsia" w:eastAsia="方正小标宋简体" w:cs="方正小标宋简体"/>
          <w:color w:val="000000"/>
          <w:w w:val="90"/>
          <w:kern w:val="0"/>
          <w:sz w:val="44"/>
          <w:szCs w:val="44"/>
          <w:lang w:bidi="ar"/>
        </w:rPr>
        <w:t>六安市叶集区人民政府办公室</w:t>
      </w:r>
    </w:p>
    <w:p>
      <w:pPr>
        <w:spacing w:line="576" w:lineRule="exact"/>
        <w:jc w:val="center"/>
        <w:rPr>
          <w:rFonts w:eastAsia="方正小标宋简体" w:cs="方正小标宋简体"/>
          <w:color w:val="000000"/>
          <w:w w:val="90"/>
          <w:kern w:val="0"/>
          <w:sz w:val="44"/>
          <w:szCs w:val="44"/>
          <w:lang w:bidi="ar"/>
        </w:rPr>
      </w:pPr>
      <w:r>
        <w:rPr>
          <w:rFonts w:hint="eastAsia" w:eastAsia="方正小标宋简体" w:cs="方正小标宋简体"/>
          <w:color w:val="000000"/>
          <w:w w:val="90"/>
          <w:kern w:val="0"/>
          <w:sz w:val="44"/>
          <w:szCs w:val="44"/>
          <w:lang w:bidi="ar"/>
        </w:rPr>
        <w:t>关于印发《六安市叶集区创建</w:t>
      </w:r>
      <w:r>
        <w:rPr>
          <w:rFonts w:eastAsia="方正小标宋简体" w:cs="方正小标宋简体"/>
          <w:color w:val="000000"/>
          <w:w w:val="90"/>
          <w:kern w:val="0"/>
          <w:sz w:val="44"/>
          <w:szCs w:val="44"/>
          <w:lang w:bidi="ar"/>
        </w:rPr>
        <w:t>2022</w:t>
      </w:r>
      <w:r>
        <w:rPr>
          <w:rFonts w:hint="eastAsia" w:eastAsia="方正小标宋简体" w:cs="方正小标宋简体"/>
          <w:color w:val="000000"/>
          <w:w w:val="90"/>
          <w:kern w:val="0"/>
          <w:sz w:val="44"/>
          <w:szCs w:val="44"/>
          <w:lang w:bidi="ar"/>
        </w:rPr>
        <w:t>—</w:t>
      </w:r>
      <w:r>
        <w:rPr>
          <w:rFonts w:eastAsia="方正小标宋简体" w:cs="方正小标宋简体"/>
          <w:color w:val="000000"/>
          <w:w w:val="90"/>
          <w:kern w:val="0"/>
          <w:sz w:val="44"/>
          <w:szCs w:val="44"/>
          <w:lang w:bidi="ar"/>
        </w:rPr>
        <w:t>2025</w:t>
      </w:r>
      <w:r>
        <w:rPr>
          <w:rFonts w:hint="eastAsia" w:eastAsia="方正小标宋简体" w:cs="方正小标宋简体"/>
          <w:color w:val="000000"/>
          <w:w w:val="90"/>
          <w:kern w:val="0"/>
          <w:sz w:val="44"/>
          <w:szCs w:val="44"/>
          <w:lang w:bidi="ar"/>
        </w:rPr>
        <w:t>年度</w:t>
      </w:r>
    </w:p>
    <w:p>
      <w:pPr>
        <w:spacing w:line="576" w:lineRule="exact"/>
        <w:jc w:val="center"/>
        <w:rPr>
          <w:rFonts w:eastAsia="方正小标宋简体"/>
          <w:color w:val="000000"/>
          <w:w w:val="90"/>
          <w:kern w:val="0"/>
          <w:sz w:val="44"/>
          <w:szCs w:val="44"/>
        </w:rPr>
      </w:pPr>
      <w:r>
        <w:rPr>
          <w:rFonts w:hint="eastAsia" w:eastAsia="方正小标宋简体" w:cs="方正小标宋简体"/>
          <w:color w:val="000000"/>
          <w:w w:val="90"/>
          <w:kern w:val="0"/>
          <w:sz w:val="44"/>
          <w:szCs w:val="44"/>
          <w:lang w:bidi="ar"/>
        </w:rPr>
        <w:t>全省科普示范区实施方案》的通知</w:t>
      </w:r>
    </w:p>
    <w:p>
      <w:pPr>
        <w:spacing w:line="560" w:lineRule="exact"/>
        <w:jc w:val="center"/>
        <w:rPr>
          <w:sz w:val="32"/>
        </w:rPr>
      </w:pPr>
    </w:p>
    <w:p>
      <w:pPr>
        <w:spacing w:line="560" w:lineRule="exact"/>
        <w:rPr>
          <w:rFonts w:eastAsia="楷体_GB2312" w:cs="楷体_GB2312"/>
          <w:sz w:val="32"/>
          <w:lang w:bidi="ar"/>
        </w:rPr>
      </w:pPr>
      <w:r>
        <w:rPr>
          <w:rFonts w:hint="eastAsia" w:eastAsia="楷体_GB2312" w:cs="楷体_GB2312"/>
          <w:sz w:val="32"/>
          <w:lang w:bidi="ar"/>
        </w:rPr>
        <w:t>各乡镇人民政府、街道办事处，区直有关单位：</w:t>
      </w:r>
    </w:p>
    <w:p>
      <w:pPr>
        <w:spacing w:line="560" w:lineRule="exact"/>
        <w:ind w:firstLine="640" w:firstLineChars="200"/>
        <w:rPr>
          <w:rFonts w:eastAsia="楷体_GB2312" w:cs="楷体_GB2312"/>
          <w:sz w:val="32"/>
          <w:lang w:bidi="ar"/>
        </w:rPr>
      </w:pPr>
      <w:r>
        <w:rPr>
          <w:rFonts w:hint="eastAsia" w:eastAsia="楷体_GB2312" w:cs="楷体_GB2312"/>
          <w:sz w:val="32"/>
          <w:lang w:bidi="ar"/>
        </w:rPr>
        <w:t>《六安市叶集区创建</w:t>
      </w:r>
      <w:r>
        <w:rPr>
          <w:rFonts w:eastAsia="楷体_GB2312" w:cs="楷体_GB2312"/>
          <w:sz w:val="32"/>
          <w:lang w:bidi="ar"/>
        </w:rPr>
        <w:t>2</w:t>
      </w:r>
      <w:r>
        <w:rPr>
          <w:rFonts w:eastAsia="楷体_GB2312"/>
          <w:sz w:val="32"/>
          <w:lang w:bidi="ar"/>
        </w:rPr>
        <w:t>022</w:t>
      </w:r>
      <w:r>
        <w:rPr>
          <w:rFonts w:eastAsia="方正小标宋简体"/>
          <w:color w:val="000000"/>
          <w:w w:val="90"/>
          <w:kern w:val="0"/>
          <w:sz w:val="44"/>
          <w:szCs w:val="44"/>
          <w:lang w:bidi="ar"/>
        </w:rPr>
        <w:t>—</w:t>
      </w:r>
      <w:r>
        <w:rPr>
          <w:rFonts w:eastAsia="楷体_GB2312"/>
          <w:sz w:val="32"/>
          <w:lang w:bidi="ar"/>
        </w:rPr>
        <w:t>202</w:t>
      </w:r>
      <w:r>
        <w:rPr>
          <w:rFonts w:eastAsia="楷体_GB2312" w:cs="楷体_GB2312"/>
          <w:sz w:val="32"/>
          <w:lang w:bidi="ar"/>
        </w:rPr>
        <w:t>5</w:t>
      </w:r>
      <w:r>
        <w:rPr>
          <w:rFonts w:hint="eastAsia" w:eastAsia="楷体_GB2312" w:cs="楷体_GB2312"/>
          <w:sz w:val="32"/>
          <w:lang w:bidi="ar"/>
        </w:rPr>
        <w:t>年度全省科普示范区实施方案》已经</w:t>
      </w:r>
      <w:r>
        <w:rPr>
          <w:rFonts w:eastAsia="楷体_GB2312" w:cs="楷体_GB2312"/>
          <w:sz w:val="32"/>
          <w:lang w:bidi="ar"/>
        </w:rPr>
        <w:t>2022</w:t>
      </w:r>
      <w:r>
        <w:rPr>
          <w:rFonts w:hint="eastAsia" w:eastAsia="楷体_GB2312" w:cs="楷体_GB2312"/>
          <w:sz w:val="32"/>
          <w:lang w:bidi="ar"/>
        </w:rPr>
        <w:t>年</w:t>
      </w:r>
      <w:r>
        <w:rPr>
          <w:rFonts w:eastAsia="楷体_GB2312" w:cs="楷体_GB2312"/>
          <w:sz w:val="32"/>
          <w:lang w:bidi="ar"/>
        </w:rPr>
        <w:t>6</w:t>
      </w:r>
      <w:r>
        <w:rPr>
          <w:rFonts w:hint="eastAsia" w:eastAsia="楷体_GB2312" w:cs="楷体_GB2312"/>
          <w:sz w:val="32"/>
          <w:lang w:bidi="ar"/>
        </w:rPr>
        <w:t>月</w:t>
      </w:r>
      <w:r>
        <w:rPr>
          <w:rFonts w:eastAsia="楷体_GB2312" w:cs="楷体_GB2312"/>
          <w:sz w:val="32"/>
          <w:lang w:bidi="ar"/>
        </w:rPr>
        <w:t>19</w:t>
      </w:r>
      <w:r>
        <w:rPr>
          <w:rFonts w:hint="eastAsia" w:eastAsia="楷体_GB2312" w:cs="楷体_GB2312"/>
          <w:sz w:val="32"/>
          <w:lang w:bidi="ar"/>
        </w:rPr>
        <w:t>日区政府第</w:t>
      </w:r>
      <w:r>
        <w:rPr>
          <w:rFonts w:eastAsia="楷体_GB2312" w:cs="楷体_GB2312"/>
          <w:sz w:val="32"/>
          <w:lang w:bidi="ar"/>
        </w:rPr>
        <w:t>11</w:t>
      </w:r>
      <w:r>
        <w:rPr>
          <w:rFonts w:hint="eastAsia" w:eastAsia="楷体_GB2312" w:cs="楷体_GB2312"/>
          <w:sz w:val="32"/>
          <w:lang w:bidi="ar"/>
        </w:rPr>
        <w:t>次常务会议审议通过，现印发给你们，请认真贯彻落实。</w:t>
      </w:r>
    </w:p>
    <w:p>
      <w:pPr>
        <w:spacing w:line="560" w:lineRule="exact"/>
        <w:ind w:firstLine="616" w:firstLineChars="200"/>
        <w:rPr>
          <w:rFonts w:eastAsia="楷体_GB2312"/>
          <w:spacing w:val="-6"/>
          <w:sz w:val="32"/>
        </w:rPr>
      </w:pPr>
    </w:p>
    <w:p>
      <w:pPr>
        <w:spacing w:line="560" w:lineRule="exact"/>
        <w:ind w:firstLine="616" w:firstLineChars="200"/>
        <w:rPr>
          <w:rFonts w:hint="eastAsia" w:eastAsia="楷体_GB2312"/>
          <w:spacing w:val="-6"/>
          <w:sz w:val="32"/>
        </w:rPr>
      </w:pPr>
    </w:p>
    <w:p>
      <w:pPr>
        <w:spacing w:line="560" w:lineRule="exact"/>
        <w:ind w:firstLine="616" w:firstLineChars="200"/>
        <w:rPr>
          <w:rFonts w:eastAsia="楷体_GB2312"/>
          <w:spacing w:val="-6"/>
          <w:sz w:val="32"/>
        </w:rPr>
      </w:pPr>
    </w:p>
    <w:p>
      <w:pPr>
        <w:spacing w:line="560" w:lineRule="exact"/>
        <w:ind w:right="473" w:rightChars="225"/>
        <w:jc w:val="right"/>
        <w:rPr>
          <w:rFonts w:eastAsia="楷体_GB2312"/>
          <w:sz w:val="32"/>
        </w:rPr>
      </w:pPr>
      <w:r>
        <w:rPr>
          <w:rFonts w:hint="eastAsia" w:eastAsia="楷体_GB2312" w:cs="楷体_GB2312"/>
          <w:sz w:val="32"/>
          <w:lang w:bidi="ar"/>
        </w:rPr>
        <w:t>六安市叶集区人民政府办公室</w:t>
      </w:r>
    </w:p>
    <w:p>
      <w:pPr>
        <w:spacing w:line="576" w:lineRule="exact"/>
        <w:ind w:right="1260" w:rightChars="600"/>
        <w:jc w:val="right"/>
        <w:rPr>
          <w:rFonts w:eastAsia="楷体_GB2312"/>
          <w:sz w:val="32"/>
        </w:rPr>
      </w:pPr>
      <w:r>
        <w:rPr>
          <w:rFonts w:eastAsia="楷体_GB2312"/>
          <w:sz w:val="32"/>
          <w:lang w:bidi="ar"/>
        </w:rPr>
        <w:t>2022</w:t>
      </w:r>
      <w:r>
        <w:rPr>
          <w:rFonts w:hint="eastAsia" w:eastAsia="楷体_GB2312" w:cs="楷体_GB2312"/>
          <w:sz w:val="32"/>
          <w:lang w:bidi="ar"/>
        </w:rPr>
        <w:t>年</w:t>
      </w:r>
      <w:r>
        <w:rPr>
          <w:rFonts w:eastAsia="楷体_GB2312"/>
          <w:sz w:val="32"/>
          <w:lang w:bidi="ar"/>
        </w:rPr>
        <w:t>6</w:t>
      </w:r>
      <w:r>
        <w:rPr>
          <w:rFonts w:hint="eastAsia" w:eastAsia="楷体_GB2312" w:cs="楷体_GB2312"/>
          <w:sz w:val="32"/>
          <w:lang w:bidi="ar"/>
        </w:rPr>
        <w:t>月</w:t>
      </w:r>
      <w:r>
        <w:rPr>
          <w:rFonts w:eastAsia="楷体_GB2312" w:cs="楷体_GB2312"/>
          <w:sz w:val="32"/>
          <w:lang w:bidi="ar"/>
        </w:rPr>
        <w:t>24</w:t>
      </w:r>
      <w:r>
        <w:rPr>
          <w:rFonts w:hint="eastAsia" w:eastAsia="楷体_GB2312" w:cs="楷体_GB2312"/>
          <w:sz w:val="32"/>
          <w:lang w:bidi="ar"/>
        </w:rPr>
        <w:t>日</w:t>
      </w:r>
    </w:p>
    <w:p>
      <w:pPr>
        <w:spacing w:line="576" w:lineRule="exact"/>
        <w:jc w:val="center"/>
        <w:rPr>
          <w:rFonts w:eastAsia="方正小标宋简体"/>
          <w:sz w:val="44"/>
          <w:szCs w:val="44"/>
        </w:rPr>
      </w:pPr>
      <w:r>
        <w:rPr>
          <w:rFonts w:eastAsia="方正小标宋简体"/>
          <w:sz w:val="44"/>
          <w:szCs w:val="44"/>
        </w:rPr>
        <w:br w:type="page"/>
      </w:r>
      <w:r>
        <w:rPr>
          <w:rFonts w:hint="eastAsia" w:eastAsia="方正小标宋简体"/>
          <w:sz w:val="44"/>
          <w:szCs w:val="44"/>
        </w:rPr>
        <w:t>六安市叶集区创建</w:t>
      </w:r>
      <w:r>
        <w:rPr>
          <w:rFonts w:eastAsia="方正小标宋简体"/>
          <w:sz w:val="44"/>
          <w:szCs w:val="44"/>
        </w:rPr>
        <w:t>2022</w:t>
      </w:r>
      <w:r>
        <w:rPr>
          <w:rFonts w:hint="eastAsia" w:eastAsia="方正小标宋简体"/>
          <w:sz w:val="44"/>
          <w:szCs w:val="44"/>
        </w:rPr>
        <w:t>—</w:t>
      </w:r>
      <w:r>
        <w:rPr>
          <w:rFonts w:eastAsia="方正小标宋简体"/>
          <w:sz w:val="44"/>
          <w:szCs w:val="44"/>
        </w:rPr>
        <w:t>2025</w:t>
      </w:r>
      <w:r>
        <w:rPr>
          <w:rFonts w:hint="eastAsia" w:eastAsia="方正小标宋简体"/>
          <w:sz w:val="44"/>
          <w:szCs w:val="44"/>
        </w:rPr>
        <w:t>年度</w:t>
      </w:r>
    </w:p>
    <w:p>
      <w:pPr>
        <w:spacing w:line="576" w:lineRule="exact"/>
        <w:jc w:val="center"/>
        <w:rPr>
          <w:rFonts w:eastAsia="方正小标宋简体"/>
          <w:sz w:val="44"/>
          <w:szCs w:val="44"/>
        </w:rPr>
      </w:pPr>
      <w:r>
        <w:rPr>
          <w:rFonts w:hint="eastAsia" w:eastAsia="方正小标宋简体"/>
          <w:sz w:val="44"/>
          <w:szCs w:val="44"/>
        </w:rPr>
        <w:t>全省科普示范区实施方案</w:t>
      </w:r>
    </w:p>
    <w:p>
      <w:pPr>
        <w:spacing w:line="576" w:lineRule="exact"/>
        <w:ind w:firstLine="640" w:firstLineChars="200"/>
        <w:rPr>
          <w:sz w:val="32"/>
        </w:rPr>
      </w:pPr>
    </w:p>
    <w:p>
      <w:pPr>
        <w:spacing w:line="576" w:lineRule="exact"/>
        <w:ind w:firstLine="640" w:firstLineChars="200"/>
        <w:rPr>
          <w:sz w:val="32"/>
        </w:rPr>
      </w:pPr>
      <w:r>
        <w:rPr>
          <w:rFonts w:hint="eastAsia"/>
          <w:sz w:val="32"/>
        </w:rPr>
        <w:t>为进一步落实《中华人民共和国科学技术普及法》和《全民科学素质行动规划纲要》，根据《中国科协办公厅关于深入开展全国科普示范县（市、区）有关工作的通知》文件精神，在全区</w:t>
      </w:r>
      <w:r>
        <w:rPr>
          <w:rFonts w:hint="eastAsia"/>
          <w:spacing w:val="-4"/>
          <w:sz w:val="32"/>
        </w:rPr>
        <w:t>开展</w:t>
      </w:r>
      <w:r>
        <w:rPr>
          <w:spacing w:val="-4"/>
          <w:sz w:val="32"/>
        </w:rPr>
        <w:t>2022</w:t>
      </w:r>
      <w:r>
        <w:rPr>
          <w:rFonts w:hint="eastAsia"/>
          <w:spacing w:val="-4"/>
          <w:sz w:val="32"/>
        </w:rPr>
        <w:t>—</w:t>
      </w:r>
      <w:r>
        <w:rPr>
          <w:spacing w:val="-4"/>
          <w:sz w:val="32"/>
        </w:rPr>
        <w:t>2025</w:t>
      </w:r>
      <w:r>
        <w:rPr>
          <w:rFonts w:hint="eastAsia"/>
          <w:spacing w:val="-4"/>
          <w:sz w:val="32"/>
        </w:rPr>
        <w:t>年度全省科普示范区创建活动。对照</w:t>
      </w:r>
      <w:r>
        <w:rPr>
          <w:spacing w:val="-4"/>
          <w:sz w:val="32"/>
        </w:rPr>
        <w:t>2021</w:t>
      </w:r>
      <w:r>
        <w:rPr>
          <w:rFonts w:hint="eastAsia"/>
          <w:spacing w:val="-4"/>
          <w:sz w:val="32"/>
        </w:rPr>
        <w:t>—</w:t>
      </w:r>
      <w:r>
        <w:rPr>
          <w:spacing w:val="-4"/>
          <w:sz w:val="32"/>
        </w:rPr>
        <w:t>2025</w:t>
      </w:r>
      <w:r>
        <w:rPr>
          <w:rFonts w:hint="eastAsia"/>
          <w:spacing w:val="-4"/>
          <w:sz w:val="32"/>
        </w:rPr>
        <w:t>年度全国示范区创建标准，结合我区实际，制定本实施方</w:t>
      </w:r>
      <w:r>
        <w:rPr>
          <w:rFonts w:hint="eastAsia"/>
          <w:sz w:val="32"/>
        </w:rPr>
        <w:t>案。</w:t>
      </w:r>
    </w:p>
    <w:p>
      <w:pPr>
        <w:spacing w:line="576" w:lineRule="exact"/>
        <w:ind w:firstLine="640" w:firstLineChars="200"/>
        <w:rPr>
          <w:rFonts w:eastAsia="黑体"/>
          <w:sz w:val="32"/>
        </w:rPr>
      </w:pPr>
      <w:r>
        <w:rPr>
          <w:rFonts w:hint="eastAsia" w:eastAsia="黑体"/>
          <w:sz w:val="32"/>
        </w:rPr>
        <w:t>一、指导思想</w:t>
      </w:r>
    </w:p>
    <w:p>
      <w:pPr>
        <w:spacing w:line="576" w:lineRule="exact"/>
        <w:ind w:firstLine="640" w:firstLineChars="200"/>
        <w:rPr>
          <w:sz w:val="32"/>
        </w:rPr>
      </w:pPr>
      <w:r>
        <w:rPr>
          <w:rFonts w:hint="eastAsia"/>
          <w:sz w:val="32"/>
        </w:rPr>
        <w:t>以习近平新时代中国特色社会主义思想为指导，深入贯彻党</w:t>
      </w:r>
      <w:r>
        <w:rPr>
          <w:rFonts w:hint="eastAsia"/>
          <w:spacing w:val="-6"/>
          <w:sz w:val="32"/>
        </w:rPr>
        <w:t>的十九大和十九届二中、三中、四中、五中、六中全会以及习近平</w:t>
      </w:r>
      <w:r>
        <w:rPr>
          <w:rFonts w:hint="eastAsia"/>
          <w:sz w:val="32"/>
        </w:rPr>
        <w:t>总书记“把科学普及放在与科技创新同等重要的位置”等重要指示精神，通过全省科普示范区创建活动推动新时代基层科普工作转型升级，着力构建以区为中心、乡镇街道为重点、村及社区为主阵地的全域科普体系，提升基层科普公共服务能力，进一步促进区域经济社会协调可持续发展及区域治理能力和治理水平现代化。</w:t>
      </w:r>
    </w:p>
    <w:p>
      <w:pPr>
        <w:spacing w:line="576" w:lineRule="exact"/>
        <w:ind w:firstLine="640" w:firstLineChars="200"/>
        <w:rPr>
          <w:rFonts w:eastAsia="黑体"/>
          <w:sz w:val="32"/>
        </w:rPr>
      </w:pPr>
      <w:r>
        <w:rPr>
          <w:rFonts w:hint="eastAsia" w:eastAsia="黑体"/>
          <w:sz w:val="32"/>
        </w:rPr>
        <w:t>二、组织领导</w:t>
      </w:r>
    </w:p>
    <w:p>
      <w:pPr>
        <w:spacing w:line="576" w:lineRule="exact"/>
        <w:ind w:firstLine="640" w:firstLineChars="200"/>
        <w:rPr>
          <w:sz w:val="32"/>
        </w:rPr>
      </w:pPr>
      <w:r>
        <w:rPr>
          <w:rFonts w:hint="eastAsia"/>
          <w:sz w:val="32"/>
        </w:rPr>
        <w:t>为加强对创建全省科普示范区工作的组织领导，成立六安市叶集区创建</w:t>
      </w:r>
      <w:r>
        <w:rPr>
          <w:sz w:val="32"/>
        </w:rPr>
        <w:t>2022</w:t>
      </w:r>
      <w:r>
        <w:rPr>
          <w:rFonts w:hint="eastAsia"/>
          <w:sz w:val="32"/>
        </w:rPr>
        <w:t>—</w:t>
      </w:r>
      <w:r>
        <w:rPr>
          <w:sz w:val="32"/>
        </w:rPr>
        <w:t>2025</w:t>
      </w:r>
      <w:r>
        <w:rPr>
          <w:rFonts w:hint="eastAsia"/>
          <w:sz w:val="32"/>
        </w:rPr>
        <w:t>年度全省科普示范区工作领导组（附件1）。领导组主要负责组织领导、统筹协调和考核检查等工作。领导组办公室设在区科协，区科协主席兼任办公室主任，负责创建工作的组织协调及日常工作。</w:t>
      </w:r>
    </w:p>
    <w:p>
      <w:pPr>
        <w:spacing w:line="576" w:lineRule="exact"/>
        <w:ind w:firstLine="640" w:firstLineChars="200"/>
        <w:rPr>
          <w:rFonts w:eastAsia="黑体"/>
          <w:sz w:val="32"/>
        </w:rPr>
      </w:pPr>
      <w:r>
        <w:rPr>
          <w:rFonts w:hint="eastAsia" w:eastAsia="黑体"/>
          <w:sz w:val="32"/>
        </w:rPr>
        <w:t>三、主要任务</w:t>
      </w:r>
    </w:p>
    <w:p>
      <w:pPr>
        <w:spacing w:line="576" w:lineRule="exact"/>
        <w:ind w:firstLine="640" w:firstLineChars="200"/>
        <w:rPr>
          <w:rFonts w:eastAsia="楷体_GB2312"/>
          <w:sz w:val="32"/>
        </w:rPr>
      </w:pPr>
      <w:r>
        <w:rPr>
          <w:rFonts w:hint="eastAsia" w:eastAsia="楷体_GB2312"/>
          <w:sz w:val="32"/>
        </w:rPr>
        <w:t>（一）党委和政府重视公民科学素质建设</w:t>
      </w:r>
    </w:p>
    <w:p>
      <w:pPr>
        <w:spacing w:line="576" w:lineRule="exact"/>
        <w:ind w:firstLine="640" w:firstLineChars="200"/>
        <w:rPr>
          <w:sz w:val="32"/>
        </w:rPr>
      </w:pPr>
      <w:r>
        <w:rPr>
          <w:sz w:val="32"/>
        </w:rPr>
        <w:t>1</w:t>
      </w:r>
      <w:r>
        <w:rPr>
          <w:rFonts w:hint="eastAsia"/>
          <w:sz w:val="32"/>
        </w:rPr>
        <w:t>．党委和政府重视、制度健全。深入贯彻落实党的十九大精神和习近平总书记“把科学普及放在与科技创新同等重要的位置”等关于科普的重要指示精神，必须出台当地科协深化改革实施方案。将科学素质建设纳入我区经济社会发展总体规划及精神文明建设规划，建立全民科学素质工作领导机制，建立动员社会力量参与实施《纲要》和开展科普工作的有效机制。区委、区政府负责同志积极参加科普活动，每年听取工作汇报，研究解决问题，营造良好的科普工作环境和条件。</w:t>
      </w:r>
    </w:p>
    <w:p>
      <w:pPr>
        <w:spacing w:line="576" w:lineRule="exact"/>
        <w:ind w:firstLine="640" w:firstLineChars="200"/>
        <w:rPr>
          <w:sz w:val="32"/>
        </w:rPr>
      </w:pPr>
      <w:r>
        <w:rPr>
          <w:sz w:val="32"/>
        </w:rPr>
        <w:t>2</w:t>
      </w:r>
      <w:r>
        <w:rPr>
          <w:rFonts w:hint="eastAsia"/>
          <w:sz w:val="32"/>
        </w:rPr>
        <w:t>．建立考核管理与表彰奖励制度。出台相关文件，将实施科普工作纳入党政领导机关目标责任考核体系，并纳入年度工作目标考核、表彰、奖励范围。与经济社会发展其他指标同考核、同奖惩。对在科学素质建设中作出突出贡献的集体和个人按国家有关规定给予奖励和表彰。</w:t>
      </w:r>
    </w:p>
    <w:p>
      <w:pPr>
        <w:spacing w:line="576" w:lineRule="exact"/>
        <w:ind w:firstLine="640" w:firstLineChars="200"/>
        <w:rPr>
          <w:sz w:val="32"/>
        </w:rPr>
      </w:pPr>
      <w:r>
        <w:rPr>
          <w:sz w:val="32"/>
        </w:rPr>
        <w:t>3</w:t>
      </w:r>
      <w:r>
        <w:rPr>
          <w:rFonts w:hint="eastAsia"/>
          <w:sz w:val="32"/>
        </w:rPr>
        <w:t>．建立应急科普工作机制，加强应急科普工作。积极发挥全国学会和地方科协“一体两翼”组织动员优势，加强新媒体在应急科普中的运用，依托科普中国、科学辟谣、数字科技馆等信</w:t>
      </w:r>
      <w:r>
        <w:rPr>
          <w:rFonts w:hint="eastAsia"/>
          <w:spacing w:val="-4"/>
          <w:sz w:val="32"/>
        </w:rPr>
        <w:t>息化科普平台，发动广大科技志愿者、基层“三长”、科普中国信息员深入开展应急科普。探索建立各种应急科普的常态化平</w:t>
      </w:r>
      <w:r>
        <w:rPr>
          <w:rFonts w:hint="eastAsia"/>
          <w:sz w:val="32"/>
        </w:rPr>
        <w:t>台。</w:t>
      </w:r>
    </w:p>
    <w:p>
      <w:pPr>
        <w:spacing w:line="576" w:lineRule="exact"/>
        <w:ind w:firstLine="640" w:firstLineChars="200"/>
        <w:rPr>
          <w:rFonts w:eastAsia="楷体_GB2312"/>
          <w:sz w:val="32"/>
        </w:rPr>
      </w:pPr>
      <w:r>
        <w:rPr>
          <w:rFonts w:hint="eastAsia" w:eastAsia="楷体_GB2312"/>
          <w:sz w:val="32"/>
        </w:rPr>
        <w:t>（二）科普条件和能力不断增强</w:t>
      </w:r>
    </w:p>
    <w:p>
      <w:pPr>
        <w:spacing w:line="576" w:lineRule="exact"/>
        <w:ind w:firstLine="640" w:firstLineChars="200"/>
        <w:rPr>
          <w:sz w:val="32"/>
        </w:rPr>
      </w:pPr>
      <w:r>
        <w:rPr>
          <w:sz w:val="32"/>
        </w:rPr>
        <w:t>4</w:t>
      </w:r>
      <w:r>
        <w:rPr>
          <w:rFonts w:hint="eastAsia"/>
          <w:sz w:val="32"/>
        </w:rPr>
        <w:t>．组织机构健全。区科协依照章程民主办会。乡（镇、街道）、村（社区）两级科普组织健全，街道（乡镇）主要领导或分管科协工作领导主抓科普工作，并明确相关人员做好具体工作。吸纳本地区“三长”（学校校长、医院院长、农技站站长）到区、街道（乡镇）科协兼职挂职，鼓励其结合自身专业和工作开展科普活动。每所中小学合理配备专兼职科学教师或科技辅导员。</w:t>
      </w:r>
      <w:r>
        <w:rPr>
          <w:sz w:val="32"/>
        </w:rPr>
        <w:t>50%</w:t>
      </w:r>
      <w:r>
        <w:rPr>
          <w:rFonts w:hint="eastAsia"/>
          <w:sz w:val="32"/>
        </w:rPr>
        <w:t>以上的涉农乡镇建有农村专业技术协会，围绕农业主导产业或特色产业有</w:t>
      </w:r>
      <w:r>
        <w:rPr>
          <w:sz w:val="32"/>
        </w:rPr>
        <w:t>1</w:t>
      </w:r>
      <w:r>
        <w:rPr>
          <w:rFonts w:hint="eastAsia"/>
          <w:sz w:val="32"/>
        </w:rPr>
        <w:t>个以上在民政部门登记注册，与企业、合作社等农业生产经营主体融合发展的农技协联合会，且入驻智慧农技协平台。</w:t>
      </w:r>
    </w:p>
    <w:p>
      <w:pPr>
        <w:spacing w:line="576" w:lineRule="exact"/>
        <w:ind w:firstLine="640" w:firstLineChars="200"/>
        <w:rPr>
          <w:sz w:val="32"/>
        </w:rPr>
      </w:pPr>
      <w:r>
        <w:rPr>
          <w:sz w:val="32"/>
        </w:rPr>
        <w:t>5</w:t>
      </w:r>
      <w:r>
        <w:rPr>
          <w:rFonts w:hint="eastAsia"/>
          <w:sz w:val="32"/>
        </w:rPr>
        <w:t>．科普经费保障充分。将科普经费纳入区财政预算，支持科普相关事业发展。充分发挥基层科普行动计划、科技馆免费开放等上级拨付的经费实效。</w:t>
      </w:r>
    </w:p>
    <w:p>
      <w:pPr>
        <w:spacing w:line="576" w:lineRule="exact"/>
        <w:ind w:firstLine="640" w:firstLineChars="200"/>
        <w:rPr>
          <w:sz w:val="32"/>
        </w:rPr>
      </w:pPr>
      <w:r>
        <w:rPr>
          <w:sz w:val="32"/>
        </w:rPr>
        <w:t>6</w:t>
      </w:r>
      <w:r>
        <w:rPr>
          <w:rFonts w:hint="eastAsia"/>
          <w:sz w:val="32"/>
        </w:rPr>
        <w:t>．基层科普阵地建设具有一定规模且服务效果良好。建有综合性科普活动场所或专业科普场馆，或科普场馆建设纳入当地经济社会发展规划和基本建设计划，积极筹措经费推动科普场馆建设和运营。有市级以上科普教育基地、青少年科技教育基地、农村科普示范基地或科技教育特色学校</w:t>
      </w:r>
      <w:r>
        <w:rPr>
          <w:sz w:val="32"/>
        </w:rPr>
        <w:t>5</w:t>
      </w:r>
      <w:r>
        <w:rPr>
          <w:rFonts w:hint="eastAsia"/>
          <w:sz w:val="32"/>
        </w:rPr>
        <w:t>处（所）以上。区属中、</w:t>
      </w:r>
      <w:r>
        <w:rPr>
          <w:rFonts w:hint="eastAsia"/>
          <w:spacing w:val="-10"/>
          <w:sz w:val="32"/>
        </w:rPr>
        <w:t>小学建有科技活动室达到</w:t>
      </w:r>
      <w:r>
        <w:rPr>
          <w:spacing w:val="-10"/>
          <w:sz w:val="32"/>
        </w:rPr>
        <w:t>50%</w:t>
      </w:r>
      <w:r>
        <w:rPr>
          <w:rFonts w:hint="eastAsia"/>
          <w:spacing w:val="-10"/>
          <w:sz w:val="32"/>
        </w:rPr>
        <w:t>以上。充分利用各类文化设施、党群服务中心、新时代文明实践中心（所、站）、社区等建设科普阵</w:t>
      </w:r>
      <w:r>
        <w:rPr>
          <w:rFonts w:hint="eastAsia"/>
          <w:sz w:val="32"/>
        </w:rPr>
        <w:t>地。</w:t>
      </w:r>
    </w:p>
    <w:p>
      <w:pPr>
        <w:spacing w:line="576" w:lineRule="exact"/>
        <w:ind w:firstLine="640" w:firstLineChars="200"/>
        <w:rPr>
          <w:sz w:val="32"/>
        </w:rPr>
      </w:pPr>
      <w:r>
        <w:rPr>
          <w:sz w:val="32"/>
        </w:rPr>
        <w:t>7</w:t>
      </w:r>
      <w:r>
        <w:rPr>
          <w:rFonts w:hint="eastAsia"/>
          <w:sz w:val="32"/>
        </w:rPr>
        <w:t>．科技志愿服务扎实推进。成立区级科技志愿服务队伍并在科技志愿服务信息平台注册。不断引导各类科技人才加入科技志愿者队伍，注册科技志愿者人数不少于</w:t>
      </w:r>
      <w:r>
        <w:rPr>
          <w:sz w:val="32"/>
        </w:rPr>
        <w:t>1000</w:t>
      </w:r>
      <w:r>
        <w:rPr>
          <w:rFonts w:hint="eastAsia"/>
          <w:sz w:val="32"/>
        </w:rPr>
        <w:t>人。每年开展形式多样、丰富多彩、贴近群众生产生活实际、围绕地方产业发展和企业需求的科技志愿服务活动</w:t>
      </w:r>
      <w:r>
        <w:rPr>
          <w:sz w:val="32"/>
        </w:rPr>
        <w:t>50</w:t>
      </w:r>
      <w:r>
        <w:rPr>
          <w:rFonts w:hint="eastAsia"/>
          <w:sz w:val="32"/>
        </w:rPr>
        <w:t>场以上，助力新时代文明实践中心建设效果明显。形成常态化科技志愿服务品牌，制订出台科技志愿服务嘉许激励制度。</w:t>
      </w:r>
    </w:p>
    <w:p>
      <w:pPr>
        <w:spacing w:line="576" w:lineRule="exact"/>
        <w:ind w:firstLine="640" w:firstLineChars="200"/>
        <w:rPr>
          <w:rFonts w:eastAsia="楷体_GB2312"/>
          <w:sz w:val="32"/>
        </w:rPr>
      </w:pPr>
      <w:r>
        <w:rPr>
          <w:rFonts w:hint="eastAsia" w:eastAsia="楷体_GB2312"/>
          <w:sz w:val="32"/>
        </w:rPr>
        <w:t>（三）科普工作成效显著</w:t>
      </w:r>
    </w:p>
    <w:p>
      <w:pPr>
        <w:spacing w:line="576" w:lineRule="exact"/>
        <w:ind w:firstLine="640" w:firstLineChars="200"/>
        <w:rPr>
          <w:sz w:val="32"/>
        </w:rPr>
      </w:pPr>
      <w:r>
        <w:rPr>
          <w:sz w:val="32"/>
        </w:rPr>
        <w:t>8</w:t>
      </w:r>
      <w:r>
        <w:rPr>
          <w:rFonts w:hint="eastAsia"/>
          <w:sz w:val="32"/>
        </w:rPr>
        <w:t>．科普渠道多样化。充分利用各类综合性科普活动场所、新时代文明实践中心、党群活动中心、社区、街道、学校等开展精准化、多样化科普活动。利用大众传媒开展科技传播，在广播电台、电视台、报纸和杂志等媒体开设科普宣传栏目，每周刊、播</w:t>
      </w:r>
      <w:r>
        <w:rPr>
          <w:sz w:val="32"/>
        </w:rPr>
        <w:t>1</w:t>
      </w:r>
      <w:r>
        <w:rPr>
          <w:rFonts w:hint="eastAsia"/>
          <w:sz w:val="32"/>
        </w:rPr>
        <w:t>次以上。充分运用新媒体手段建立科普渠道，如科普公众号或科普微博等。在区政府等主要政务公众号中设立科普栏目，扩大和提升科普传播覆盖面和影响力。</w:t>
      </w:r>
    </w:p>
    <w:p>
      <w:pPr>
        <w:spacing w:line="576" w:lineRule="exact"/>
        <w:ind w:firstLine="640" w:firstLineChars="200"/>
        <w:rPr>
          <w:sz w:val="32"/>
        </w:rPr>
      </w:pPr>
      <w:r>
        <w:rPr>
          <w:sz w:val="32"/>
        </w:rPr>
        <w:t>9</w:t>
      </w:r>
      <w:r>
        <w:rPr>
          <w:rFonts w:hint="eastAsia"/>
          <w:sz w:val="32"/>
        </w:rPr>
        <w:t>．广泛动员社会资源开展科普活动。吸引社会各方面力量兴办科普事业或参与科普活动。利用学校等企事业单位、公共场所、科技园区、示范基地等公共资源，面向公众开展科普活动，年科普活动的覆盖面达到全区常住人口的</w:t>
      </w:r>
      <w:r>
        <w:rPr>
          <w:sz w:val="32"/>
        </w:rPr>
        <w:t>80%</w:t>
      </w:r>
      <w:r>
        <w:rPr>
          <w:rFonts w:hint="eastAsia"/>
          <w:sz w:val="32"/>
        </w:rPr>
        <w:t>以上。科普工作与精神文明建设紧密结合，辖区内近三年不得发生恶劣影响的愚昧迷信、伪科学活动。</w:t>
      </w:r>
    </w:p>
    <w:p>
      <w:pPr>
        <w:spacing w:line="576" w:lineRule="exact"/>
        <w:ind w:firstLine="640" w:firstLineChars="200"/>
        <w:rPr>
          <w:sz w:val="32"/>
        </w:rPr>
      </w:pPr>
      <w:r>
        <w:rPr>
          <w:sz w:val="32"/>
        </w:rPr>
        <w:t>10</w:t>
      </w:r>
      <w:r>
        <w:rPr>
          <w:rFonts w:hint="eastAsia"/>
          <w:sz w:val="32"/>
        </w:rPr>
        <w:t>．推动科普中国等平台的资源落地应用。融合科技志愿服务，建立健全科普中国信息员队伍，吸纳更多公众成为科学知识的倡导者、传播者、践行者，通过微信、微博等社交渠道，将科普中国</w:t>
      </w:r>
      <w:r>
        <w:rPr>
          <w:sz w:val="32"/>
        </w:rPr>
        <w:t>APP</w:t>
      </w:r>
      <w:r>
        <w:rPr>
          <w:rFonts w:hint="eastAsia"/>
          <w:sz w:val="32"/>
        </w:rPr>
        <w:t>优质科普资源传递给周边群众，科普中国信息员人数和年度总活跃人数在全省排名均处于前</w:t>
      </w:r>
      <w:r>
        <w:rPr>
          <w:sz w:val="32"/>
        </w:rPr>
        <w:t>30%</w:t>
      </w:r>
      <w:r>
        <w:rPr>
          <w:rFonts w:hint="eastAsia"/>
          <w:sz w:val="32"/>
        </w:rPr>
        <w:t>。充分利用各类基层科普渠道，分享科普中国等平台的资源，将科技志愿服务与科普信息传播结合，加大科普传播力度。</w:t>
      </w:r>
    </w:p>
    <w:p>
      <w:pPr>
        <w:spacing w:line="576" w:lineRule="exact"/>
        <w:ind w:firstLine="640" w:firstLineChars="200"/>
        <w:rPr>
          <w:sz w:val="32"/>
        </w:rPr>
      </w:pPr>
      <w:r>
        <w:rPr>
          <w:sz w:val="32"/>
        </w:rPr>
        <w:t>11</w:t>
      </w:r>
      <w:r>
        <w:rPr>
          <w:rFonts w:hint="eastAsia"/>
          <w:sz w:val="32"/>
        </w:rPr>
        <w:t>．充分发挥现代科技馆体系独特作用。建好并发挥好区科技馆展教功能，通过科普大篷车广泛深入乡镇、农村开展活动。建设并利用农村中学科技馆开展活动，运用数字科技馆丰富内容开展科学教育。</w:t>
      </w:r>
    </w:p>
    <w:p>
      <w:pPr>
        <w:spacing w:line="576" w:lineRule="exact"/>
        <w:ind w:firstLine="640" w:firstLineChars="200"/>
        <w:rPr>
          <w:sz w:val="32"/>
        </w:rPr>
      </w:pPr>
      <w:r>
        <w:rPr>
          <w:sz w:val="32"/>
        </w:rPr>
        <w:t>12</w:t>
      </w:r>
      <w:r>
        <w:rPr>
          <w:rFonts w:hint="eastAsia"/>
          <w:sz w:val="32"/>
        </w:rPr>
        <w:t>．科普工作具有特色并形成品牌。科普工作具有创新性，在提高公民科学素质，促进科技创新、经济社会发展和和谐社会建设等方面发挥积极作用。探索提高公民科学素质的有效手段和方式，创新开拓基层科普阵地，形成可复制可推广的、有示范作用的典型经验和模式，树立有一定影响力的科普品牌。</w:t>
      </w:r>
    </w:p>
    <w:p>
      <w:pPr>
        <w:spacing w:line="576" w:lineRule="exact"/>
        <w:ind w:firstLine="640" w:firstLineChars="200"/>
        <w:rPr>
          <w:rFonts w:eastAsia="黑体"/>
          <w:sz w:val="32"/>
        </w:rPr>
      </w:pPr>
      <w:r>
        <w:rPr>
          <w:rFonts w:hint="eastAsia" w:eastAsia="黑体"/>
          <w:sz w:val="32"/>
        </w:rPr>
        <w:t>四、工作要求</w:t>
      </w:r>
    </w:p>
    <w:p>
      <w:pPr>
        <w:spacing w:line="576" w:lineRule="exact"/>
        <w:ind w:firstLine="640" w:firstLineChars="200"/>
        <w:rPr>
          <w:sz w:val="32"/>
        </w:rPr>
      </w:pPr>
      <w:r>
        <w:rPr>
          <w:rFonts w:hint="eastAsia"/>
          <w:sz w:val="32"/>
        </w:rPr>
        <w:t>按照</w:t>
      </w:r>
      <w:r>
        <w:rPr>
          <w:sz w:val="32"/>
        </w:rPr>
        <w:t>2021</w:t>
      </w:r>
      <w:r>
        <w:rPr>
          <w:rFonts w:hint="eastAsia"/>
          <w:sz w:val="32"/>
        </w:rPr>
        <w:t>—</w:t>
      </w:r>
      <w:r>
        <w:rPr>
          <w:sz w:val="32"/>
        </w:rPr>
        <w:t>2025</w:t>
      </w:r>
      <w:r>
        <w:rPr>
          <w:rFonts w:hint="eastAsia"/>
          <w:sz w:val="32"/>
        </w:rPr>
        <w:t>年度全国科普示范县（市、区）标准，围绕党委和政府重视公民科学素质建设、科普条件和能力不断增强、科普工作成效显著三个方面内容，结合我区科普工作实际情况，将创建工作任务分解到各乡镇街、经济开发区和区直相关单位（附件2）。</w:t>
      </w:r>
    </w:p>
    <w:p>
      <w:pPr>
        <w:spacing w:line="576" w:lineRule="exact"/>
        <w:ind w:firstLine="640" w:firstLineChars="200"/>
        <w:rPr>
          <w:sz w:val="32"/>
        </w:rPr>
      </w:pPr>
      <w:r>
        <w:rPr>
          <w:rFonts w:hint="eastAsia"/>
          <w:sz w:val="32"/>
        </w:rPr>
        <w:t>我区创建</w:t>
      </w:r>
      <w:r>
        <w:rPr>
          <w:sz w:val="32"/>
        </w:rPr>
        <w:t>2022</w:t>
      </w:r>
      <w:r>
        <w:rPr>
          <w:rFonts w:hint="eastAsia"/>
          <w:sz w:val="32"/>
        </w:rPr>
        <w:t>—</w:t>
      </w:r>
      <w:r>
        <w:rPr>
          <w:sz w:val="32"/>
        </w:rPr>
        <w:t>2025</w:t>
      </w:r>
      <w:r>
        <w:rPr>
          <w:rFonts w:hint="eastAsia"/>
          <w:sz w:val="32"/>
        </w:rPr>
        <w:t>年度全省科普示范区工作时间紧、任务重、难度大、要求高，必须采取有力措施，确保各项任务落到实处。</w:t>
      </w:r>
    </w:p>
    <w:p>
      <w:pPr>
        <w:spacing w:line="550" w:lineRule="exact"/>
        <w:ind w:firstLine="640" w:firstLineChars="200"/>
        <w:rPr>
          <w:sz w:val="32"/>
        </w:rPr>
      </w:pPr>
      <w:r>
        <w:rPr>
          <w:rFonts w:hint="eastAsia" w:eastAsia="楷体_GB2312"/>
          <w:sz w:val="32"/>
        </w:rPr>
        <w:t>（一）加强责任落实。</w:t>
      </w:r>
      <w:r>
        <w:rPr>
          <w:rFonts w:hint="eastAsia"/>
          <w:sz w:val="32"/>
        </w:rPr>
        <w:t>各创建责任单位要切实将责任落实到位，把创建全省科普示范区活动作为当前重点工作来抓，认真组织实施，确保工作到位、保障到位。各乡镇街、经济开发区要抓紧落实成立村级（社区）科普协会及农技协、农技协联合会等。</w:t>
      </w:r>
    </w:p>
    <w:p>
      <w:pPr>
        <w:spacing w:line="550" w:lineRule="exact"/>
        <w:ind w:firstLine="640" w:firstLineChars="200"/>
        <w:rPr>
          <w:sz w:val="32"/>
        </w:rPr>
      </w:pPr>
      <w:r>
        <w:rPr>
          <w:rFonts w:hint="eastAsia" w:eastAsia="楷体_GB2312"/>
          <w:sz w:val="32"/>
        </w:rPr>
        <w:t>（二）加强协作配合</w:t>
      </w:r>
      <w:r>
        <w:rPr>
          <w:rFonts w:hint="eastAsia"/>
          <w:sz w:val="32"/>
        </w:rPr>
        <w:t>。创建全省科普示范区工作涉及到社会方方面面，各乡镇街、各部门要牢固树立大局观念和全局意识，全力开展创建工作，加强相互协作，齐抓共管，形成同创共建的良好氛围。各乡镇街、经济开发区、各相关单位要发挥创建工作的主力军作用，攻坚克难，提档达标，确保创建工作不失分、少失分。依托各种宣传阵地，创立多种活动载体，深入宣传创建工作，教育引导广大群众自觉参与创建活动，营造全社会关心支持创建的良好氛围，形成创建工作强大合力。</w:t>
      </w:r>
    </w:p>
    <w:p>
      <w:pPr>
        <w:spacing w:line="550" w:lineRule="exact"/>
        <w:ind w:firstLine="640" w:firstLineChars="200"/>
        <w:rPr>
          <w:sz w:val="32"/>
        </w:rPr>
      </w:pPr>
      <w:r>
        <w:rPr>
          <w:rFonts w:hint="eastAsia" w:eastAsia="楷体_GB2312"/>
          <w:sz w:val="32"/>
        </w:rPr>
        <w:t>（三）加强检查督导</w:t>
      </w:r>
      <w:r>
        <w:rPr>
          <w:rFonts w:hint="eastAsia"/>
          <w:sz w:val="32"/>
        </w:rPr>
        <w:t>。区全民科学素质工作领导小组加强对全区创建工作的领导，督促检查各乡镇街、经济开发区、各相关单位按照要求认真组织落实。区科协要发挥全民科学素质工作领导小组办公室的作用，组织协调并指导各创建责任单位开展创建工作。各乡镇街、经济开发区、各相关单位要将创建工作同本地本部门工作有机结合起来，保质保量完成创建工作任务。</w:t>
      </w:r>
    </w:p>
    <w:p>
      <w:pPr>
        <w:spacing w:line="550" w:lineRule="exact"/>
        <w:ind w:left="2224" w:leftChars="305" w:hanging="1584" w:hangingChars="495"/>
        <w:rPr>
          <w:sz w:val="32"/>
        </w:rPr>
      </w:pPr>
    </w:p>
    <w:p>
      <w:pPr>
        <w:spacing w:line="550" w:lineRule="exact"/>
        <w:ind w:left="2224" w:leftChars="305" w:hanging="1584" w:hangingChars="495"/>
        <w:rPr>
          <w:sz w:val="32"/>
        </w:rPr>
      </w:pPr>
      <w:r>
        <w:rPr>
          <w:rFonts w:hint="eastAsia"/>
          <w:sz w:val="32"/>
        </w:rPr>
        <w:t>附件：</w:t>
      </w:r>
      <w:r>
        <w:rPr>
          <w:sz w:val="32"/>
        </w:rPr>
        <w:t>1</w:t>
      </w:r>
      <w:r>
        <w:rPr>
          <w:rFonts w:hint="eastAsia"/>
          <w:sz w:val="32"/>
        </w:rPr>
        <w:t>．六安市叶集区创建</w:t>
      </w:r>
      <w:r>
        <w:rPr>
          <w:sz w:val="32"/>
        </w:rPr>
        <w:t>2022</w:t>
      </w:r>
      <w:r>
        <w:rPr>
          <w:rFonts w:hint="eastAsia"/>
          <w:sz w:val="32"/>
        </w:rPr>
        <w:t>—</w:t>
      </w:r>
      <w:r>
        <w:rPr>
          <w:sz w:val="32"/>
        </w:rPr>
        <w:t>2025</w:t>
      </w:r>
      <w:r>
        <w:rPr>
          <w:rFonts w:hint="eastAsia"/>
          <w:sz w:val="32"/>
        </w:rPr>
        <w:t>年度全省科普示范区工作领导组成员名单</w:t>
      </w:r>
    </w:p>
    <w:p>
      <w:pPr>
        <w:spacing w:line="550" w:lineRule="exact"/>
        <w:ind w:firstLine="1609" w:firstLineChars="503"/>
        <w:rPr>
          <w:sz w:val="32"/>
        </w:rPr>
      </w:pPr>
      <w:r>
        <w:rPr>
          <w:sz w:val="32"/>
        </w:rPr>
        <w:t>2</w:t>
      </w:r>
      <w:r>
        <w:rPr>
          <w:rFonts w:hint="eastAsia"/>
          <w:sz w:val="32"/>
        </w:rPr>
        <w:t>．</w:t>
      </w:r>
      <w:r>
        <w:rPr>
          <w:sz w:val="32"/>
        </w:rPr>
        <w:t>2022</w:t>
      </w:r>
      <w:r>
        <w:rPr>
          <w:rFonts w:hint="eastAsia"/>
          <w:sz w:val="32"/>
        </w:rPr>
        <w:t>—</w:t>
      </w:r>
      <w:r>
        <w:rPr>
          <w:sz w:val="32"/>
        </w:rPr>
        <w:t>2025</w:t>
      </w:r>
      <w:r>
        <w:rPr>
          <w:rFonts w:hint="eastAsia"/>
          <w:sz w:val="32"/>
        </w:rPr>
        <w:t>年度全省科普示范区创建任务分解表</w:t>
      </w:r>
    </w:p>
    <w:p>
      <w:pPr>
        <w:spacing w:line="576" w:lineRule="exact"/>
        <w:rPr>
          <w:rFonts w:eastAsia="黑体"/>
          <w:sz w:val="32"/>
        </w:rPr>
      </w:pPr>
      <w:r>
        <w:rPr>
          <w:sz w:val="32"/>
        </w:rPr>
        <w:br w:type="page"/>
      </w:r>
      <w:r>
        <w:rPr>
          <w:rFonts w:hint="eastAsia" w:eastAsia="黑体"/>
          <w:sz w:val="32"/>
        </w:rPr>
        <w:t>附件</w:t>
      </w:r>
      <w:r>
        <w:rPr>
          <w:rFonts w:eastAsia="黑体"/>
          <w:sz w:val="32"/>
        </w:rPr>
        <w:t>1</w:t>
      </w:r>
    </w:p>
    <w:p>
      <w:pPr>
        <w:spacing w:line="576" w:lineRule="exact"/>
        <w:ind w:firstLine="640" w:firstLineChars="200"/>
        <w:rPr>
          <w:sz w:val="32"/>
        </w:rPr>
      </w:pPr>
    </w:p>
    <w:p>
      <w:pPr>
        <w:spacing w:line="576" w:lineRule="exact"/>
        <w:jc w:val="center"/>
        <w:rPr>
          <w:rFonts w:eastAsia="方正小标宋简体"/>
          <w:sz w:val="44"/>
          <w:szCs w:val="44"/>
        </w:rPr>
      </w:pPr>
      <w:r>
        <w:rPr>
          <w:rFonts w:hint="eastAsia" w:eastAsia="方正小标宋简体"/>
          <w:sz w:val="44"/>
          <w:szCs w:val="44"/>
        </w:rPr>
        <w:t>六安市叶集区创建</w:t>
      </w:r>
      <w:r>
        <w:rPr>
          <w:rFonts w:eastAsia="方正小标宋简体"/>
          <w:sz w:val="44"/>
          <w:szCs w:val="44"/>
        </w:rPr>
        <w:t>2022</w:t>
      </w:r>
      <w:r>
        <w:rPr>
          <w:rFonts w:hint="eastAsia" w:eastAsia="方正小标宋简体"/>
          <w:sz w:val="44"/>
          <w:szCs w:val="44"/>
        </w:rPr>
        <w:t>—</w:t>
      </w:r>
      <w:r>
        <w:rPr>
          <w:rFonts w:eastAsia="方正小标宋简体"/>
          <w:sz w:val="44"/>
          <w:szCs w:val="44"/>
        </w:rPr>
        <w:t>2025</w:t>
      </w:r>
      <w:r>
        <w:rPr>
          <w:rFonts w:hint="eastAsia" w:eastAsia="方正小标宋简体"/>
          <w:sz w:val="44"/>
          <w:szCs w:val="44"/>
        </w:rPr>
        <w:t>年度全省</w:t>
      </w:r>
    </w:p>
    <w:p>
      <w:pPr>
        <w:spacing w:line="576" w:lineRule="exact"/>
        <w:jc w:val="center"/>
        <w:rPr>
          <w:rFonts w:eastAsia="方正小标宋简体"/>
          <w:sz w:val="44"/>
          <w:szCs w:val="44"/>
        </w:rPr>
      </w:pPr>
      <w:r>
        <w:rPr>
          <w:rFonts w:hint="eastAsia" w:eastAsia="方正小标宋简体"/>
          <w:sz w:val="44"/>
          <w:szCs w:val="44"/>
        </w:rPr>
        <w:t>科普示范区工作领导组成员名单</w:t>
      </w:r>
    </w:p>
    <w:p>
      <w:pPr>
        <w:spacing w:line="576" w:lineRule="exact"/>
        <w:jc w:val="center"/>
        <w:rPr>
          <w:rFonts w:eastAsia="方正小标宋简体"/>
          <w:sz w:val="40"/>
          <w:szCs w:val="40"/>
        </w:rPr>
      </w:pPr>
    </w:p>
    <w:p>
      <w:pPr>
        <w:spacing w:line="576" w:lineRule="exact"/>
        <w:ind w:firstLine="640" w:firstLineChars="200"/>
        <w:rPr>
          <w:sz w:val="32"/>
        </w:rPr>
      </w:pPr>
      <w:r>
        <w:rPr>
          <w:rFonts w:hint="eastAsia"/>
          <w:sz w:val="32"/>
        </w:rPr>
        <w:t>组</w:t>
      </w:r>
      <w:r>
        <w:rPr>
          <w:sz w:val="32"/>
        </w:rPr>
        <w:t xml:space="preserve">  </w:t>
      </w:r>
      <w:r>
        <w:rPr>
          <w:rFonts w:hint="eastAsia"/>
          <w:sz w:val="32"/>
        </w:rPr>
        <w:t>长：郑武军</w:t>
      </w:r>
      <w:r>
        <w:rPr>
          <w:sz w:val="32"/>
        </w:rPr>
        <w:t xml:space="preserve">  </w:t>
      </w:r>
      <w:r>
        <w:rPr>
          <w:rFonts w:hint="eastAsia"/>
          <w:sz w:val="32"/>
        </w:rPr>
        <w:t>区委副书记、区长</w:t>
      </w:r>
    </w:p>
    <w:p>
      <w:pPr>
        <w:spacing w:line="576" w:lineRule="exact"/>
        <w:ind w:firstLine="640" w:firstLineChars="200"/>
        <w:rPr>
          <w:sz w:val="32"/>
        </w:rPr>
      </w:pPr>
      <w:r>
        <w:rPr>
          <w:rFonts w:hint="eastAsia"/>
          <w:sz w:val="32"/>
        </w:rPr>
        <w:t>副组长：王世宏</w:t>
      </w:r>
      <w:r>
        <w:rPr>
          <w:sz w:val="32"/>
        </w:rPr>
        <w:t xml:space="preserve">  </w:t>
      </w:r>
      <w:r>
        <w:rPr>
          <w:rFonts w:hint="eastAsia"/>
          <w:sz w:val="32"/>
        </w:rPr>
        <w:t>区</w:t>
      </w:r>
      <w:r>
        <w:rPr>
          <w:rFonts w:hint="eastAsia"/>
          <w:spacing w:val="-10"/>
          <w:sz w:val="32"/>
        </w:rPr>
        <w:t>委常委、统战部部长、区政协党组副书记</w:t>
      </w:r>
    </w:p>
    <w:p>
      <w:pPr>
        <w:spacing w:line="576" w:lineRule="exact"/>
        <w:ind w:firstLine="1920" w:firstLineChars="600"/>
        <w:rPr>
          <w:sz w:val="32"/>
        </w:rPr>
      </w:pPr>
      <w:r>
        <w:rPr>
          <w:rFonts w:hint="eastAsia"/>
          <w:sz w:val="32"/>
        </w:rPr>
        <w:t>刘美胜</w:t>
      </w:r>
      <w:r>
        <w:rPr>
          <w:sz w:val="32"/>
        </w:rPr>
        <w:t xml:space="preserve">  </w:t>
      </w:r>
      <w:r>
        <w:rPr>
          <w:rFonts w:hint="eastAsia"/>
          <w:sz w:val="32"/>
        </w:rPr>
        <w:t>区政府副区长</w:t>
      </w:r>
    </w:p>
    <w:p>
      <w:pPr>
        <w:spacing w:line="576" w:lineRule="exact"/>
        <w:ind w:firstLine="640" w:firstLineChars="200"/>
        <w:rPr>
          <w:sz w:val="32"/>
        </w:rPr>
      </w:pPr>
      <w:r>
        <w:rPr>
          <w:rFonts w:hint="eastAsia"/>
          <w:sz w:val="32"/>
        </w:rPr>
        <w:t>成</w:t>
      </w:r>
      <w:r>
        <w:rPr>
          <w:sz w:val="32"/>
        </w:rPr>
        <w:t xml:space="preserve">  </w:t>
      </w:r>
      <w:r>
        <w:rPr>
          <w:rFonts w:hint="eastAsia"/>
          <w:sz w:val="32"/>
        </w:rPr>
        <w:t>员：沈冶军</w:t>
      </w:r>
      <w:r>
        <w:rPr>
          <w:sz w:val="32"/>
        </w:rPr>
        <w:t xml:space="preserve">  </w:t>
      </w:r>
      <w:r>
        <w:rPr>
          <w:rFonts w:hint="eastAsia"/>
          <w:sz w:val="32"/>
        </w:rPr>
        <w:t>区委组织部常务副部长</w:t>
      </w:r>
    </w:p>
    <w:p>
      <w:pPr>
        <w:spacing w:line="576" w:lineRule="exact"/>
        <w:ind w:firstLine="1920" w:firstLineChars="600"/>
        <w:rPr>
          <w:sz w:val="32"/>
        </w:rPr>
      </w:pPr>
      <w:r>
        <w:rPr>
          <w:rFonts w:hint="eastAsia"/>
          <w:sz w:val="32"/>
        </w:rPr>
        <w:t>张正富</w:t>
      </w:r>
      <w:r>
        <w:rPr>
          <w:sz w:val="32"/>
        </w:rPr>
        <w:t xml:space="preserve">  </w:t>
      </w:r>
      <w:r>
        <w:rPr>
          <w:rFonts w:hint="eastAsia"/>
          <w:sz w:val="32"/>
        </w:rPr>
        <w:t>区委宣传部常务副部长</w:t>
      </w:r>
    </w:p>
    <w:p>
      <w:pPr>
        <w:spacing w:line="576" w:lineRule="exact"/>
        <w:ind w:firstLine="1920" w:firstLineChars="600"/>
        <w:rPr>
          <w:sz w:val="32"/>
        </w:rPr>
      </w:pPr>
      <w:r>
        <w:rPr>
          <w:rFonts w:hint="eastAsia"/>
          <w:sz w:val="32"/>
        </w:rPr>
        <w:t>尹惟玉</w:t>
      </w:r>
      <w:r>
        <w:rPr>
          <w:sz w:val="32"/>
        </w:rPr>
        <w:t xml:space="preserve">  </w:t>
      </w:r>
      <w:r>
        <w:rPr>
          <w:rFonts w:hint="eastAsia"/>
          <w:sz w:val="32"/>
        </w:rPr>
        <w:t>区委党校常务副校长</w:t>
      </w:r>
    </w:p>
    <w:p>
      <w:pPr>
        <w:spacing w:line="576" w:lineRule="exact"/>
        <w:ind w:firstLine="1920" w:firstLineChars="600"/>
        <w:rPr>
          <w:sz w:val="32"/>
        </w:rPr>
      </w:pPr>
      <w:r>
        <w:rPr>
          <w:rFonts w:hint="eastAsia"/>
          <w:sz w:val="32"/>
        </w:rPr>
        <w:t>陈永海</w:t>
      </w:r>
      <w:r>
        <w:rPr>
          <w:sz w:val="32"/>
        </w:rPr>
        <w:t xml:space="preserve">  </w:t>
      </w:r>
      <w:r>
        <w:rPr>
          <w:rFonts w:hint="eastAsia"/>
          <w:sz w:val="32"/>
        </w:rPr>
        <w:t>区政府办公室主任</w:t>
      </w:r>
    </w:p>
    <w:p>
      <w:pPr>
        <w:spacing w:line="576" w:lineRule="exact"/>
        <w:ind w:firstLine="1920" w:firstLineChars="600"/>
        <w:rPr>
          <w:sz w:val="32"/>
        </w:rPr>
      </w:pPr>
      <w:r>
        <w:rPr>
          <w:rFonts w:hint="eastAsia"/>
          <w:sz w:val="32"/>
        </w:rPr>
        <w:t>王洪涛</w:t>
      </w:r>
      <w:r>
        <w:rPr>
          <w:sz w:val="32"/>
        </w:rPr>
        <w:t xml:space="preserve">  </w:t>
      </w:r>
      <w:r>
        <w:rPr>
          <w:rFonts w:hint="eastAsia"/>
          <w:sz w:val="32"/>
        </w:rPr>
        <w:t>区发改委主任</w:t>
      </w:r>
    </w:p>
    <w:p>
      <w:pPr>
        <w:spacing w:line="576" w:lineRule="exact"/>
        <w:ind w:firstLine="1920" w:firstLineChars="600"/>
        <w:rPr>
          <w:sz w:val="32"/>
        </w:rPr>
      </w:pPr>
      <w:r>
        <w:rPr>
          <w:rFonts w:hint="eastAsia"/>
          <w:sz w:val="32"/>
        </w:rPr>
        <w:t>舒久传</w:t>
      </w:r>
      <w:r>
        <w:rPr>
          <w:sz w:val="32"/>
        </w:rPr>
        <w:t xml:space="preserve">  </w:t>
      </w:r>
      <w:r>
        <w:rPr>
          <w:rFonts w:hint="eastAsia"/>
          <w:sz w:val="32"/>
        </w:rPr>
        <w:t>区教育局局长</w:t>
      </w:r>
    </w:p>
    <w:p>
      <w:pPr>
        <w:spacing w:line="576" w:lineRule="exact"/>
        <w:ind w:firstLine="1920" w:firstLineChars="600"/>
        <w:rPr>
          <w:sz w:val="32"/>
        </w:rPr>
      </w:pPr>
      <w:r>
        <w:rPr>
          <w:rFonts w:hint="eastAsia"/>
          <w:sz w:val="32"/>
        </w:rPr>
        <w:t>程千友</w:t>
      </w:r>
      <w:r>
        <w:rPr>
          <w:sz w:val="32"/>
        </w:rPr>
        <w:t xml:space="preserve">  </w:t>
      </w:r>
      <w:r>
        <w:rPr>
          <w:rFonts w:hint="eastAsia"/>
          <w:sz w:val="32"/>
        </w:rPr>
        <w:t>区科技经信局局长、区科协主席</w:t>
      </w:r>
    </w:p>
    <w:p>
      <w:pPr>
        <w:spacing w:line="576" w:lineRule="exact"/>
        <w:ind w:firstLine="1920" w:firstLineChars="600"/>
        <w:rPr>
          <w:sz w:val="32"/>
        </w:rPr>
      </w:pPr>
      <w:r>
        <w:rPr>
          <w:rFonts w:hint="eastAsia"/>
          <w:sz w:val="32"/>
        </w:rPr>
        <w:t>郑</w:t>
      </w:r>
      <w:r>
        <w:rPr>
          <w:sz w:val="32"/>
        </w:rPr>
        <w:t xml:space="preserve">  </w:t>
      </w:r>
      <w:r>
        <w:rPr>
          <w:rFonts w:hint="eastAsia"/>
          <w:sz w:val="32"/>
        </w:rPr>
        <w:t>昊</w:t>
      </w:r>
      <w:r>
        <w:rPr>
          <w:sz w:val="32"/>
        </w:rPr>
        <w:t xml:space="preserve">  </w:t>
      </w:r>
      <w:r>
        <w:rPr>
          <w:rFonts w:hint="eastAsia"/>
          <w:sz w:val="32"/>
        </w:rPr>
        <w:t>区民政局局长</w:t>
      </w:r>
    </w:p>
    <w:p>
      <w:pPr>
        <w:spacing w:line="576" w:lineRule="exact"/>
        <w:ind w:firstLine="1920" w:firstLineChars="600"/>
        <w:rPr>
          <w:sz w:val="32"/>
        </w:rPr>
      </w:pPr>
      <w:r>
        <w:rPr>
          <w:rFonts w:hint="eastAsia"/>
          <w:sz w:val="32"/>
        </w:rPr>
        <w:t>胡明超</w:t>
      </w:r>
      <w:r>
        <w:rPr>
          <w:sz w:val="32"/>
        </w:rPr>
        <w:t xml:space="preserve">  </w:t>
      </w:r>
      <w:r>
        <w:rPr>
          <w:rFonts w:hint="eastAsia"/>
          <w:sz w:val="32"/>
        </w:rPr>
        <w:t>区财政局局长</w:t>
      </w:r>
    </w:p>
    <w:p>
      <w:pPr>
        <w:spacing w:line="576" w:lineRule="exact"/>
        <w:ind w:firstLine="1920" w:firstLineChars="600"/>
        <w:rPr>
          <w:sz w:val="32"/>
        </w:rPr>
      </w:pPr>
      <w:r>
        <w:rPr>
          <w:rFonts w:hint="eastAsia"/>
          <w:sz w:val="32"/>
        </w:rPr>
        <w:t>徐</w:t>
      </w:r>
      <w:r>
        <w:rPr>
          <w:sz w:val="32"/>
        </w:rPr>
        <w:t xml:space="preserve">  </w:t>
      </w:r>
      <w:r>
        <w:rPr>
          <w:rFonts w:hint="eastAsia"/>
          <w:sz w:val="32"/>
        </w:rPr>
        <w:t>艳</w:t>
      </w:r>
      <w:r>
        <w:rPr>
          <w:sz w:val="32"/>
        </w:rPr>
        <w:t xml:space="preserve">  </w:t>
      </w:r>
      <w:r>
        <w:rPr>
          <w:rFonts w:hint="eastAsia"/>
          <w:sz w:val="32"/>
        </w:rPr>
        <w:t>区人社局局长</w:t>
      </w:r>
    </w:p>
    <w:p>
      <w:pPr>
        <w:spacing w:line="576" w:lineRule="exact"/>
        <w:ind w:firstLine="1920" w:firstLineChars="600"/>
        <w:rPr>
          <w:sz w:val="32"/>
        </w:rPr>
      </w:pPr>
      <w:r>
        <w:rPr>
          <w:rFonts w:hint="eastAsia"/>
          <w:sz w:val="32"/>
        </w:rPr>
        <w:t>徐怀远</w:t>
      </w:r>
      <w:r>
        <w:rPr>
          <w:sz w:val="32"/>
        </w:rPr>
        <w:t xml:space="preserve">  </w:t>
      </w:r>
      <w:r>
        <w:rPr>
          <w:rFonts w:hint="eastAsia"/>
          <w:sz w:val="32"/>
        </w:rPr>
        <w:t>区农业农村局副局长</w:t>
      </w:r>
    </w:p>
    <w:p>
      <w:pPr>
        <w:spacing w:line="576" w:lineRule="exact"/>
        <w:ind w:firstLine="1920" w:firstLineChars="600"/>
        <w:rPr>
          <w:sz w:val="32"/>
        </w:rPr>
      </w:pPr>
      <w:r>
        <w:rPr>
          <w:rFonts w:hint="eastAsia"/>
          <w:sz w:val="32"/>
        </w:rPr>
        <w:t>台运兵</w:t>
      </w:r>
      <w:r>
        <w:rPr>
          <w:sz w:val="32"/>
        </w:rPr>
        <w:t xml:space="preserve">  </w:t>
      </w:r>
      <w:r>
        <w:rPr>
          <w:rFonts w:hint="eastAsia"/>
          <w:sz w:val="32"/>
        </w:rPr>
        <w:t>区文旅体局局长</w:t>
      </w:r>
    </w:p>
    <w:p>
      <w:pPr>
        <w:spacing w:line="576" w:lineRule="exact"/>
        <w:ind w:firstLine="1920" w:firstLineChars="600"/>
        <w:rPr>
          <w:sz w:val="32"/>
        </w:rPr>
      </w:pPr>
      <w:r>
        <w:rPr>
          <w:rFonts w:hint="eastAsia"/>
          <w:sz w:val="32"/>
        </w:rPr>
        <w:t>王正东</w:t>
      </w:r>
      <w:r>
        <w:rPr>
          <w:sz w:val="32"/>
        </w:rPr>
        <w:t xml:space="preserve">  </w:t>
      </w:r>
      <w:r>
        <w:rPr>
          <w:rFonts w:hint="eastAsia"/>
          <w:sz w:val="32"/>
        </w:rPr>
        <w:t>区卫健委主任</w:t>
      </w:r>
    </w:p>
    <w:p>
      <w:pPr>
        <w:spacing w:line="576" w:lineRule="exact"/>
        <w:ind w:firstLine="1920" w:firstLineChars="600"/>
        <w:rPr>
          <w:sz w:val="32"/>
        </w:rPr>
      </w:pPr>
      <w:r>
        <w:rPr>
          <w:rFonts w:hint="eastAsia"/>
          <w:sz w:val="32"/>
        </w:rPr>
        <w:t>周</w:t>
      </w:r>
      <w:r>
        <w:rPr>
          <w:sz w:val="32"/>
        </w:rPr>
        <w:t xml:space="preserve">  </w:t>
      </w:r>
      <w:r>
        <w:rPr>
          <w:rFonts w:hint="eastAsia"/>
          <w:sz w:val="32"/>
        </w:rPr>
        <w:t>灿</w:t>
      </w:r>
      <w:r>
        <w:rPr>
          <w:sz w:val="32"/>
        </w:rPr>
        <w:t xml:space="preserve">  </w:t>
      </w:r>
      <w:r>
        <w:rPr>
          <w:rFonts w:hint="eastAsia"/>
          <w:sz w:val="32"/>
        </w:rPr>
        <w:t>区应急局局长</w:t>
      </w:r>
    </w:p>
    <w:p>
      <w:pPr>
        <w:spacing w:line="576" w:lineRule="exact"/>
        <w:ind w:firstLine="1920" w:firstLineChars="600"/>
        <w:rPr>
          <w:sz w:val="32"/>
        </w:rPr>
      </w:pPr>
      <w:r>
        <w:rPr>
          <w:rFonts w:hint="eastAsia"/>
          <w:sz w:val="32"/>
        </w:rPr>
        <w:t>潘泽民</w:t>
      </w:r>
      <w:r>
        <w:rPr>
          <w:sz w:val="32"/>
        </w:rPr>
        <w:t xml:space="preserve">  </w:t>
      </w:r>
      <w:r>
        <w:rPr>
          <w:rFonts w:hint="eastAsia"/>
          <w:sz w:val="32"/>
        </w:rPr>
        <w:t>区市场监管局局长</w:t>
      </w:r>
    </w:p>
    <w:p>
      <w:pPr>
        <w:spacing w:line="576" w:lineRule="exact"/>
        <w:ind w:firstLine="1920" w:firstLineChars="600"/>
        <w:rPr>
          <w:sz w:val="32"/>
        </w:rPr>
      </w:pPr>
      <w:r>
        <w:rPr>
          <w:rFonts w:hint="eastAsia"/>
          <w:sz w:val="32"/>
        </w:rPr>
        <w:t>程</w:t>
      </w:r>
      <w:r>
        <w:rPr>
          <w:sz w:val="32"/>
        </w:rPr>
        <w:t xml:space="preserve">  </w:t>
      </w:r>
      <w:r>
        <w:rPr>
          <w:rFonts w:hint="eastAsia"/>
          <w:sz w:val="32"/>
        </w:rPr>
        <w:t>勇</w:t>
      </w:r>
      <w:r>
        <w:rPr>
          <w:sz w:val="32"/>
        </w:rPr>
        <w:t xml:space="preserve">  </w:t>
      </w:r>
      <w:r>
        <w:rPr>
          <w:rFonts w:hint="eastAsia"/>
          <w:sz w:val="32"/>
        </w:rPr>
        <w:t>区乡村振兴局局长</w:t>
      </w:r>
    </w:p>
    <w:p>
      <w:pPr>
        <w:spacing w:line="576" w:lineRule="exact"/>
        <w:ind w:firstLine="1920" w:firstLineChars="600"/>
        <w:rPr>
          <w:sz w:val="32"/>
        </w:rPr>
      </w:pPr>
      <w:r>
        <w:rPr>
          <w:rFonts w:hint="eastAsia"/>
          <w:sz w:val="32"/>
        </w:rPr>
        <w:t>彭</w:t>
      </w:r>
      <w:r>
        <w:rPr>
          <w:sz w:val="32"/>
        </w:rPr>
        <w:t xml:space="preserve">  </w:t>
      </w:r>
      <w:r>
        <w:rPr>
          <w:rFonts w:hint="eastAsia"/>
          <w:sz w:val="32"/>
        </w:rPr>
        <w:t>瑞</w:t>
      </w:r>
      <w:r>
        <w:rPr>
          <w:sz w:val="32"/>
        </w:rPr>
        <w:t xml:space="preserve">  </w:t>
      </w:r>
      <w:r>
        <w:rPr>
          <w:rFonts w:hint="eastAsia"/>
          <w:sz w:val="32"/>
        </w:rPr>
        <w:t>团区委书记</w:t>
      </w:r>
    </w:p>
    <w:p>
      <w:pPr>
        <w:spacing w:line="576" w:lineRule="exact"/>
        <w:ind w:firstLine="1920" w:firstLineChars="600"/>
        <w:rPr>
          <w:sz w:val="32"/>
        </w:rPr>
      </w:pPr>
      <w:r>
        <w:rPr>
          <w:rFonts w:hint="eastAsia"/>
          <w:sz w:val="32"/>
        </w:rPr>
        <w:t>蒋崇军</w:t>
      </w:r>
      <w:r>
        <w:rPr>
          <w:sz w:val="32"/>
        </w:rPr>
        <w:t xml:space="preserve">  </w:t>
      </w:r>
      <w:r>
        <w:rPr>
          <w:rFonts w:hint="eastAsia"/>
          <w:sz w:val="32"/>
        </w:rPr>
        <w:t>区融媒体中心主任</w:t>
      </w:r>
    </w:p>
    <w:p>
      <w:pPr>
        <w:spacing w:line="576" w:lineRule="exact"/>
        <w:ind w:firstLine="1920" w:firstLineChars="600"/>
        <w:rPr>
          <w:sz w:val="32"/>
        </w:rPr>
      </w:pPr>
      <w:r>
        <w:rPr>
          <w:rFonts w:hint="eastAsia"/>
          <w:sz w:val="32"/>
        </w:rPr>
        <w:t>汤国森</w:t>
      </w:r>
      <w:r>
        <w:rPr>
          <w:sz w:val="32"/>
        </w:rPr>
        <w:t xml:space="preserve">  </w:t>
      </w:r>
      <w:r>
        <w:rPr>
          <w:rFonts w:hint="eastAsia"/>
          <w:sz w:val="32"/>
        </w:rPr>
        <w:t>叶集生态环境分局局长</w:t>
      </w:r>
    </w:p>
    <w:p>
      <w:pPr>
        <w:spacing w:line="576" w:lineRule="exact"/>
        <w:ind w:firstLine="1920" w:firstLineChars="600"/>
        <w:rPr>
          <w:sz w:val="32"/>
        </w:rPr>
      </w:pPr>
      <w:r>
        <w:rPr>
          <w:rFonts w:hint="eastAsia"/>
          <w:sz w:val="32"/>
        </w:rPr>
        <w:t>蔡先锋</w:t>
      </w:r>
      <w:r>
        <w:rPr>
          <w:sz w:val="32"/>
        </w:rPr>
        <w:t xml:space="preserve">  </w:t>
      </w:r>
      <w:r>
        <w:rPr>
          <w:rFonts w:hint="eastAsia"/>
          <w:sz w:val="32"/>
        </w:rPr>
        <w:t>区林业中心主任</w:t>
      </w:r>
    </w:p>
    <w:p>
      <w:pPr>
        <w:spacing w:line="576" w:lineRule="exact"/>
        <w:ind w:firstLine="1920" w:firstLineChars="600"/>
        <w:rPr>
          <w:sz w:val="32"/>
        </w:rPr>
      </w:pPr>
      <w:r>
        <w:rPr>
          <w:rFonts w:hint="eastAsia"/>
          <w:sz w:val="32"/>
        </w:rPr>
        <w:t>彭</w:t>
      </w:r>
      <w:r>
        <w:rPr>
          <w:sz w:val="32"/>
        </w:rPr>
        <w:t xml:space="preserve">  </w:t>
      </w:r>
      <w:r>
        <w:rPr>
          <w:rFonts w:hint="eastAsia"/>
          <w:sz w:val="32"/>
        </w:rPr>
        <w:t>华</w:t>
      </w:r>
      <w:r>
        <w:rPr>
          <w:sz w:val="32"/>
        </w:rPr>
        <w:t xml:space="preserve">  </w:t>
      </w:r>
      <w:r>
        <w:rPr>
          <w:rFonts w:hint="eastAsia"/>
          <w:sz w:val="32"/>
        </w:rPr>
        <w:t>经济开发区党工委书记、管委会主任</w:t>
      </w:r>
    </w:p>
    <w:p>
      <w:pPr>
        <w:spacing w:line="576" w:lineRule="exact"/>
        <w:ind w:firstLine="1920" w:firstLineChars="600"/>
        <w:rPr>
          <w:sz w:val="32"/>
        </w:rPr>
      </w:pPr>
      <w:r>
        <w:rPr>
          <w:rFonts w:hint="eastAsia"/>
          <w:sz w:val="32"/>
        </w:rPr>
        <w:t>崔</w:t>
      </w:r>
      <w:r>
        <w:rPr>
          <w:sz w:val="32"/>
        </w:rPr>
        <w:t xml:space="preserve">  </w:t>
      </w:r>
      <w:r>
        <w:rPr>
          <w:rFonts w:hint="eastAsia"/>
          <w:sz w:val="32"/>
        </w:rPr>
        <w:t>巍</w:t>
      </w:r>
      <w:r>
        <w:rPr>
          <w:sz w:val="32"/>
        </w:rPr>
        <w:t xml:space="preserve">  </w:t>
      </w:r>
      <w:r>
        <w:rPr>
          <w:rFonts w:hint="eastAsia"/>
          <w:sz w:val="32"/>
        </w:rPr>
        <w:t>姚李镇党委副书记、镇长</w:t>
      </w:r>
    </w:p>
    <w:p>
      <w:pPr>
        <w:spacing w:line="576" w:lineRule="exact"/>
        <w:ind w:firstLine="1920" w:firstLineChars="600"/>
        <w:rPr>
          <w:sz w:val="32"/>
        </w:rPr>
      </w:pPr>
      <w:r>
        <w:rPr>
          <w:rFonts w:hint="eastAsia"/>
          <w:sz w:val="32"/>
        </w:rPr>
        <w:t>周</w:t>
      </w:r>
      <w:r>
        <w:rPr>
          <w:sz w:val="32"/>
        </w:rPr>
        <w:t xml:space="preserve">  </w:t>
      </w:r>
      <w:r>
        <w:rPr>
          <w:rFonts w:hint="eastAsia"/>
          <w:sz w:val="32"/>
        </w:rPr>
        <w:t>尚</w:t>
      </w:r>
      <w:r>
        <w:rPr>
          <w:sz w:val="32"/>
        </w:rPr>
        <w:t xml:space="preserve">  </w:t>
      </w:r>
      <w:r>
        <w:rPr>
          <w:rFonts w:hint="eastAsia"/>
          <w:sz w:val="32"/>
        </w:rPr>
        <w:t>洪集镇党委副书记、镇长</w:t>
      </w:r>
    </w:p>
    <w:p>
      <w:pPr>
        <w:spacing w:line="576" w:lineRule="exact"/>
        <w:ind w:firstLine="1920" w:firstLineChars="600"/>
        <w:rPr>
          <w:sz w:val="32"/>
        </w:rPr>
      </w:pPr>
      <w:r>
        <w:rPr>
          <w:rFonts w:hint="eastAsia"/>
          <w:sz w:val="32"/>
        </w:rPr>
        <w:t>祝玉梅</w:t>
      </w:r>
      <w:r>
        <w:rPr>
          <w:sz w:val="32"/>
        </w:rPr>
        <w:t xml:space="preserve">  </w:t>
      </w:r>
      <w:r>
        <w:rPr>
          <w:rFonts w:hint="eastAsia"/>
          <w:sz w:val="32"/>
        </w:rPr>
        <w:t>三元镇党委副书记、镇长</w:t>
      </w:r>
    </w:p>
    <w:p>
      <w:pPr>
        <w:spacing w:line="576" w:lineRule="exact"/>
        <w:ind w:firstLine="1920" w:firstLineChars="600"/>
        <w:rPr>
          <w:sz w:val="32"/>
        </w:rPr>
      </w:pPr>
      <w:r>
        <w:rPr>
          <w:rFonts w:hint="eastAsia"/>
          <w:sz w:val="32"/>
        </w:rPr>
        <w:t>沈</w:t>
      </w:r>
      <w:r>
        <w:rPr>
          <w:sz w:val="32"/>
        </w:rPr>
        <w:t xml:space="preserve">  </w:t>
      </w:r>
      <w:r>
        <w:rPr>
          <w:rFonts w:hint="eastAsia"/>
          <w:sz w:val="32"/>
        </w:rPr>
        <w:t>忱</w:t>
      </w:r>
      <w:r>
        <w:rPr>
          <w:sz w:val="32"/>
        </w:rPr>
        <w:t xml:space="preserve">  </w:t>
      </w:r>
      <w:r>
        <w:rPr>
          <w:rFonts w:hint="eastAsia"/>
          <w:sz w:val="32"/>
        </w:rPr>
        <w:t>孙岗乡党委副书记、乡长</w:t>
      </w:r>
    </w:p>
    <w:p>
      <w:pPr>
        <w:spacing w:line="576" w:lineRule="exact"/>
        <w:ind w:firstLine="1920" w:firstLineChars="600"/>
        <w:rPr>
          <w:sz w:val="32"/>
        </w:rPr>
      </w:pPr>
      <w:r>
        <w:rPr>
          <w:rFonts w:hint="eastAsia"/>
          <w:sz w:val="32"/>
        </w:rPr>
        <w:t>凌公安</w:t>
      </w:r>
      <w:r>
        <w:rPr>
          <w:sz w:val="32"/>
        </w:rPr>
        <w:t xml:space="preserve">  </w:t>
      </w:r>
      <w:r>
        <w:rPr>
          <w:rFonts w:hint="eastAsia"/>
          <w:sz w:val="32"/>
        </w:rPr>
        <w:t>史河街道党工委副书记、办事处主任</w:t>
      </w:r>
    </w:p>
    <w:p>
      <w:pPr>
        <w:spacing w:line="576" w:lineRule="exact"/>
        <w:ind w:firstLine="1920" w:firstLineChars="600"/>
        <w:rPr>
          <w:sz w:val="32"/>
        </w:rPr>
      </w:pPr>
      <w:r>
        <w:rPr>
          <w:rFonts w:hint="eastAsia"/>
          <w:sz w:val="32"/>
        </w:rPr>
        <w:t>辛乃光</w:t>
      </w:r>
      <w:r>
        <w:rPr>
          <w:sz w:val="32"/>
        </w:rPr>
        <w:t xml:space="preserve">  </w:t>
      </w:r>
      <w:r>
        <w:rPr>
          <w:rFonts w:hint="eastAsia"/>
          <w:sz w:val="32"/>
        </w:rPr>
        <w:t>平岗街道党工委副书记、办事处主任</w:t>
      </w:r>
    </w:p>
    <w:p>
      <w:pPr>
        <w:spacing w:line="576" w:lineRule="exact"/>
        <w:ind w:firstLine="640" w:firstLineChars="200"/>
        <w:rPr>
          <w:sz w:val="32"/>
        </w:rPr>
      </w:pPr>
      <w:r>
        <w:rPr>
          <w:rFonts w:hint="eastAsia"/>
          <w:sz w:val="32"/>
        </w:rPr>
        <w:t>领导组下设办公室，办公室设在区科协，程千友同志兼任办公室主任。</w:t>
      </w:r>
    </w:p>
    <w:p>
      <w:pPr>
        <w:spacing w:line="576" w:lineRule="exact"/>
        <w:ind w:firstLine="640" w:firstLineChars="200"/>
        <w:rPr>
          <w:sz w:val="32"/>
        </w:rPr>
      </w:pPr>
    </w:p>
    <w:p>
      <w:pPr>
        <w:widowControl/>
        <w:jc w:val="left"/>
        <w:rPr>
          <w:sz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spacing w:line="576" w:lineRule="exact"/>
        <w:rPr>
          <w:rFonts w:eastAsia="黑体"/>
          <w:sz w:val="32"/>
        </w:rPr>
      </w:pPr>
      <w:r>
        <w:rPr>
          <w:rFonts w:hint="eastAsia" w:eastAsia="黑体"/>
          <w:sz w:val="32"/>
        </w:rPr>
        <w:t>附件</w:t>
      </w:r>
      <w:r>
        <w:rPr>
          <w:rFonts w:eastAsia="黑体"/>
          <w:sz w:val="32"/>
        </w:rPr>
        <w:t>2</w:t>
      </w:r>
    </w:p>
    <w:p>
      <w:pPr>
        <w:spacing w:line="576" w:lineRule="exact"/>
        <w:rPr>
          <w:sz w:val="32"/>
        </w:rPr>
      </w:pPr>
    </w:p>
    <w:p>
      <w:pPr>
        <w:spacing w:line="576" w:lineRule="exact"/>
        <w:jc w:val="center"/>
        <w:rPr>
          <w:rFonts w:eastAsia="方正小标宋简体"/>
          <w:sz w:val="44"/>
          <w:szCs w:val="44"/>
        </w:rPr>
      </w:pPr>
      <w:r>
        <w:rPr>
          <w:rFonts w:eastAsia="方正小标宋简体"/>
          <w:sz w:val="44"/>
          <w:szCs w:val="44"/>
        </w:rPr>
        <w:t>2022</w:t>
      </w:r>
      <w:r>
        <w:rPr>
          <w:rFonts w:hint="eastAsia" w:eastAsia="方正小标宋简体"/>
          <w:sz w:val="44"/>
          <w:szCs w:val="44"/>
        </w:rPr>
        <w:t>—</w:t>
      </w:r>
      <w:r>
        <w:rPr>
          <w:rFonts w:eastAsia="方正小标宋简体"/>
          <w:sz w:val="44"/>
          <w:szCs w:val="44"/>
        </w:rPr>
        <w:t>2025</w:t>
      </w:r>
      <w:r>
        <w:rPr>
          <w:rFonts w:hint="eastAsia" w:eastAsia="方正小标宋简体"/>
          <w:sz w:val="44"/>
          <w:szCs w:val="44"/>
        </w:rPr>
        <w:t>年度全省科普示范区创建任务分解表</w:t>
      </w:r>
    </w:p>
    <w:tbl>
      <w:tblPr>
        <w:tblStyle w:val="5"/>
        <w:tblW w:w="127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6260"/>
        <w:gridCol w:w="18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644" w:type="dxa"/>
            <w:noWrap w:val="0"/>
            <w:vAlign w:val="center"/>
          </w:tcPr>
          <w:p>
            <w:pPr>
              <w:spacing w:line="300" w:lineRule="exact"/>
              <w:jc w:val="center"/>
              <w:rPr>
                <w:rFonts w:eastAsia="黑体"/>
                <w:szCs w:val="21"/>
              </w:rPr>
            </w:pPr>
            <w:r>
              <w:rPr>
                <w:rFonts w:eastAsia="黑体"/>
                <w:szCs w:val="21"/>
              </w:rPr>
              <w:t>2021—2025</w:t>
            </w:r>
            <w:r>
              <w:rPr>
                <w:rFonts w:hint="eastAsia" w:eastAsia="黑体"/>
                <w:szCs w:val="21"/>
              </w:rPr>
              <w:t>年度全国科普示范县（市、区）标准</w:t>
            </w:r>
          </w:p>
        </w:tc>
        <w:tc>
          <w:tcPr>
            <w:tcW w:w="6260" w:type="dxa"/>
            <w:noWrap w:val="0"/>
            <w:vAlign w:val="center"/>
          </w:tcPr>
          <w:p>
            <w:pPr>
              <w:spacing w:line="300" w:lineRule="exact"/>
              <w:jc w:val="center"/>
              <w:rPr>
                <w:rFonts w:eastAsia="黑体"/>
                <w:szCs w:val="21"/>
              </w:rPr>
            </w:pPr>
            <w:r>
              <w:rPr>
                <w:rFonts w:hint="eastAsia" w:eastAsia="黑体"/>
                <w:szCs w:val="21"/>
              </w:rPr>
              <w:t>相关指标考察内容</w:t>
            </w:r>
          </w:p>
        </w:tc>
        <w:tc>
          <w:tcPr>
            <w:tcW w:w="1820" w:type="dxa"/>
            <w:noWrap w:val="0"/>
            <w:vAlign w:val="center"/>
          </w:tcPr>
          <w:p>
            <w:pPr>
              <w:spacing w:line="300" w:lineRule="exact"/>
              <w:jc w:val="center"/>
              <w:rPr>
                <w:rFonts w:eastAsia="黑体"/>
                <w:szCs w:val="21"/>
              </w:rPr>
            </w:pPr>
            <w:r>
              <w:rPr>
                <w:rFonts w:hint="eastAsia" w:eastAsia="黑体"/>
                <w:szCs w:val="21"/>
              </w:rPr>
              <w:t>责任单位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restart"/>
            <w:noWrap w:val="0"/>
            <w:vAlign w:val="center"/>
          </w:tcPr>
          <w:p>
            <w:pPr>
              <w:spacing w:line="280" w:lineRule="exact"/>
              <w:rPr>
                <w:rFonts w:eastAsia="华文中宋"/>
                <w:szCs w:val="21"/>
              </w:rPr>
            </w:pPr>
            <w:r>
              <w:rPr>
                <w:rFonts w:eastAsia="华文中宋"/>
                <w:szCs w:val="21"/>
              </w:rPr>
              <w:t>1</w:t>
            </w:r>
            <w:r>
              <w:rPr>
                <w:rFonts w:hint="eastAsia" w:eastAsia="华文中宋"/>
                <w:szCs w:val="21"/>
              </w:rPr>
              <w:t>．党委和政府重视、制度健全。深入贯彻落实党的十九大精神和习近平总书记“把科学普及放在与科技创新同等重要的位置”等关于科普的重要指示精神。必须已出台当地科协深化改革实施方案。将科学素质建设纳入当地经济社会发展总体规划及精神文明建设规划，成立全民科学素质工作领导小组和工作机构，建立动员社会力量参与实施《纲要》和开展科普工作的有效机制。党委、政府负责同志积极参加科普活动，每年听取工作汇报，研究解决问题，营造良好的科普工作环境和条件。积极争取市级党委、政府对县级科普的支持。</w:t>
            </w:r>
          </w:p>
        </w:tc>
        <w:tc>
          <w:tcPr>
            <w:tcW w:w="6260" w:type="dxa"/>
            <w:noWrap w:val="0"/>
            <w:vAlign w:val="center"/>
          </w:tcPr>
          <w:p>
            <w:pPr>
              <w:spacing w:line="270" w:lineRule="exact"/>
              <w:rPr>
                <w:rFonts w:eastAsia="华文中宋"/>
                <w:szCs w:val="21"/>
              </w:rPr>
            </w:pPr>
            <w:r>
              <w:rPr>
                <w:rFonts w:hint="eastAsia" w:eastAsia="华文中宋"/>
                <w:szCs w:val="21"/>
              </w:rPr>
              <w:t>①区级党委（办）出台科协深化改革实施方案正式文件盖章版。（未出台）</w:t>
            </w:r>
          </w:p>
        </w:tc>
        <w:tc>
          <w:tcPr>
            <w:tcW w:w="1820" w:type="dxa"/>
            <w:noWrap w:val="0"/>
            <w:vAlign w:val="center"/>
          </w:tcPr>
          <w:p>
            <w:pPr>
              <w:spacing w:line="270" w:lineRule="exact"/>
              <w:rPr>
                <w:rFonts w:eastAsia="华文中宋"/>
                <w:szCs w:val="21"/>
              </w:rPr>
            </w:pPr>
            <w:r>
              <w:rPr>
                <w:rFonts w:hint="eastAsia" w:eastAsia="华文中宋"/>
                <w:szCs w:val="21"/>
              </w:rPr>
              <w:t>区委办公室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70" w:lineRule="exact"/>
              <w:rPr>
                <w:rFonts w:eastAsia="华文中宋"/>
                <w:szCs w:val="21"/>
              </w:rPr>
            </w:pPr>
            <w:r>
              <w:rPr>
                <w:rFonts w:hint="eastAsia" w:eastAsia="华文中宋"/>
                <w:szCs w:val="21"/>
              </w:rPr>
              <w:t>②依据《科普法》）关于“各级人民政府领导科普工作，应将科普工作纳入国民经济和社会发展计划，为开展科普工作创造良好的环境和条件”的要求，县区级经济社会发展十四五规划（如经济社会发展十四五规划，提供纳入当地党委十四五规划建议文件）以及精神文明工作要点、文明城市创建工作方案等文件正式盖章版。将科普相关内容着重标出。（经济社会发展总体规划已纳入）</w:t>
            </w:r>
          </w:p>
        </w:tc>
        <w:tc>
          <w:tcPr>
            <w:tcW w:w="1820" w:type="dxa"/>
            <w:noWrap w:val="0"/>
            <w:vAlign w:val="center"/>
          </w:tcPr>
          <w:p>
            <w:pPr>
              <w:spacing w:line="270" w:lineRule="exact"/>
              <w:rPr>
                <w:rFonts w:eastAsia="华文中宋"/>
                <w:szCs w:val="21"/>
              </w:rPr>
            </w:pPr>
            <w:r>
              <w:rPr>
                <w:rFonts w:hint="eastAsia" w:eastAsia="华文中宋"/>
                <w:szCs w:val="21"/>
              </w:rPr>
              <w:t>区政府办公室、区委宣传部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70" w:lineRule="exact"/>
              <w:rPr>
                <w:rFonts w:eastAsia="华文中宋"/>
                <w:szCs w:val="21"/>
              </w:rPr>
            </w:pPr>
            <w:r>
              <w:rPr>
                <w:rFonts w:hint="eastAsia" w:eastAsia="华文中宋"/>
                <w:szCs w:val="21"/>
              </w:rPr>
              <w:t>③依据《科普法》关于“县级以上人民政府应当建立科普工作协调制度”的要求，建立科普工作协调机制（或全民科学素质工作领导机制或议事协调机制）及实施方案、工作要点等文件正式盖章版。（未成立）</w:t>
            </w:r>
          </w:p>
        </w:tc>
        <w:tc>
          <w:tcPr>
            <w:tcW w:w="1820" w:type="dxa"/>
            <w:noWrap w:val="0"/>
            <w:vAlign w:val="center"/>
          </w:tcPr>
          <w:p>
            <w:pPr>
              <w:spacing w:line="270" w:lineRule="exact"/>
              <w:rPr>
                <w:rFonts w:eastAsia="华文中宋"/>
                <w:szCs w:val="21"/>
              </w:rPr>
            </w:pPr>
            <w:r>
              <w:rPr>
                <w:rFonts w:hint="eastAsia" w:eastAsia="华文中宋"/>
                <w:szCs w:val="21"/>
              </w:rPr>
              <w:t>区政府办公室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70" w:lineRule="exact"/>
              <w:rPr>
                <w:rFonts w:eastAsia="华文中宋"/>
                <w:szCs w:val="21"/>
              </w:rPr>
            </w:pPr>
            <w:r>
              <w:rPr>
                <w:rFonts w:hint="eastAsia" w:eastAsia="华文中宋"/>
                <w:szCs w:val="21"/>
              </w:rPr>
              <w:t>④建立县区级党委常委会听取科普工作汇报的常态化机制。</w:t>
            </w:r>
            <w:r>
              <w:rPr>
                <w:rFonts w:eastAsia="华文中宋"/>
                <w:szCs w:val="21"/>
              </w:rPr>
              <w:t>2022</w:t>
            </w:r>
            <w:r>
              <w:rPr>
                <w:rFonts w:hint="eastAsia" w:eastAsia="华文中宋"/>
                <w:szCs w:val="21"/>
              </w:rPr>
              <w:t>年以来，区级党委常委会、区级党政主要领导、分管领导听取科普工作汇报或农技协工作汇报，研究解决问题有关会议纪要、讲话稿、新闻稿等材料正式盖章版或网站、报纸截图等；县区级党政主要领导、分管领导参加科普活动有关会议纪要、讲话稿、新闻稿等材料正式盖章版或网站、报纸截图等。（未完成）</w:t>
            </w:r>
          </w:p>
        </w:tc>
        <w:tc>
          <w:tcPr>
            <w:tcW w:w="1820" w:type="dxa"/>
            <w:noWrap w:val="0"/>
            <w:vAlign w:val="center"/>
          </w:tcPr>
          <w:p>
            <w:pPr>
              <w:spacing w:line="270" w:lineRule="exact"/>
              <w:rPr>
                <w:rFonts w:eastAsia="华文中宋"/>
                <w:szCs w:val="21"/>
              </w:rPr>
            </w:pPr>
            <w:r>
              <w:rPr>
                <w:rFonts w:hint="eastAsia" w:eastAsia="华文中宋"/>
                <w:szCs w:val="21"/>
              </w:rPr>
              <w:t>区委办公室、区政府办公室、区科协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70" w:lineRule="exact"/>
              <w:rPr>
                <w:rFonts w:eastAsia="华文中宋"/>
                <w:szCs w:val="21"/>
              </w:rPr>
            </w:pPr>
            <w:r>
              <w:rPr>
                <w:rFonts w:hint="eastAsia" w:eastAsia="华文中宋"/>
                <w:szCs w:val="21"/>
              </w:rPr>
              <w:t>⑤</w:t>
            </w:r>
            <w:r>
              <w:rPr>
                <w:rFonts w:eastAsia="华文中宋"/>
                <w:szCs w:val="21"/>
              </w:rPr>
              <w:t>2020</w:t>
            </w:r>
            <w:r>
              <w:rPr>
                <w:rFonts w:hint="eastAsia" w:eastAsia="华文中宋"/>
                <w:szCs w:val="21"/>
              </w:rPr>
              <w:t>年以来，将科普工作列入区级党政年度重点工作任务。（</w:t>
            </w:r>
            <w:r>
              <w:rPr>
                <w:rFonts w:eastAsia="华文中宋"/>
                <w:szCs w:val="21"/>
              </w:rPr>
              <w:t>2022</w:t>
            </w:r>
            <w:r>
              <w:rPr>
                <w:rFonts w:hint="eastAsia" w:eastAsia="华文中宋"/>
                <w:szCs w:val="21"/>
              </w:rPr>
              <w:t>年已列入）</w:t>
            </w:r>
          </w:p>
        </w:tc>
        <w:tc>
          <w:tcPr>
            <w:tcW w:w="1820" w:type="dxa"/>
            <w:noWrap w:val="0"/>
            <w:vAlign w:val="center"/>
          </w:tcPr>
          <w:p>
            <w:pPr>
              <w:spacing w:line="270" w:lineRule="exact"/>
              <w:rPr>
                <w:rFonts w:eastAsia="华文中宋"/>
                <w:szCs w:val="21"/>
              </w:rPr>
            </w:pPr>
            <w:r>
              <w:rPr>
                <w:rFonts w:hint="eastAsia" w:eastAsia="华文中宋"/>
                <w:szCs w:val="21"/>
              </w:rPr>
              <w:t>区委办公室、区政府办公室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70" w:lineRule="exact"/>
              <w:rPr>
                <w:rFonts w:eastAsia="华文中宋"/>
                <w:szCs w:val="21"/>
              </w:rPr>
            </w:pPr>
            <w:r>
              <w:rPr>
                <w:rFonts w:hint="eastAsia" w:eastAsia="华文中宋"/>
                <w:szCs w:val="21"/>
              </w:rPr>
              <w:t>⑥</w:t>
            </w:r>
            <w:r>
              <w:rPr>
                <w:rFonts w:eastAsia="华文中宋"/>
                <w:szCs w:val="21"/>
              </w:rPr>
              <w:t>2020</w:t>
            </w:r>
            <w:r>
              <w:rPr>
                <w:rFonts w:hint="eastAsia" w:eastAsia="华文中宋"/>
                <w:szCs w:val="21"/>
              </w:rPr>
              <w:t>年以来，市级党委（办）、政府（办）领导以及有关部门对区级科普工作的支持有关会议纪要、讲话稿、新闻稿、项目书、表彰文件等材料正式盖章版或网站、报纸截图等。（待收集）</w:t>
            </w:r>
          </w:p>
        </w:tc>
        <w:tc>
          <w:tcPr>
            <w:tcW w:w="1820" w:type="dxa"/>
            <w:noWrap w:val="0"/>
            <w:vAlign w:val="center"/>
          </w:tcPr>
          <w:p>
            <w:pPr>
              <w:spacing w:line="270" w:lineRule="exact"/>
              <w:rPr>
                <w:rFonts w:eastAsia="华文中宋"/>
                <w:szCs w:val="21"/>
              </w:rPr>
            </w:pPr>
            <w:r>
              <w:rPr>
                <w:rFonts w:hint="eastAsia" w:eastAsia="华文中宋"/>
                <w:szCs w:val="21"/>
              </w:rPr>
              <w:t>区委办公室、区政府办公室、区科协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644" w:type="dxa"/>
            <w:vMerge w:val="restart"/>
            <w:noWrap w:val="0"/>
            <w:vAlign w:val="center"/>
          </w:tcPr>
          <w:p>
            <w:pPr>
              <w:spacing w:line="380" w:lineRule="exact"/>
              <w:rPr>
                <w:rFonts w:eastAsia="华文中宋"/>
                <w:szCs w:val="21"/>
              </w:rPr>
            </w:pPr>
            <w:r>
              <w:rPr>
                <w:rFonts w:eastAsia="华文中宋"/>
                <w:szCs w:val="21"/>
              </w:rPr>
              <w:t>2</w:t>
            </w:r>
            <w:r>
              <w:rPr>
                <w:rFonts w:hint="eastAsia" w:eastAsia="华文中宋"/>
                <w:szCs w:val="21"/>
              </w:rPr>
              <w:t>．建立考核管理与表彰奖励制度。结合本地区实际，出台相关文件，将实施科普工作纳入党政领导机关目标责任考核体系，并纳入年度工作目标考核、表彰、奖励范围。与经济社会发展其他指标同考核、同奖惩。定期表彰和奖励作出突出贡献的组织和个人。</w:t>
            </w:r>
          </w:p>
        </w:tc>
        <w:tc>
          <w:tcPr>
            <w:tcW w:w="6260" w:type="dxa"/>
            <w:noWrap w:val="0"/>
            <w:vAlign w:val="center"/>
          </w:tcPr>
          <w:p>
            <w:pPr>
              <w:spacing w:line="380" w:lineRule="exact"/>
              <w:rPr>
                <w:rFonts w:eastAsia="华文中宋"/>
                <w:szCs w:val="21"/>
              </w:rPr>
            </w:pPr>
            <w:r>
              <w:rPr>
                <w:rFonts w:hint="eastAsia" w:eastAsia="华文中宋"/>
                <w:szCs w:val="21"/>
              </w:rPr>
              <w:t>①</w:t>
            </w:r>
            <w:r>
              <w:rPr>
                <w:rFonts w:eastAsia="华文中宋"/>
                <w:szCs w:val="21"/>
              </w:rPr>
              <w:t>2020</w:t>
            </w:r>
            <w:r>
              <w:rPr>
                <w:rFonts w:hint="eastAsia" w:eastAsia="华文中宋"/>
                <w:szCs w:val="21"/>
              </w:rPr>
              <w:t>年以来，科普工作列入县区级党政领导机关年度目标责任考核指标体系。提供正式文件盖章版，将科普有关内容着重标出。（</w:t>
            </w:r>
            <w:r>
              <w:rPr>
                <w:rFonts w:eastAsia="华文中宋"/>
                <w:szCs w:val="21"/>
              </w:rPr>
              <w:t>2022</w:t>
            </w:r>
            <w:r>
              <w:rPr>
                <w:rFonts w:hint="eastAsia" w:eastAsia="华文中宋"/>
                <w:szCs w:val="21"/>
              </w:rPr>
              <w:t>年已列入）</w:t>
            </w:r>
          </w:p>
        </w:tc>
        <w:tc>
          <w:tcPr>
            <w:tcW w:w="1820" w:type="dxa"/>
            <w:noWrap w:val="0"/>
            <w:vAlign w:val="center"/>
          </w:tcPr>
          <w:p>
            <w:pPr>
              <w:spacing w:line="380" w:lineRule="exact"/>
              <w:rPr>
                <w:rFonts w:eastAsia="华文中宋"/>
                <w:szCs w:val="21"/>
              </w:rPr>
            </w:pPr>
            <w:r>
              <w:rPr>
                <w:rFonts w:hint="eastAsia" w:eastAsia="华文中宋"/>
                <w:szCs w:val="21"/>
              </w:rPr>
              <w:t>区委督查办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380" w:lineRule="exact"/>
              <w:rPr>
                <w:rFonts w:eastAsia="华文中宋"/>
                <w:szCs w:val="21"/>
              </w:rPr>
            </w:pPr>
            <w:r>
              <w:rPr>
                <w:rFonts w:hint="eastAsia" w:eastAsia="华文中宋"/>
                <w:szCs w:val="21"/>
              </w:rPr>
              <w:t>②县区级有关部门年度工作目标考核、表彰、奖励范围正式文件盖章版。将科普有关内容着重标出。</w:t>
            </w:r>
          </w:p>
        </w:tc>
        <w:tc>
          <w:tcPr>
            <w:tcW w:w="1820" w:type="dxa"/>
            <w:noWrap w:val="0"/>
            <w:vAlign w:val="center"/>
          </w:tcPr>
          <w:p>
            <w:pPr>
              <w:spacing w:line="380" w:lineRule="exact"/>
              <w:rPr>
                <w:rFonts w:eastAsia="华文中宋"/>
                <w:szCs w:val="21"/>
              </w:rPr>
            </w:pPr>
            <w:r>
              <w:rPr>
                <w:rFonts w:hint="eastAsia" w:eastAsia="华文中宋"/>
                <w:szCs w:val="21"/>
              </w:rPr>
              <w:t>区教育局、区卫健委、区农业农村局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380" w:lineRule="exact"/>
              <w:rPr>
                <w:rFonts w:eastAsia="华文中宋"/>
                <w:szCs w:val="21"/>
              </w:rPr>
            </w:pPr>
            <w:r>
              <w:rPr>
                <w:rFonts w:hint="eastAsia" w:eastAsia="华文中宋"/>
                <w:szCs w:val="21"/>
              </w:rPr>
              <w:t>③依据《科普法》关于“各级人民政府、科学技术协会和有关单位都应当支持科普工作者开展科普工作，对在科普工作中做出重要贡献的组织和个人，予以表彰和奖励。”的要求，</w:t>
            </w:r>
            <w:r>
              <w:rPr>
                <w:rFonts w:eastAsia="华文中宋"/>
                <w:szCs w:val="21"/>
              </w:rPr>
              <w:t>2016</w:t>
            </w:r>
            <w:r>
              <w:rPr>
                <w:rFonts w:hint="eastAsia" w:eastAsia="华文中宋"/>
                <w:szCs w:val="21"/>
              </w:rPr>
              <w:t>年以来尤其是</w:t>
            </w:r>
            <w:r>
              <w:rPr>
                <w:rFonts w:eastAsia="华文中宋"/>
                <w:szCs w:val="21"/>
              </w:rPr>
              <w:t>2020</w:t>
            </w:r>
            <w:r>
              <w:rPr>
                <w:rFonts w:hint="eastAsia" w:eastAsia="华文中宋"/>
                <w:szCs w:val="21"/>
              </w:rPr>
              <w:t>年以来区级党委（办）、政府（办）表彰和奖励组织和个人正式文件盖章版。将科普有关内容着重标出。（无相关材料）</w:t>
            </w:r>
          </w:p>
        </w:tc>
        <w:tc>
          <w:tcPr>
            <w:tcW w:w="1820" w:type="dxa"/>
            <w:noWrap w:val="0"/>
            <w:vAlign w:val="center"/>
          </w:tcPr>
          <w:p>
            <w:pPr>
              <w:spacing w:line="380" w:lineRule="exact"/>
              <w:rPr>
                <w:rFonts w:eastAsia="华文中宋"/>
                <w:szCs w:val="21"/>
              </w:rPr>
            </w:pPr>
            <w:r>
              <w:rPr>
                <w:rFonts w:hint="eastAsia" w:eastAsia="华文中宋"/>
                <w:szCs w:val="21"/>
              </w:rPr>
              <w:t>区政府办公室、区教育局、区卫健委、区农业农村局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644" w:type="dxa"/>
            <w:vMerge w:val="restart"/>
            <w:noWrap w:val="0"/>
            <w:vAlign w:val="center"/>
          </w:tcPr>
          <w:p>
            <w:pPr>
              <w:spacing w:line="380" w:lineRule="exact"/>
              <w:rPr>
                <w:rFonts w:eastAsia="华文中宋"/>
                <w:szCs w:val="21"/>
              </w:rPr>
            </w:pPr>
            <w:r>
              <w:rPr>
                <w:rFonts w:eastAsia="华文中宋"/>
                <w:szCs w:val="21"/>
              </w:rPr>
              <w:t>3</w:t>
            </w:r>
            <w:r>
              <w:rPr>
                <w:rFonts w:hint="eastAsia" w:eastAsia="华文中宋"/>
                <w:szCs w:val="21"/>
              </w:rPr>
              <w:t>．建立应急科普工作机制，加强应急科普工作。积极发挥全国学会和地方科协“一体两翼”组织动员优势，加强新媒体在应急科普中的运用，依托科普中国、科学辟谣、数字科技馆等信息化科普平台，发动广大科技志愿者、基层“三长”、科普中国信息员深入开展应急科普。结合重大热点科技事件，组织传媒与专家共同解读相关领域科学知识，引导公众正确理解和科学认识社会热点事件。探索建立各种应急科普的常态化平台。</w:t>
            </w:r>
          </w:p>
        </w:tc>
        <w:tc>
          <w:tcPr>
            <w:tcW w:w="6260" w:type="dxa"/>
            <w:noWrap w:val="0"/>
            <w:vAlign w:val="center"/>
          </w:tcPr>
          <w:p>
            <w:pPr>
              <w:spacing w:line="380" w:lineRule="exact"/>
              <w:rPr>
                <w:rFonts w:eastAsia="华文中宋"/>
                <w:szCs w:val="21"/>
              </w:rPr>
            </w:pPr>
            <w:r>
              <w:rPr>
                <w:rFonts w:hint="eastAsia" w:eastAsia="华文中宋"/>
                <w:szCs w:val="21"/>
              </w:rPr>
              <w:t>①县区科协、宣传部门、应急管理部门等单位建立进一步加强突发事件应急科普宣教工作的机制。（已建立）</w:t>
            </w:r>
          </w:p>
        </w:tc>
        <w:tc>
          <w:tcPr>
            <w:tcW w:w="1820" w:type="dxa"/>
            <w:noWrap w:val="0"/>
            <w:vAlign w:val="center"/>
          </w:tcPr>
          <w:p>
            <w:pPr>
              <w:spacing w:line="380" w:lineRule="exact"/>
              <w:rPr>
                <w:rFonts w:eastAsia="华文中宋"/>
                <w:szCs w:val="21"/>
              </w:rPr>
            </w:pPr>
            <w:r>
              <w:rPr>
                <w:rFonts w:hint="eastAsia" w:eastAsia="华文中宋"/>
                <w:szCs w:val="21"/>
              </w:rPr>
              <w:t>区委宣传部、区卫健委、区应急局、区科协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380" w:lineRule="exact"/>
              <w:rPr>
                <w:rFonts w:eastAsia="华文中宋"/>
                <w:szCs w:val="21"/>
              </w:rPr>
            </w:pPr>
            <w:r>
              <w:rPr>
                <w:rFonts w:hint="eastAsia" w:eastAsia="华文中宋"/>
                <w:szCs w:val="21"/>
              </w:rPr>
              <w:t>②发动广大科技志愿者、基层“三长”、科普中国信息员深入开展应急科普，通过电视、广播、网站、微信公众号等传媒手段原创或转发权威热点科学知识情况简述，附新闻稿截图、活动图片等材料。（持续收集）</w:t>
            </w:r>
          </w:p>
        </w:tc>
        <w:tc>
          <w:tcPr>
            <w:tcW w:w="1820" w:type="dxa"/>
            <w:noWrap w:val="0"/>
            <w:vAlign w:val="center"/>
          </w:tcPr>
          <w:p>
            <w:pPr>
              <w:spacing w:line="380" w:lineRule="exact"/>
              <w:rPr>
                <w:rFonts w:eastAsia="华文中宋"/>
                <w:szCs w:val="21"/>
              </w:rPr>
            </w:pPr>
            <w:r>
              <w:rPr>
                <w:rFonts w:hint="eastAsia" w:eastAsia="华文中宋"/>
                <w:szCs w:val="21"/>
              </w:rPr>
              <w:t>区委宣传部、区融媒体中心、区科协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restart"/>
            <w:noWrap w:val="0"/>
            <w:vAlign w:val="center"/>
          </w:tcPr>
          <w:p>
            <w:pPr>
              <w:spacing w:line="280" w:lineRule="exact"/>
              <w:rPr>
                <w:rFonts w:eastAsia="华文中宋"/>
                <w:szCs w:val="21"/>
              </w:rPr>
            </w:pPr>
            <w:r>
              <w:rPr>
                <w:rFonts w:eastAsia="华文中宋"/>
                <w:szCs w:val="21"/>
              </w:rPr>
              <w:t>4</w:t>
            </w:r>
            <w:r>
              <w:rPr>
                <w:rFonts w:hint="eastAsia" w:eastAsia="华文中宋"/>
                <w:szCs w:val="21"/>
              </w:rPr>
              <w:t>．组织机构健全。县（市、区）科协依照章程民主办会。乡（镇、街道）、村（社区）两级科普组织健全，街道（乡镇）主要领导或分管科协工作领导担任街道（乡镇）科协负责人，主抓科普工作，并明确相关人员做好具体工作。吸纳本地区“三长”（学校校长、医院院长、农技站站长）到县、区、街道（乡镇）科协兼职挂职，鼓励其结合自身专业和工作开展科普活动。每所中小学至少配备</w:t>
            </w:r>
            <w:r>
              <w:rPr>
                <w:rFonts w:eastAsia="华文中宋"/>
                <w:szCs w:val="21"/>
              </w:rPr>
              <w:t>2</w:t>
            </w:r>
            <w:r>
              <w:rPr>
                <w:rFonts w:hint="eastAsia" w:eastAsia="华文中宋"/>
                <w:szCs w:val="21"/>
              </w:rPr>
              <w:t>名科学教师或</w:t>
            </w:r>
            <w:r>
              <w:rPr>
                <w:rFonts w:eastAsia="华文中宋"/>
                <w:szCs w:val="21"/>
              </w:rPr>
              <w:t>3</w:t>
            </w:r>
            <w:r>
              <w:rPr>
                <w:rFonts w:hint="eastAsia" w:eastAsia="华文中宋"/>
                <w:szCs w:val="21"/>
              </w:rPr>
              <w:t>名专兼职科技辅导员。</w:t>
            </w:r>
            <w:r>
              <w:rPr>
                <w:rFonts w:eastAsia="华文中宋"/>
                <w:szCs w:val="21"/>
              </w:rPr>
              <w:t>50%</w:t>
            </w:r>
            <w:r>
              <w:rPr>
                <w:rFonts w:hint="eastAsia" w:eastAsia="华文中宋"/>
                <w:szCs w:val="21"/>
              </w:rPr>
              <w:t>以上的涉农乡镇建有农村专业技术协会，涉农县（市、区）围绕农业主导产业或特色产业有</w:t>
            </w:r>
            <w:r>
              <w:rPr>
                <w:rFonts w:eastAsia="华文中宋"/>
                <w:szCs w:val="21"/>
              </w:rPr>
              <w:t>1</w:t>
            </w:r>
            <w:r>
              <w:rPr>
                <w:rFonts w:hint="eastAsia" w:eastAsia="华文中宋"/>
                <w:szCs w:val="21"/>
              </w:rPr>
              <w:t>个以上在民政部门登记注册，与企业、合作社等农业生产经营主体融合发展的农技协联合会，且入驻智慧农技协平台。</w:t>
            </w:r>
          </w:p>
        </w:tc>
        <w:tc>
          <w:tcPr>
            <w:tcW w:w="6260" w:type="dxa"/>
            <w:noWrap w:val="0"/>
            <w:vAlign w:val="center"/>
          </w:tcPr>
          <w:p>
            <w:pPr>
              <w:spacing w:line="280" w:lineRule="exact"/>
              <w:rPr>
                <w:rFonts w:eastAsia="华文中宋"/>
                <w:szCs w:val="21"/>
              </w:rPr>
            </w:pPr>
            <w:r>
              <w:rPr>
                <w:rFonts w:hint="eastAsia" w:eastAsia="华文中宋"/>
                <w:szCs w:val="21"/>
              </w:rPr>
              <w:t>①依照章程民主办会，</w:t>
            </w:r>
            <w:r>
              <w:rPr>
                <w:rFonts w:eastAsia="华文中宋"/>
                <w:szCs w:val="21"/>
              </w:rPr>
              <w:t>2016</w:t>
            </w:r>
            <w:r>
              <w:rPr>
                <w:rFonts w:hint="eastAsia" w:eastAsia="华文中宋"/>
                <w:szCs w:val="21"/>
              </w:rPr>
              <w:t>年以来召开代表大会新闻稿截图以及组织架构等。（已召开）</w:t>
            </w:r>
          </w:p>
        </w:tc>
        <w:tc>
          <w:tcPr>
            <w:tcW w:w="1820" w:type="dxa"/>
            <w:noWrap w:val="0"/>
            <w:vAlign w:val="center"/>
          </w:tcPr>
          <w:p>
            <w:pPr>
              <w:spacing w:line="280" w:lineRule="exact"/>
              <w:rPr>
                <w:rFonts w:eastAsia="华文中宋"/>
                <w:szCs w:val="21"/>
              </w:rPr>
            </w:pPr>
            <w:r>
              <w:rPr>
                <w:rFonts w:hint="eastAsia" w:eastAsia="华文中宋"/>
                <w:szCs w:val="21"/>
              </w:rPr>
              <w:t>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80" w:lineRule="exact"/>
              <w:rPr>
                <w:rFonts w:eastAsia="华文中宋"/>
                <w:szCs w:val="21"/>
              </w:rPr>
            </w:pPr>
            <w:r>
              <w:rPr>
                <w:rFonts w:hint="eastAsia" w:eastAsia="华文中宋"/>
                <w:szCs w:val="21"/>
              </w:rPr>
              <w:t>②乡</w:t>
            </w:r>
            <w:r>
              <w:rPr>
                <w:rFonts w:eastAsia="华文中宋"/>
                <w:szCs w:val="21"/>
              </w:rPr>
              <w:t>(</w:t>
            </w:r>
            <w:r>
              <w:rPr>
                <w:rFonts w:hint="eastAsia" w:eastAsia="华文中宋"/>
                <w:szCs w:val="21"/>
              </w:rPr>
              <w:t>镇、街道</w:t>
            </w:r>
            <w:r>
              <w:rPr>
                <w:rFonts w:eastAsia="华文中宋"/>
                <w:szCs w:val="21"/>
              </w:rPr>
              <w:t>)</w:t>
            </w:r>
            <w:r>
              <w:rPr>
                <w:rFonts w:hint="eastAsia" w:eastAsia="华文中宋"/>
                <w:szCs w:val="21"/>
              </w:rPr>
              <w:t>、村</w:t>
            </w:r>
            <w:r>
              <w:rPr>
                <w:rFonts w:eastAsia="华文中宋"/>
                <w:szCs w:val="21"/>
              </w:rPr>
              <w:t>(</w:t>
            </w:r>
            <w:r>
              <w:rPr>
                <w:rFonts w:hint="eastAsia" w:eastAsia="华文中宋"/>
                <w:szCs w:val="21"/>
              </w:rPr>
              <w:t>社区</w:t>
            </w:r>
            <w:r>
              <w:rPr>
                <w:rFonts w:eastAsia="华文中宋"/>
                <w:szCs w:val="21"/>
              </w:rPr>
              <w:t>)</w:t>
            </w:r>
            <w:r>
              <w:rPr>
                <w:rFonts w:hint="eastAsia" w:eastAsia="华文中宋"/>
                <w:szCs w:val="21"/>
              </w:rPr>
              <w:t>两级科普组织建设情况简述（已有），街道（乡镇）领导分管科普工作情况简述，以及其他相关材料。（暂无）</w:t>
            </w:r>
          </w:p>
        </w:tc>
        <w:tc>
          <w:tcPr>
            <w:tcW w:w="1820" w:type="dxa"/>
            <w:noWrap w:val="0"/>
            <w:vAlign w:val="center"/>
          </w:tcPr>
          <w:p>
            <w:pPr>
              <w:spacing w:line="280" w:lineRule="exact"/>
              <w:rPr>
                <w:rFonts w:eastAsia="华文中宋"/>
                <w:szCs w:val="21"/>
              </w:rPr>
            </w:pPr>
            <w:r>
              <w:rPr>
                <w:rFonts w:hint="eastAsia" w:eastAsia="华文中宋"/>
                <w:szCs w:val="21"/>
              </w:rPr>
              <w:t>各乡镇街、经济开发区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80" w:lineRule="exact"/>
              <w:rPr>
                <w:rFonts w:eastAsia="华文中宋"/>
                <w:szCs w:val="21"/>
              </w:rPr>
            </w:pPr>
            <w:r>
              <w:rPr>
                <w:rFonts w:hint="eastAsia" w:eastAsia="华文中宋"/>
                <w:szCs w:val="21"/>
              </w:rPr>
              <w:t>③基层“三长”任县区、乡两级科协兼职挂职，并积极开展科普活动情况简述，在县区级科协兼职挂职名单相关文件正式盖章版。（暂无）</w:t>
            </w:r>
          </w:p>
        </w:tc>
        <w:tc>
          <w:tcPr>
            <w:tcW w:w="1820" w:type="dxa"/>
            <w:noWrap w:val="0"/>
            <w:vAlign w:val="center"/>
          </w:tcPr>
          <w:p>
            <w:pPr>
              <w:spacing w:line="280" w:lineRule="exact"/>
              <w:rPr>
                <w:rFonts w:eastAsia="华文中宋"/>
                <w:szCs w:val="21"/>
              </w:rPr>
            </w:pPr>
            <w:r>
              <w:rPr>
                <w:rFonts w:hint="eastAsia" w:eastAsia="华文中宋"/>
                <w:szCs w:val="21"/>
              </w:rPr>
              <w:t>区科协、各乡镇街、经济开发区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80" w:lineRule="exact"/>
              <w:rPr>
                <w:rFonts w:eastAsia="华文中宋"/>
                <w:szCs w:val="21"/>
              </w:rPr>
            </w:pPr>
            <w:r>
              <w:rPr>
                <w:rFonts w:hint="eastAsia" w:eastAsia="华文中宋"/>
                <w:szCs w:val="21"/>
              </w:rPr>
              <w:t>④每所中小学配备科技教师或科技辅导员情况简述。（暂无）</w:t>
            </w:r>
          </w:p>
        </w:tc>
        <w:tc>
          <w:tcPr>
            <w:tcW w:w="1820" w:type="dxa"/>
            <w:noWrap w:val="0"/>
            <w:vAlign w:val="center"/>
          </w:tcPr>
          <w:p>
            <w:pPr>
              <w:spacing w:line="280" w:lineRule="exact"/>
              <w:rPr>
                <w:rFonts w:eastAsia="华文中宋"/>
                <w:szCs w:val="21"/>
              </w:rPr>
            </w:pPr>
            <w:r>
              <w:rPr>
                <w:rFonts w:hint="eastAsia" w:eastAsia="华文中宋"/>
                <w:szCs w:val="21"/>
              </w:rPr>
              <w:t>区教育局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80" w:lineRule="exact"/>
              <w:rPr>
                <w:rFonts w:eastAsia="华文中宋"/>
                <w:szCs w:val="21"/>
              </w:rPr>
            </w:pPr>
            <w:r>
              <w:rPr>
                <w:rFonts w:hint="eastAsia" w:eastAsia="华文中宋"/>
                <w:szCs w:val="21"/>
              </w:rPr>
              <w:t>⑤农技协组织比例。在智慧农技协平台注册截图，农技协联合会民政登记证书。（暂无）</w:t>
            </w:r>
          </w:p>
        </w:tc>
        <w:tc>
          <w:tcPr>
            <w:tcW w:w="1820" w:type="dxa"/>
            <w:noWrap w:val="0"/>
            <w:vAlign w:val="center"/>
          </w:tcPr>
          <w:p>
            <w:pPr>
              <w:spacing w:line="280" w:lineRule="exact"/>
              <w:rPr>
                <w:rFonts w:eastAsia="华文中宋"/>
                <w:szCs w:val="21"/>
              </w:rPr>
            </w:pPr>
            <w:r>
              <w:rPr>
                <w:rFonts w:hint="eastAsia" w:eastAsia="华文中宋"/>
                <w:szCs w:val="21"/>
              </w:rPr>
              <w:t>区民政局、市自然资源和规划局叶集分局、区科协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restart"/>
            <w:noWrap w:val="0"/>
            <w:vAlign w:val="center"/>
          </w:tcPr>
          <w:p>
            <w:pPr>
              <w:spacing w:line="280" w:lineRule="exact"/>
              <w:rPr>
                <w:rFonts w:eastAsia="华文中宋"/>
                <w:szCs w:val="21"/>
              </w:rPr>
            </w:pPr>
            <w:r>
              <w:rPr>
                <w:rFonts w:eastAsia="华文中宋"/>
                <w:szCs w:val="21"/>
              </w:rPr>
              <w:t>5</w:t>
            </w:r>
            <w:r>
              <w:rPr>
                <w:rFonts w:hint="eastAsia" w:eastAsia="华文中宋"/>
                <w:szCs w:val="21"/>
              </w:rPr>
              <w:t>．科普经费保障充分。按规定安排经费支持科普相关事业发展。就基层科普行动计划、科技馆免费开放等上级拨付的经费做到切实发挥实效。</w:t>
            </w:r>
          </w:p>
        </w:tc>
        <w:tc>
          <w:tcPr>
            <w:tcW w:w="6260" w:type="dxa"/>
            <w:noWrap w:val="0"/>
            <w:vAlign w:val="center"/>
          </w:tcPr>
          <w:p>
            <w:pPr>
              <w:spacing w:line="280" w:lineRule="exact"/>
              <w:rPr>
                <w:rFonts w:eastAsia="华文中宋"/>
                <w:szCs w:val="21"/>
              </w:rPr>
            </w:pPr>
            <w:r>
              <w:rPr>
                <w:rFonts w:hint="eastAsia" w:eastAsia="华文中宋"/>
                <w:szCs w:val="21"/>
              </w:rPr>
              <w:t>①依据《科普法》关于“各级人民政府应当将科普经费列入同级财政预算，逐步提高科普投入水平，保障科普工作顺利开展”的要求，简述</w:t>
            </w:r>
            <w:r>
              <w:rPr>
                <w:rFonts w:eastAsia="华文中宋"/>
                <w:szCs w:val="21"/>
              </w:rPr>
              <w:t>2018</w:t>
            </w:r>
            <w:r>
              <w:rPr>
                <w:rFonts w:hint="eastAsia" w:eastAsia="华文中宋"/>
                <w:szCs w:val="21"/>
              </w:rPr>
              <w:t>—</w:t>
            </w:r>
            <w:r>
              <w:rPr>
                <w:rFonts w:eastAsia="华文中宋"/>
                <w:szCs w:val="21"/>
              </w:rPr>
              <w:t>2020</w:t>
            </w:r>
            <w:r>
              <w:rPr>
                <w:rFonts w:hint="eastAsia" w:eastAsia="华文中宋"/>
                <w:szCs w:val="21"/>
              </w:rPr>
              <w:t>年县区级用于科普工作的财政投入情况（</w:t>
            </w:r>
            <w:r>
              <w:rPr>
                <w:rFonts w:eastAsia="华文中宋"/>
                <w:szCs w:val="21"/>
              </w:rPr>
              <w:t>2018</w:t>
            </w:r>
            <w:r>
              <w:rPr>
                <w:rFonts w:hint="eastAsia" w:eastAsia="华文中宋"/>
                <w:szCs w:val="21"/>
              </w:rPr>
              <w:t>、</w:t>
            </w:r>
            <w:r>
              <w:rPr>
                <w:rFonts w:eastAsia="华文中宋"/>
                <w:szCs w:val="21"/>
              </w:rPr>
              <w:t>2019</w:t>
            </w:r>
            <w:r>
              <w:rPr>
                <w:rFonts w:hint="eastAsia" w:eastAsia="华文中宋"/>
                <w:szCs w:val="21"/>
              </w:rPr>
              <w:t>、</w:t>
            </w:r>
            <w:r>
              <w:rPr>
                <w:rFonts w:eastAsia="华文中宋"/>
                <w:szCs w:val="21"/>
              </w:rPr>
              <w:t>2020</w:t>
            </w:r>
            <w:r>
              <w:rPr>
                <w:rFonts w:hint="eastAsia" w:eastAsia="华文中宋"/>
                <w:szCs w:val="21"/>
              </w:rPr>
              <w:t>年度县区级政府财政决算报告《一般公共预算支出决算明细表》中“科学技术普及”项经费总额，当地常住人口，以及通过总额除以常住人口数得出的各年度人均科普经费数），附各年度县区级政府财政决算报告首页和《一般公共预算支出决算明细表》中涉及“科学技术普及”项的页面。（未提供）</w:t>
            </w:r>
          </w:p>
        </w:tc>
        <w:tc>
          <w:tcPr>
            <w:tcW w:w="1820" w:type="dxa"/>
            <w:noWrap w:val="0"/>
            <w:vAlign w:val="center"/>
          </w:tcPr>
          <w:p>
            <w:pPr>
              <w:spacing w:line="280" w:lineRule="exact"/>
              <w:rPr>
                <w:rFonts w:eastAsia="华文中宋"/>
                <w:szCs w:val="21"/>
              </w:rPr>
            </w:pPr>
            <w:r>
              <w:rPr>
                <w:rFonts w:hint="eastAsia" w:eastAsia="华文中宋"/>
                <w:szCs w:val="21"/>
              </w:rPr>
              <w:t>区财政局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80" w:lineRule="exact"/>
              <w:rPr>
                <w:rFonts w:eastAsia="华文中宋"/>
                <w:szCs w:val="21"/>
              </w:rPr>
            </w:pPr>
            <w:r>
              <w:rPr>
                <w:rFonts w:hint="eastAsia" w:eastAsia="华文中宋"/>
                <w:szCs w:val="21"/>
              </w:rPr>
              <w:t>②科普经费管理办法等制度性文件。（暂无）</w:t>
            </w:r>
          </w:p>
        </w:tc>
        <w:tc>
          <w:tcPr>
            <w:tcW w:w="1820" w:type="dxa"/>
            <w:noWrap w:val="0"/>
            <w:vAlign w:val="center"/>
          </w:tcPr>
          <w:p>
            <w:pPr>
              <w:spacing w:line="280" w:lineRule="exact"/>
              <w:rPr>
                <w:rFonts w:eastAsia="华文中宋"/>
                <w:szCs w:val="21"/>
              </w:rPr>
            </w:pPr>
            <w:r>
              <w:rPr>
                <w:rFonts w:hint="eastAsia" w:eastAsia="华文中宋"/>
                <w:szCs w:val="21"/>
              </w:rPr>
              <w:t>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80" w:lineRule="exact"/>
              <w:rPr>
                <w:rFonts w:eastAsia="华文中宋"/>
                <w:szCs w:val="21"/>
              </w:rPr>
            </w:pPr>
            <w:r>
              <w:rPr>
                <w:rFonts w:hint="eastAsia" w:eastAsia="华文中宋"/>
                <w:szCs w:val="21"/>
              </w:rPr>
              <w:t>③简述</w:t>
            </w:r>
            <w:r>
              <w:rPr>
                <w:rFonts w:eastAsia="华文中宋"/>
                <w:szCs w:val="21"/>
              </w:rPr>
              <w:t>2018</w:t>
            </w:r>
            <w:r>
              <w:rPr>
                <w:rFonts w:hint="eastAsia" w:eastAsia="华文中宋"/>
                <w:szCs w:val="21"/>
              </w:rPr>
              <w:t>年以来开展科普经费资金绩效评价情况。（有相关材料）</w:t>
            </w:r>
          </w:p>
        </w:tc>
        <w:tc>
          <w:tcPr>
            <w:tcW w:w="1820" w:type="dxa"/>
            <w:noWrap w:val="0"/>
            <w:vAlign w:val="center"/>
          </w:tcPr>
          <w:p>
            <w:pPr>
              <w:spacing w:line="280" w:lineRule="exact"/>
              <w:rPr>
                <w:rFonts w:eastAsia="华文中宋"/>
                <w:szCs w:val="21"/>
              </w:rPr>
            </w:pPr>
            <w:r>
              <w:rPr>
                <w:rFonts w:hint="eastAsia" w:eastAsia="华文中宋"/>
                <w:szCs w:val="21"/>
              </w:rPr>
              <w:t>区财政局、区科协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280" w:lineRule="exact"/>
              <w:rPr>
                <w:rFonts w:eastAsia="华文中宋"/>
                <w:szCs w:val="21"/>
              </w:rPr>
            </w:pPr>
            <w:r>
              <w:rPr>
                <w:rFonts w:hint="eastAsia" w:eastAsia="华文中宋"/>
                <w:szCs w:val="21"/>
              </w:rPr>
              <w:t>④</w:t>
            </w:r>
            <w:r>
              <w:rPr>
                <w:rFonts w:eastAsia="华文中宋"/>
                <w:szCs w:val="21"/>
              </w:rPr>
              <w:t>2020</w:t>
            </w:r>
            <w:r>
              <w:rPr>
                <w:rFonts w:hint="eastAsia" w:eastAsia="华文中宋"/>
                <w:szCs w:val="21"/>
              </w:rPr>
              <w:t>年基层科普行动计划、科技馆免费开放等上级拨付至县区级的科普经费情况，及相关证明文件。（基层科普行动计划已有）</w:t>
            </w:r>
          </w:p>
        </w:tc>
        <w:tc>
          <w:tcPr>
            <w:tcW w:w="1820" w:type="dxa"/>
            <w:noWrap w:val="0"/>
            <w:vAlign w:val="center"/>
          </w:tcPr>
          <w:p>
            <w:pPr>
              <w:spacing w:line="280" w:lineRule="exact"/>
              <w:rPr>
                <w:rFonts w:eastAsia="华文中宋"/>
                <w:szCs w:val="21"/>
              </w:rPr>
            </w:pPr>
            <w:r>
              <w:rPr>
                <w:rFonts w:hint="eastAsia" w:eastAsia="华文中宋"/>
                <w:szCs w:val="21"/>
              </w:rPr>
              <w:t>区财政局、区科协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restart"/>
            <w:noWrap w:val="0"/>
            <w:vAlign w:val="center"/>
          </w:tcPr>
          <w:p>
            <w:pPr>
              <w:spacing w:line="300" w:lineRule="exact"/>
              <w:rPr>
                <w:rFonts w:eastAsia="华文中宋"/>
                <w:szCs w:val="21"/>
              </w:rPr>
            </w:pPr>
            <w:r>
              <w:rPr>
                <w:rFonts w:eastAsia="华文中宋"/>
                <w:szCs w:val="21"/>
              </w:rPr>
              <w:t>6</w:t>
            </w:r>
            <w:r>
              <w:rPr>
                <w:rFonts w:hint="eastAsia" w:eastAsia="华文中宋"/>
                <w:szCs w:val="21"/>
              </w:rPr>
              <w:t>．基层科普阵地建设具有一定规模且服务效果良好。县（市、区）建有综合性科普活动场所或专业科普场馆。有市级（地级市）以上科普教育基地、青少年科技教育基地、农村科普示范基地或科技教育特色学校</w:t>
            </w:r>
            <w:r>
              <w:rPr>
                <w:rFonts w:eastAsia="华文中宋"/>
                <w:szCs w:val="21"/>
              </w:rPr>
              <w:t>5</w:t>
            </w:r>
            <w:r>
              <w:rPr>
                <w:rFonts w:hint="eastAsia" w:eastAsia="华文中宋"/>
                <w:szCs w:val="21"/>
              </w:rPr>
              <w:t>处（所）以上。县</w:t>
            </w:r>
            <w:r>
              <w:rPr>
                <w:rFonts w:eastAsia="华文中宋"/>
                <w:szCs w:val="21"/>
              </w:rPr>
              <w:t>(</w:t>
            </w:r>
            <w:r>
              <w:rPr>
                <w:rFonts w:hint="eastAsia" w:eastAsia="华文中宋"/>
                <w:szCs w:val="21"/>
              </w:rPr>
              <w:t>市、区</w:t>
            </w:r>
            <w:r>
              <w:rPr>
                <w:rFonts w:eastAsia="华文中宋"/>
                <w:szCs w:val="21"/>
              </w:rPr>
              <w:t>)</w:t>
            </w:r>
            <w:r>
              <w:rPr>
                <w:rFonts w:hint="eastAsia" w:eastAsia="华文中宋"/>
                <w:szCs w:val="21"/>
              </w:rPr>
              <w:t>属中、小学建有科技活动室达到</w:t>
            </w:r>
            <w:r>
              <w:rPr>
                <w:rFonts w:eastAsia="华文中宋"/>
                <w:szCs w:val="21"/>
              </w:rPr>
              <w:t>50%</w:t>
            </w:r>
            <w:r>
              <w:rPr>
                <w:rFonts w:hint="eastAsia" w:eastAsia="华文中宋"/>
                <w:szCs w:val="21"/>
              </w:rPr>
              <w:t>以上。充分利用各类文化设施、党群服务中心、新时代文明实践中心（所、站）、社区等建设科普阵地。</w:t>
            </w:r>
          </w:p>
        </w:tc>
        <w:tc>
          <w:tcPr>
            <w:tcW w:w="6260" w:type="dxa"/>
            <w:noWrap w:val="0"/>
            <w:vAlign w:val="center"/>
          </w:tcPr>
          <w:p>
            <w:pPr>
              <w:spacing w:line="300" w:lineRule="exact"/>
              <w:rPr>
                <w:rFonts w:eastAsia="华文中宋"/>
                <w:szCs w:val="21"/>
              </w:rPr>
            </w:pPr>
            <w:r>
              <w:rPr>
                <w:rFonts w:hint="eastAsia" w:eastAsia="华文中宋"/>
                <w:szCs w:val="21"/>
              </w:rPr>
              <w:t>①依据《科普法》第二十四条关于科普场馆、科普设施的要求，简述区</w:t>
            </w:r>
            <w:r>
              <w:rPr>
                <w:rFonts w:eastAsia="华文中宋"/>
                <w:szCs w:val="21"/>
              </w:rPr>
              <w:t>(</w:t>
            </w:r>
            <w:r>
              <w:rPr>
                <w:rFonts w:hint="eastAsia" w:eastAsia="华文中宋"/>
                <w:szCs w:val="21"/>
              </w:rPr>
              <w:t>市、县</w:t>
            </w:r>
            <w:r>
              <w:rPr>
                <w:rFonts w:eastAsia="华文中宋"/>
                <w:szCs w:val="21"/>
              </w:rPr>
              <w:t>)</w:t>
            </w:r>
            <w:r>
              <w:rPr>
                <w:rFonts w:hint="eastAsia" w:eastAsia="华文中宋"/>
                <w:szCs w:val="21"/>
              </w:rPr>
              <w:t>综合性科普活动场所或专业科普场馆建设情况及活动经费筹措情况（不超过</w:t>
            </w:r>
            <w:r>
              <w:rPr>
                <w:rFonts w:eastAsia="华文中宋"/>
                <w:szCs w:val="21"/>
              </w:rPr>
              <w:t>200</w:t>
            </w:r>
            <w:r>
              <w:rPr>
                <w:rFonts w:hint="eastAsia" w:eastAsia="华文中宋"/>
                <w:szCs w:val="21"/>
              </w:rPr>
              <w:t>字），附场馆图片。（有相关材料）</w:t>
            </w:r>
          </w:p>
        </w:tc>
        <w:tc>
          <w:tcPr>
            <w:tcW w:w="1820" w:type="dxa"/>
            <w:noWrap w:val="0"/>
            <w:vAlign w:val="center"/>
          </w:tcPr>
          <w:p>
            <w:pPr>
              <w:spacing w:line="300" w:lineRule="exact"/>
              <w:rPr>
                <w:rFonts w:eastAsia="华文中宋"/>
                <w:szCs w:val="21"/>
              </w:rPr>
            </w:pPr>
            <w:r>
              <w:rPr>
                <w:rFonts w:hint="eastAsia" w:eastAsia="华文中宋"/>
                <w:szCs w:val="21"/>
              </w:rPr>
              <w:t>区教育局、区科协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300" w:lineRule="exact"/>
              <w:rPr>
                <w:rFonts w:eastAsia="华文中宋"/>
                <w:szCs w:val="21"/>
              </w:rPr>
            </w:pPr>
            <w:r>
              <w:rPr>
                <w:rFonts w:hint="eastAsia" w:eastAsia="华文中宋"/>
                <w:szCs w:val="21"/>
              </w:rPr>
              <w:t>②市级（地级市）以上科普教育基地、青少年科技教育基地、农村科普示范基地、科技教育特色学校等具备科普功能的基地、场馆名单，以及相关证明材料（包括有关部门发文正式盖章版等）。（已有</w:t>
            </w:r>
            <w:r>
              <w:rPr>
                <w:rFonts w:eastAsia="华文中宋"/>
                <w:szCs w:val="21"/>
              </w:rPr>
              <w:t>4</w:t>
            </w:r>
            <w:r>
              <w:rPr>
                <w:rFonts w:hint="eastAsia" w:eastAsia="华文中宋"/>
                <w:szCs w:val="21"/>
              </w:rPr>
              <w:t>处科普教育基地）</w:t>
            </w:r>
          </w:p>
        </w:tc>
        <w:tc>
          <w:tcPr>
            <w:tcW w:w="1820" w:type="dxa"/>
            <w:noWrap w:val="0"/>
            <w:vAlign w:val="center"/>
          </w:tcPr>
          <w:p>
            <w:pPr>
              <w:spacing w:line="300" w:lineRule="exact"/>
              <w:rPr>
                <w:rFonts w:eastAsia="华文中宋"/>
                <w:szCs w:val="21"/>
              </w:rPr>
            </w:pPr>
            <w:r>
              <w:rPr>
                <w:rFonts w:hint="eastAsia" w:eastAsia="华文中宋"/>
                <w:szCs w:val="21"/>
              </w:rPr>
              <w:t>区教育局、区科协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300" w:lineRule="exact"/>
              <w:rPr>
                <w:rFonts w:eastAsia="华文中宋"/>
                <w:szCs w:val="21"/>
              </w:rPr>
            </w:pPr>
            <w:r>
              <w:rPr>
                <w:rFonts w:hint="eastAsia" w:eastAsia="华文中宋"/>
                <w:szCs w:val="21"/>
              </w:rPr>
              <w:t>③建设科普阵地，尤其是开展常态化科普活动情况简述，典型案例（附图片，不超过</w:t>
            </w:r>
            <w:r>
              <w:rPr>
                <w:rFonts w:eastAsia="华文中宋"/>
                <w:szCs w:val="21"/>
              </w:rPr>
              <w:t>500</w:t>
            </w:r>
            <w:r>
              <w:rPr>
                <w:rFonts w:hint="eastAsia" w:eastAsia="华文中宋"/>
                <w:szCs w:val="21"/>
              </w:rPr>
              <w:t>字）。（有相关材料）</w:t>
            </w:r>
          </w:p>
        </w:tc>
        <w:tc>
          <w:tcPr>
            <w:tcW w:w="1820" w:type="dxa"/>
            <w:noWrap w:val="0"/>
            <w:vAlign w:val="center"/>
          </w:tcPr>
          <w:p>
            <w:pPr>
              <w:spacing w:line="300" w:lineRule="exact"/>
              <w:rPr>
                <w:rFonts w:eastAsia="华文中宋"/>
                <w:szCs w:val="21"/>
              </w:rPr>
            </w:pPr>
            <w:r>
              <w:rPr>
                <w:rFonts w:hint="eastAsia" w:eastAsia="华文中宋"/>
                <w:szCs w:val="21"/>
              </w:rPr>
              <w:t>区科协、各乡镇街、经济开发区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restart"/>
            <w:noWrap w:val="0"/>
            <w:vAlign w:val="center"/>
          </w:tcPr>
          <w:p>
            <w:pPr>
              <w:spacing w:line="300" w:lineRule="exact"/>
              <w:rPr>
                <w:rFonts w:eastAsia="华文中宋"/>
                <w:szCs w:val="21"/>
              </w:rPr>
            </w:pPr>
            <w:r>
              <w:rPr>
                <w:rFonts w:eastAsia="华文中宋"/>
                <w:szCs w:val="21"/>
              </w:rPr>
              <w:t>7</w:t>
            </w:r>
            <w:r>
              <w:rPr>
                <w:rFonts w:hint="eastAsia" w:eastAsia="华文中宋"/>
                <w:szCs w:val="21"/>
              </w:rPr>
              <w:t>．科技志愿服务扎实推进。成立县级科技志愿服务队伍并在科技志愿服务信息平台注册。不断引导各类科技人才加入科技志愿者队伍，注册科技志愿者人数不少于</w:t>
            </w:r>
            <w:r>
              <w:rPr>
                <w:rFonts w:eastAsia="华文中宋"/>
                <w:szCs w:val="21"/>
              </w:rPr>
              <w:t>1000</w:t>
            </w:r>
            <w:r>
              <w:rPr>
                <w:rFonts w:hint="eastAsia" w:eastAsia="华文中宋"/>
                <w:szCs w:val="21"/>
              </w:rPr>
              <w:t>人。每年开展形式多样、丰富多彩、贴近群众生产生活实际、围绕地方产业发展和企业需求的科技志愿服务活动</w:t>
            </w:r>
            <w:r>
              <w:rPr>
                <w:rFonts w:eastAsia="华文中宋"/>
                <w:szCs w:val="21"/>
              </w:rPr>
              <w:t>50</w:t>
            </w:r>
            <w:r>
              <w:rPr>
                <w:rFonts w:hint="eastAsia" w:eastAsia="华文中宋"/>
                <w:szCs w:val="21"/>
              </w:rPr>
              <w:t>场以上，助力新时代文明实践中心建设效果明显。形成常态化科技志愿服务品牌。制订出台科技志愿服务嘉许激励制度。</w:t>
            </w:r>
          </w:p>
        </w:tc>
        <w:tc>
          <w:tcPr>
            <w:tcW w:w="6260" w:type="dxa"/>
            <w:noWrap w:val="0"/>
            <w:vAlign w:val="center"/>
          </w:tcPr>
          <w:p>
            <w:pPr>
              <w:spacing w:line="300" w:lineRule="exact"/>
              <w:rPr>
                <w:rFonts w:eastAsia="华文中宋"/>
                <w:szCs w:val="21"/>
              </w:rPr>
            </w:pPr>
            <w:r>
              <w:rPr>
                <w:rFonts w:hint="eastAsia" w:eastAsia="华文中宋"/>
                <w:szCs w:val="21"/>
              </w:rPr>
              <w:t>①本县区在科技志愿服务信息平台上志愿者注册数量截图、县区级科技志愿服务队注册数量截图、科技志愿服务活动数量截图。（目前科技志愿者</w:t>
            </w:r>
            <w:r>
              <w:rPr>
                <w:rFonts w:eastAsia="华文中宋"/>
                <w:szCs w:val="21"/>
              </w:rPr>
              <w:t>645</w:t>
            </w:r>
            <w:r>
              <w:rPr>
                <w:rFonts w:hint="eastAsia" w:eastAsia="华文中宋"/>
                <w:szCs w:val="21"/>
              </w:rPr>
              <w:t>人，科普信息员</w:t>
            </w:r>
            <w:r>
              <w:rPr>
                <w:rFonts w:eastAsia="华文中宋"/>
                <w:szCs w:val="21"/>
              </w:rPr>
              <w:t>1937</w:t>
            </w:r>
            <w:r>
              <w:rPr>
                <w:rFonts w:hint="eastAsia" w:eastAsia="华文中宋"/>
                <w:szCs w:val="21"/>
              </w:rPr>
              <w:t>人）</w:t>
            </w:r>
          </w:p>
        </w:tc>
        <w:tc>
          <w:tcPr>
            <w:tcW w:w="1820" w:type="dxa"/>
            <w:noWrap w:val="0"/>
            <w:vAlign w:val="center"/>
          </w:tcPr>
          <w:p>
            <w:pPr>
              <w:spacing w:line="300" w:lineRule="exact"/>
              <w:rPr>
                <w:rFonts w:eastAsia="华文中宋"/>
                <w:szCs w:val="21"/>
              </w:rPr>
            </w:pPr>
            <w:r>
              <w:rPr>
                <w:rFonts w:hint="eastAsia" w:eastAsia="华文中宋"/>
                <w:szCs w:val="21"/>
              </w:rPr>
              <w:t>区科协、各乡镇街、经济开发区</w:t>
            </w:r>
            <w:r>
              <w:rPr>
                <w:rFonts w:eastAsia="华文中宋"/>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300" w:lineRule="exact"/>
              <w:rPr>
                <w:rFonts w:eastAsia="华文中宋"/>
                <w:szCs w:val="21"/>
              </w:rPr>
            </w:pPr>
            <w:r>
              <w:rPr>
                <w:rFonts w:hint="eastAsia" w:eastAsia="华文中宋"/>
                <w:szCs w:val="21"/>
              </w:rPr>
              <w:t>②</w:t>
            </w:r>
            <w:r>
              <w:rPr>
                <w:rFonts w:eastAsia="华文中宋"/>
                <w:szCs w:val="21"/>
              </w:rPr>
              <w:t>2021</w:t>
            </w:r>
            <w:r>
              <w:rPr>
                <w:rFonts w:hint="eastAsia" w:eastAsia="华文中宋"/>
                <w:szCs w:val="21"/>
              </w:rPr>
              <w:t>年</w:t>
            </w:r>
            <w:r>
              <w:rPr>
                <w:rFonts w:eastAsia="华文中宋"/>
                <w:szCs w:val="21"/>
              </w:rPr>
              <w:t>3</w:t>
            </w:r>
            <w:r>
              <w:rPr>
                <w:rFonts w:hint="eastAsia" w:eastAsia="华文中宋"/>
                <w:szCs w:val="21"/>
              </w:rPr>
              <w:t>月底前，围绕群众生活和产业发展实际，开展科技志愿服务活动，助力新时代文明实践中心建设，形成常态化品牌，促进科技经济融合发展情况简述（不超过</w:t>
            </w:r>
            <w:r>
              <w:rPr>
                <w:rFonts w:eastAsia="华文中宋"/>
                <w:szCs w:val="21"/>
              </w:rPr>
              <w:t>500</w:t>
            </w:r>
            <w:r>
              <w:rPr>
                <w:rFonts w:hint="eastAsia" w:eastAsia="华文中宋"/>
                <w:szCs w:val="21"/>
              </w:rPr>
              <w:t>字）。（有相关材料）</w:t>
            </w:r>
          </w:p>
        </w:tc>
        <w:tc>
          <w:tcPr>
            <w:tcW w:w="1820" w:type="dxa"/>
            <w:noWrap w:val="0"/>
            <w:vAlign w:val="center"/>
          </w:tcPr>
          <w:p>
            <w:pPr>
              <w:spacing w:line="300" w:lineRule="exact"/>
              <w:rPr>
                <w:rFonts w:eastAsia="华文中宋"/>
                <w:szCs w:val="21"/>
              </w:rPr>
            </w:pPr>
            <w:r>
              <w:rPr>
                <w:rFonts w:hint="eastAsia" w:eastAsia="华文中宋"/>
                <w:szCs w:val="21"/>
              </w:rPr>
              <w:t>区科技经信局、区宣传部、区农业农村局、区人社局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300" w:lineRule="exact"/>
              <w:rPr>
                <w:rFonts w:eastAsia="华文中宋"/>
                <w:szCs w:val="21"/>
              </w:rPr>
            </w:pPr>
            <w:r>
              <w:rPr>
                <w:rFonts w:hint="eastAsia" w:eastAsia="华文中宋"/>
                <w:szCs w:val="21"/>
              </w:rPr>
              <w:t>③制定出台科技志愿服务嘉许激励制度正式盖章版。（未出台）</w:t>
            </w:r>
          </w:p>
        </w:tc>
        <w:tc>
          <w:tcPr>
            <w:tcW w:w="1820" w:type="dxa"/>
            <w:noWrap w:val="0"/>
            <w:vAlign w:val="center"/>
          </w:tcPr>
          <w:p>
            <w:pPr>
              <w:spacing w:line="300" w:lineRule="exact"/>
              <w:rPr>
                <w:rFonts w:eastAsia="华文中宋"/>
                <w:szCs w:val="21"/>
              </w:rPr>
            </w:pPr>
            <w:r>
              <w:rPr>
                <w:rFonts w:hint="eastAsia" w:eastAsia="华文中宋"/>
                <w:szCs w:val="21"/>
              </w:rPr>
              <w:t>区宣传部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restart"/>
            <w:noWrap w:val="0"/>
            <w:vAlign w:val="center"/>
          </w:tcPr>
          <w:p>
            <w:pPr>
              <w:spacing w:line="300" w:lineRule="exact"/>
              <w:rPr>
                <w:rFonts w:eastAsia="华文中宋"/>
                <w:szCs w:val="21"/>
              </w:rPr>
            </w:pPr>
            <w:r>
              <w:rPr>
                <w:rFonts w:eastAsia="华文中宋"/>
                <w:szCs w:val="21"/>
              </w:rPr>
              <w:t>8</w:t>
            </w:r>
            <w:r>
              <w:rPr>
                <w:rFonts w:hint="eastAsia" w:eastAsia="华文中宋"/>
                <w:szCs w:val="21"/>
              </w:rPr>
              <w:t>．科普渠道多样化。充分利用各类综合性科普活动场所、新时代文明实践中心、党群活动中心、社区、街道、学校等开展精准化、多样化科普活动。利用大众传媒开展科技传播，在广播电台、电视台、报纸和杂志等媒体开设科普宣传栏目，每周刊、播</w:t>
            </w:r>
            <w:r>
              <w:rPr>
                <w:rFonts w:eastAsia="华文中宋"/>
                <w:szCs w:val="21"/>
              </w:rPr>
              <w:t>1</w:t>
            </w:r>
            <w:r>
              <w:rPr>
                <w:rFonts w:hint="eastAsia" w:eastAsia="华文中宋"/>
                <w:szCs w:val="21"/>
              </w:rPr>
              <w:t>次以上。充分运用新媒体手段建立科普渠道，如科普公众号或科普微博等。在县政府等主要政务公众号中设立科普栏目，扩大和提升科普传播覆盖面和影响力。</w:t>
            </w:r>
          </w:p>
        </w:tc>
        <w:tc>
          <w:tcPr>
            <w:tcW w:w="6260" w:type="dxa"/>
            <w:noWrap w:val="0"/>
            <w:vAlign w:val="center"/>
          </w:tcPr>
          <w:p>
            <w:pPr>
              <w:spacing w:line="300" w:lineRule="exact"/>
              <w:rPr>
                <w:rFonts w:eastAsia="华文中宋"/>
                <w:szCs w:val="21"/>
              </w:rPr>
            </w:pPr>
            <w:r>
              <w:rPr>
                <w:rFonts w:hint="eastAsia" w:eastAsia="华文中宋"/>
                <w:szCs w:val="21"/>
              </w:rPr>
              <w:t>①</w:t>
            </w:r>
            <w:r>
              <w:rPr>
                <w:rFonts w:eastAsia="华文中宋"/>
                <w:szCs w:val="21"/>
              </w:rPr>
              <w:t>2020</w:t>
            </w:r>
            <w:r>
              <w:rPr>
                <w:rFonts w:hint="eastAsia" w:eastAsia="华文中宋"/>
                <w:szCs w:val="21"/>
              </w:rPr>
              <w:t>年以来利用各类场所开展科普活动新闻稿、相关文字图片等，提供不少于</w:t>
            </w:r>
            <w:r>
              <w:rPr>
                <w:rFonts w:eastAsia="华文中宋"/>
                <w:szCs w:val="21"/>
              </w:rPr>
              <w:t>5</w:t>
            </w:r>
            <w:r>
              <w:rPr>
                <w:rFonts w:hint="eastAsia" w:eastAsia="华文中宋"/>
                <w:szCs w:val="21"/>
              </w:rPr>
              <w:t>类场所的活动（科普场馆、新时代文明实践中心、党群服务中心、社区、街道、学校、车站、商场等等）。着重提供融入新时代文明实践中心、党群服务中心开展活动的情况。</w:t>
            </w:r>
          </w:p>
          <w:p>
            <w:pPr>
              <w:spacing w:line="300" w:lineRule="exact"/>
              <w:rPr>
                <w:rFonts w:eastAsia="华文中宋"/>
                <w:szCs w:val="21"/>
              </w:rPr>
            </w:pPr>
            <w:r>
              <w:rPr>
                <w:rFonts w:hint="eastAsia" w:eastAsia="华文中宋"/>
                <w:szCs w:val="21"/>
              </w:rPr>
              <w:t>（持续收集）</w:t>
            </w:r>
          </w:p>
        </w:tc>
        <w:tc>
          <w:tcPr>
            <w:tcW w:w="1820" w:type="dxa"/>
            <w:noWrap w:val="0"/>
            <w:vAlign w:val="center"/>
          </w:tcPr>
          <w:p>
            <w:pPr>
              <w:spacing w:line="300" w:lineRule="exact"/>
              <w:rPr>
                <w:rFonts w:eastAsia="华文中宋"/>
                <w:szCs w:val="21"/>
              </w:rPr>
            </w:pPr>
            <w:r>
              <w:rPr>
                <w:rFonts w:hint="eastAsia" w:eastAsia="华文中宋"/>
                <w:szCs w:val="21"/>
              </w:rPr>
              <w:t>区委宣传部、区教育局、区科协、各乡镇街、经济开发区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vMerge w:val="continue"/>
            <w:noWrap w:val="0"/>
            <w:vAlign w:val="center"/>
          </w:tcPr>
          <w:p>
            <w:pPr>
              <w:widowControl/>
              <w:jc w:val="left"/>
              <w:rPr>
                <w:rFonts w:eastAsia="华文中宋"/>
                <w:szCs w:val="21"/>
              </w:rPr>
            </w:pPr>
          </w:p>
        </w:tc>
        <w:tc>
          <w:tcPr>
            <w:tcW w:w="6260" w:type="dxa"/>
            <w:noWrap w:val="0"/>
            <w:vAlign w:val="center"/>
          </w:tcPr>
          <w:p>
            <w:pPr>
              <w:spacing w:line="300" w:lineRule="exact"/>
              <w:rPr>
                <w:rFonts w:eastAsia="华文中宋"/>
                <w:szCs w:val="21"/>
              </w:rPr>
            </w:pPr>
            <w:r>
              <w:rPr>
                <w:rFonts w:hint="eastAsia" w:eastAsia="华文中宋"/>
                <w:szCs w:val="21"/>
              </w:rPr>
              <w:t>②利用大众传媒开展科技传播，开设科普宣传栏目情况简述（不超过</w:t>
            </w:r>
            <w:r>
              <w:rPr>
                <w:rFonts w:eastAsia="华文中宋"/>
                <w:szCs w:val="21"/>
              </w:rPr>
              <w:t>200</w:t>
            </w:r>
            <w:r>
              <w:rPr>
                <w:rFonts w:hint="eastAsia" w:eastAsia="华文中宋"/>
                <w:szCs w:val="21"/>
              </w:rPr>
              <w:t>字），刊、播截图。开设科普公众号或科普微博，在县区政府等主要政务公众号中设立科普栏目截图。（未开设科普宣传栏目）</w:t>
            </w:r>
          </w:p>
        </w:tc>
        <w:tc>
          <w:tcPr>
            <w:tcW w:w="1820" w:type="dxa"/>
            <w:noWrap w:val="0"/>
            <w:vAlign w:val="center"/>
          </w:tcPr>
          <w:p>
            <w:pPr>
              <w:spacing w:line="300" w:lineRule="exact"/>
              <w:rPr>
                <w:rFonts w:eastAsia="华文中宋"/>
                <w:szCs w:val="21"/>
              </w:rPr>
            </w:pPr>
            <w:r>
              <w:rPr>
                <w:rFonts w:hint="eastAsia" w:eastAsia="华文中宋"/>
                <w:szCs w:val="21"/>
              </w:rPr>
              <w:t>区融媒体中心、区科协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44" w:type="dxa"/>
            <w:vMerge w:val="restart"/>
            <w:noWrap w:val="0"/>
            <w:vAlign w:val="center"/>
          </w:tcPr>
          <w:p>
            <w:pPr>
              <w:spacing w:line="300" w:lineRule="exact"/>
              <w:rPr>
                <w:rFonts w:eastAsia="华文中宋"/>
                <w:szCs w:val="21"/>
              </w:rPr>
            </w:pPr>
            <w:r>
              <w:rPr>
                <w:rFonts w:eastAsia="华文中宋"/>
                <w:szCs w:val="21"/>
              </w:rPr>
              <w:t>9</w:t>
            </w:r>
            <w:r>
              <w:rPr>
                <w:rFonts w:hint="eastAsia" w:eastAsia="华文中宋"/>
                <w:szCs w:val="21"/>
              </w:rPr>
              <w:t>．广泛动员社会资源开展科普活动。吸引社会各方面力量兴办科普事业或参与科普活动。利用学校等企事业单位、公共场所、科技园区、示范基地等公共资源，面向公众开展科普活动，年科普活动的覆盖面达到全县（市、区）常住人口的</w:t>
            </w:r>
            <w:r>
              <w:rPr>
                <w:rFonts w:eastAsia="华文中宋"/>
                <w:szCs w:val="21"/>
              </w:rPr>
              <w:t>80%</w:t>
            </w:r>
            <w:r>
              <w:rPr>
                <w:rFonts w:hint="eastAsia" w:eastAsia="华文中宋"/>
                <w:szCs w:val="21"/>
              </w:rPr>
              <w:t>以上。科普工作与精神文明建设紧密结合，辖区内近三年不得发生恶劣影响的愚昧迷信、伪科学活动。</w:t>
            </w:r>
          </w:p>
        </w:tc>
        <w:tc>
          <w:tcPr>
            <w:tcW w:w="6260" w:type="dxa"/>
            <w:noWrap w:val="0"/>
            <w:vAlign w:val="center"/>
          </w:tcPr>
          <w:p>
            <w:pPr>
              <w:spacing w:line="300" w:lineRule="exact"/>
              <w:rPr>
                <w:rFonts w:eastAsia="华文中宋"/>
                <w:szCs w:val="21"/>
              </w:rPr>
            </w:pPr>
            <w:r>
              <w:rPr>
                <w:rFonts w:hint="eastAsia" w:eastAsia="华文中宋"/>
                <w:szCs w:val="21"/>
              </w:rPr>
              <w:t>①</w:t>
            </w:r>
            <w:r>
              <w:rPr>
                <w:rFonts w:eastAsia="华文中宋"/>
                <w:szCs w:val="21"/>
              </w:rPr>
              <w:t>2020</w:t>
            </w:r>
            <w:r>
              <w:rPr>
                <w:rFonts w:hint="eastAsia" w:eastAsia="华文中宋"/>
                <w:szCs w:val="21"/>
              </w:rPr>
              <w:t>年以来，科普工作协调机制或全民科学素质工作机制成员单位或本县区党委、政府相关部门主办、参与科普活动情况简述，提供除科协以外的不少于</w:t>
            </w:r>
            <w:r>
              <w:rPr>
                <w:rFonts w:eastAsia="华文中宋"/>
                <w:szCs w:val="21"/>
              </w:rPr>
              <w:t>3</w:t>
            </w:r>
            <w:r>
              <w:rPr>
                <w:rFonts w:hint="eastAsia" w:eastAsia="华文中宋"/>
                <w:szCs w:val="21"/>
              </w:rPr>
              <w:t>个单位开展活动的情况（不超过</w:t>
            </w:r>
            <w:r>
              <w:rPr>
                <w:rFonts w:eastAsia="华文中宋"/>
                <w:szCs w:val="21"/>
              </w:rPr>
              <w:t>500</w:t>
            </w:r>
            <w:r>
              <w:rPr>
                <w:rFonts w:hint="eastAsia" w:eastAsia="华文中宋"/>
                <w:szCs w:val="21"/>
              </w:rPr>
              <w:t>字）。（未提供）</w:t>
            </w:r>
          </w:p>
        </w:tc>
        <w:tc>
          <w:tcPr>
            <w:tcW w:w="1820" w:type="dxa"/>
            <w:noWrap w:val="0"/>
            <w:vAlign w:val="center"/>
          </w:tcPr>
          <w:p>
            <w:pPr>
              <w:spacing w:line="300" w:lineRule="exact"/>
              <w:rPr>
                <w:rFonts w:eastAsia="华文中宋"/>
                <w:szCs w:val="21"/>
              </w:rPr>
            </w:pPr>
            <w:r>
              <w:rPr>
                <w:rFonts w:hint="eastAsia" w:eastAsia="华文中宋"/>
                <w:szCs w:val="21"/>
              </w:rPr>
              <w:t>区人社局、区教育局、区卫健委、区农业农村局、市自然资源和规划局叶集分局、区科协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44" w:type="dxa"/>
            <w:vMerge w:val="continue"/>
            <w:noWrap w:val="0"/>
            <w:vAlign w:val="center"/>
          </w:tcPr>
          <w:p>
            <w:pPr>
              <w:widowControl/>
              <w:spacing w:line="300" w:lineRule="exact"/>
              <w:jc w:val="left"/>
              <w:rPr>
                <w:rFonts w:eastAsia="华文中宋"/>
                <w:szCs w:val="21"/>
              </w:rPr>
            </w:pPr>
          </w:p>
        </w:tc>
        <w:tc>
          <w:tcPr>
            <w:tcW w:w="6260" w:type="dxa"/>
            <w:noWrap w:val="0"/>
            <w:vAlign w:val="center"/>
          </w:tcPr>
          <w:p>
            <w:pPr>
              <w:spacing w:line="300" w:lineRule="exact"/>
              <w:rPr>
                <w:rFonts w:eastAsia="华文中宋"/>
                <w:szCs w:val="21"/>
              </w:rPr>
            </w:pPr>
            <w:r>
              <w:rPr>
                <w:rFonts w:hint="eastAsia" w:eastAsia="华文中宋"/>
                <w:szCs w:val="21"/>
              </w:rPr>
              <w:t>②</w:t>
            </w:r>
            <w:r>
              <w:rPr>
                <w:rFonts w:eastAsia="华文中宋"/>
                <w:szCs w:val="21"/>
              </w:rPr>
              <w:t>2020</w:t>
            </w:r>
            <w:r>
              <w:rPr>
                <w:rFonts w:hint="eastAsia" w:eastAsia="华文中宋"/>
                <w:szCs w:val="21"/>
              </w:rPr>
              <w:t>年以来，社会资源参与科普活动情况简述，提供不少于</w:t>
            </w:r>
            <w:r>
              <w:rPr>
                <w:rFonts w:eastAsia="华文中宋"/>
                <w:szCs w:val="21"/>
              </w:rPr>
              <w:t>3</w:t>
            </w:r>
            <w:r>
              <w:rPr>
                <w:rFonts w:hint="eastAsia" w:eastAsia="华文中宋"/>
                <w:szCs w:val="21"/>
              </w:rPr>
              <w:t>个企业或机构开展科普工作的情况（不超过</w:t>
            </w:r>
            <w:r>
              <w:rPr>
                <w:rFonts w:eastAsia="华文中宋"/>
                <w:szCs w:val="21"/>
              </w:rPr>
              <w:t>500</w:t>
            </w:r>
            <w:r>
              <w:rPr>
                <w:rFonts w:hint="eastAsia" w:eastAsia="华文中宋"/>
                <w:szCs w:val="21"/>
              </w:rPr>
              <w:t>字）。（未提供）</w:t>
            </w:r>
          </w:p>
        </w:tc>
        <w:tc>
          <w:tcPr>
            <w:tcW w:w="1820" w:type="dxa"/>
            <w:noWrap w:val="0"/>
            <w:vAlign w:val="center"/>
          </w:tcPr>
          <w:p>
            <w:pPr>
              <w:spacing w:line="300" w:lineRule="exact"/>
              <w:rPr>
                <w:rFonts w:eastAsia="华文中宋"/>
                <w:szCs w:val="21"/>
              </w:rPr>
            </w:pPr>
            <w:r>
              <w:rPr>
                <w:rFonts w:hint="eastAsia" w:eastAsia="华文中宋"/>
                <w:szCs w:val="21"/>
              </w:rPr>
              <w:t>区农业农村局、区科协、区教育局、区人社局、区妇联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44" w:type="dxa"/>
            <w:vMerge w:val="continue"/>
            <w:noWrap w:val="0"/>
            <w:vAlign w:val="center"/>
          </w:tcPr>
          <w:p>
            <w:pPr>
              <w:widowControl/>
              <w:spacing w:line="300" w:lineRule="exact"/>
              <w:jc w:val="left"/>
              <w:rPr>
                <w:rFonts w:eastAsia="华文中宋"/>
                <w:szCs w:val="21"/>
              </w:rPr>
            </w:pPr>
          </w:p>
        </w:tc>
        <w:tc>
          <w:tcPr>
            <w:tcW w:w="6260" w:type="dxa"/>
            <w:noWrap w:val="0"/>
            <w:vAlign w:val="center"/>
          </w:tcPr>
          <w:p>
            <w:pPr>
              <w:spacing w:line="300" w:lineRule="exact"/>
              <w:rPr>
                <w:rFonts w:eastAsia="华文中宋"/>
                <w:szCs w:val="21"/>
              </w:rPr>
            </w:pPr>
            <w:r>
              <w:rPr>
                <w:rFonts w:hint="eastAsia" w:eastAsia="华文中宋"/>
                <w:szCs w:val="21"/>
              </w:rPr>
              <w:t>③辖区内近三年未发生恶劣影响的迷信、伪科学活动情况简述（不超过</w:t>
            </w:r>
            <w:r>
              <w:rPr>
                <w:rFonts w:eastAsia="华文中宋"/>
                <w:szCs w:val="21"/>
              </w:rPr>
              <w:t>100</w:t>
            </w:r>
            <w:r>
              <w:rPr>
                <w:rFonts w:hint="eastAsia" w:eastAsia="华文中宋"/>
                <w:szCs w:val="21"/>
              </w:rPr>
              <w:t>字）。（有相关材料）</w:t>
            </w:r>
          </w:p>
        </w:tc>
        <w:tc>
          <w:tcPr>
            <w:tcW w:w="1820" w:type="dxa"/>
            <w:noWrap w:val="0"/>
            <w:vAlign w:val="center"/>
          </w:tcPr>
          <w:p>
            <w:pPr>
              <w:spacing w:line="300" w:lineRule="exact"/>
              <w:rPr>
                <w:rFonts w:eastAsia="华文中宋"/>
                <w:szCs w:val="21"/>
              </w:rPr>
            </w:pPr>
            <w:r>
              <w:rPr>
                <w:rFonts w:hint="eastAsia" w:eastAsia="华文中宋"/>
                <w:szCs w:val="21"/>
              </w:rPr>
              <w:t>区宣传部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44" w:type="dxa"/>
            <w:noWrap w:val="0"/>
            <w:vAlign w:val="center"/>
          </w:tcPr>
          <w:p>
            <w:pPr>
              <w:spacing w:line="300" w:lineRule="exact"/>
              <w:rPr>
                <w:rFonts w:eastAsia="华文中宋"/>
                <w:szCs w:val="21"/>
              </w:rPr>
            </w:pPr>
            <w:r>
              <w:rPr>
                <w:rFonts w:eastAsia="华文中宋"/>
                <w:szCs w:val="21"/>
              </w:rPr>
              <w:t>10</w:t>
            </w:r>
            <w:r>
              <w:rPr>
                <w:rFonts w:hint="eastAsia" w:eastAsia="华文中宋"/>
                <w:szCs w:val="21"/>
              </w:rPr>
              <w:t>．推动科普中国等平台的资源落地应用。融合科技志愿服务，建立健全科普中国信息员队伍，吸纳更多公众成为科学知识的倡导者、传播者、践行者，通过微信、微博等社交渠道，将科普中国</w:t>
            </w:r>
            <w:r>
              <w:rPr>
                <w:rFonts w:eastAsia="华文中宋"/>
                <w:szCs w:val="21"/>
              </w:rPr>
              <w:t>APP</w:t>
            </w:r>
            <w:r>
              <w:rPr>
                <w:rFonts w:hint="eastAsia" w:eastAsia="华文中宋"/>
                <w:szCs w:val="21"/>
              </w:rPr>
              <w:t>优质科普资源传递给周边群众，科普中国信息员人数和年度总活跃人数在全省排名均处于前</w:t>
            </w:r>
            <w:r>
              <w:rPr>
                <w:rFonts w:eastAsia="华文中宋"/>
                <w:szCs w:val="21"/>
              </w:rPr>
              <w:t>30%</w:t>
            </w:r>
            <w:r>
              <w:rPr>
                <w:rFonts w:hint="eastAsia" w:eastAsia="华文中宋"/>
                <w:szCs w:val="21"/>
              </w:rPr>
              <w:t>。充分利用各类基层科普渠道，分享科普中国等平台的资源，将科技志愿服务与科普信息传播结合，加大科普传播力度。</w:t>
            </w:r>
          </w:p>
        </w:tc>
        <w:tc>
          <w:tcPr>
            <w:tcW w:w="6260" w:type="dxa"/>
            <w:noWrap w:val="0"/>
            <w:vAlign w:val="center"/>
          </w:tcPr>
          <w:p>
            <w:pPr>
              <w:spacing w:line="300" w:lineRule="exact"/>
              <w:rPr>
                <w:rFonts w:eastAsia="华文中宋"/>
                <w:szCs w:val="21"/>
              </w:rPr>
            </w:pPr>
            <w:r>
              <w:rPr>
                <w:rFonts w:hint="eastAsia" w:eastAsia="华文中宋"/>
                <w:szCs w:val="21"/>
              </w:rPr>
              <w:t>建立健全科普中国信息员队伍，融入县区级融媒体中心建设，通过微信、微博等社交渠道，充分利用各类基层科普渠道，将科普中国</w:t>
            </w:r>
            <w:r>
              <w:rPr>
                <w:rFonts w:eastAsia="华文中宋"/>
                <w:szCs w:val="21"/>
              </w:rPr>
              <w:t>APP</w:t>
            </w:r>
            <w:r>
              <w:rPr>
                <w:rFonts w:hint="eastAsia" w:eastAsia="华文中宋"/>
                <w:szCs w:val="21"/>
              </w:rPr>
              <w:t>优质科普资源传递给周边群众，情况简述（不超过</w:t>
            </w:r>
            <w:r>
              <w:rPr>
                <w:rFonts w:eastAsia="华文中宋"/>
                <w:szCs w:val="21"/>
              </w:rPr>
              <w:t>500</w:t>
            </w:r>
            <w:r>
              <w:rPr>
                <w:rFonts w:hint="eastAsia" w:eastAsia="华文中宋"/>
                <w:szCs w:val="21"/>
              </w:rPr>
              <w:t>字）。（未完成）</w:t>
            </w:r>
          </w:p>
        </w:tc>
        <w:tc>
          <w:tcPr>
            <w:tcW w:w="1820" w:type="dxa"/>
            <w:noWrap w:val="0"/>
            <w:vAlign w:val="center"/>
          </w:tcPr>
          <w:p>
            <w:pPr>
              <w:spacing w:line="300" w:lineRule="exact"/>
              <w:rPr>
                <w:rFonts w:eastAsia="华文中宋"/>
                <w:szCs w:val="21"/>
              </w:rPr>
            </w:pPr>
            <w:r>
              <w:rPr>
                <w:rFonts w:hint="eastAsia" w:eastAsia="华文中宋"/>
                <w:szCs w:val="21"/>
              </w:rPr>
              <w:t>区融媒体中心、区科协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44" w:type="dxa"/>
            <w:noWrap w:val="0"/>
            <w:vAlign w:val="center"/>
          </w:tcPr>
          <w:p>
            <w:pPr>
              <w:spacing w:line="300" w:lineRule="exact"/>
              <w:rPr>
                <w:rFonts w:eastAsia="华文中宋"/>
                <w:szCs w:val="21"/>
              </w:rPr>
            </w:pPr>
            <w:r>
              <w:rPr>
                <w:rFonts w:eastAsia="华文中宋"/>
                <w:szCs w:val="21"/>
              </w:rPr>
              <w:t>11</w:t>
            </w:r>
            <w:r>
              <w:rPr>
                <w:rFonts w:hint="eastAsia" w:eastAsia="华文中宋"/>
                <w:szCs w:val="21"/>
              </w:rPr>
              <w:t>．充分发挥现代科技馆体系独特作用。建好并发挥好实体科技馆展教功能，没有实体馆的县每三年至少开展流动科技馆巡展工作</w:t>
            </w:r>
            <w:r>
              <w:rPr>
                <w:rFonts w:eastAsia="华文中宋"/>
                <w:szCs w:val="21"/>
              </w:rPr>
              <w:t>1</w:t>
            </w:r>
            <w:r>
              <w:rPr>
                <w:rFonts w:hint="eastAsia" w:eastAsia="华文中宋"/>
                <w:szCs w:val="21"/>
              </w:rPr>
              <w:t>次。通过科普大篷车广泛深入乡镇、农村开展活动。建设并利用农村中学科技馆开展活动。运用数字科技馆丰富内容开展科学教育。</w:t>
            </w:r>
          </w:p>
        </w:tc>
        <w:tc>
          <w:tcPr>
            <w:tcW w:w="6260" w:type="dxa"/>
            <w:noWrap w:val="0"/>
            <w:vAlign w:val="center"/>
          </w:tcPr>
          <w:p>
            <w:pPr>
              <w:spacing w:line="300" w:lineRule="exact"/>
              <w:rPr>
                <w:rFonts w:eastAsia="华文中宋"/>
                <w:szCs w:val="21"/>
              </w:rPr>
            </w:pPr>
            <w:r>
              <w:rPr>
                <w:rFonts w:eastAsia="华文中宋"/>
                <w:szCs w:val="21"/>
              </w:rPr>
              <w:t>2018</w:t>
            </w:r>
            <w:r>
              <w:rPr>
                <w:rFonts w:hint="eastAsia" w:eastAsia="华文中宋"/>
                <w:szCs w:val="21"/>
              </w:rPr>
              <w:t>年以来开展流动科技馆巡展、科普大篷车活动，</w:t>
            </w:r>
            <w:r>
              <w:rPr>
                <w:rFonts w:eastAsia="华文中宋"/>
                <w:szCs w:val="21"/>
              </w:rPr>
              <w:t>2020</w:t>
            </w:r>
            <w:r>
              <w:rPr>
                <w:rFonts w:hint="eastAsia" w:eastAsia="华文中宋"/>
                <w:szCs w:val="21"/>
              </w:rPr>
              <w:t>年以来利用实体科技馆、农村中学科技馆、数字科技馆开展活动情况简述（不超过</w:t>
            </w:r>
            <w:r>
              <w:rPr>
                <w:rFonts w:eastAsia="华文中宋"/>
                <w:szCs w:val="21"/>
              </w:rPr>
              <w:t>500</w:t>
            </w:r>
            <w:r>
              <w:rPr>
                <w:rFonts w:hint="eastAsia" w:eastAsia="华文中宋"/>
                <w:szCs w:val="21"/>
              </w:rPr>
              <w:t>字）及图片。（已开展）</w:t>
            </w:r>
          </w:p>
        </w:tc>
        <w:tc>
          <w:tcPr>
            <w:tcW w:w="1820" w:type="dxa"/>
            <w:noWrap w:val="0"/>
            <w:vAlign w:val="center"/>
          </w:tcPr>
          <w:p>
            <w:pPr>
              <w:spacing w:line="300" w:lineRule="exact"/>
              <w:rPr>
                <w:rFonts w:eastAsia="华文中宋"/>
                <w:szCs w:val="21"/>
              </w:rPr>
            </w:pPr>
            <w:r>
              <w:rPr>
                <w:rFonts w:hint="eastAsia" w:eastAsia="华文中宋"/>
                <w:szCs w:val="21"/>
              </w:rPr>
              <w:t>区教育局、区科协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4" w:type="dxa"/>
            <w:vMerge w:val="restart"/>
            <w:noWrap w:val="0"/>
            <w:vAlign w:val="center"/>
          </w:tcPr>
          <w:p>
            <w:pPr>
              <w:spacing w:line="400" w:lineRule="exact"/>
              <w:rPr>
                <w:rFonts w:eastAsia="华文中宋"/>
                <w:szCs w:val="21"/>
              </w:rPr>
            </w:pPr>
            <w:r>
              <w:rPr>
                <w:rFonts w:eastAsia="华文中宋"/>
                <w:szCs w:val="21"/>
              </w:rPr>
              <w:t>12</w:t>
            </w:r>
            <w:r>
              <w:rPr>
                <w:rFonts w:hint="eastAsia" w:eastAsia="华文中宋"/>
                <w:szCs w:val="21"/>
              </w:rPr>
              <w:t>．科普工作具有特色并形成品牌。科普工作具有创新性，在提高公民科学素质，促进科技创新、经济社会发展和和谐社会建设等方面发挥积极作用。探索提高公民科学素质的有效手段和方式，创新开拓基层科普阵地，形成可复制可推广的、有示范作用的典型经验和模式，树立有一定影响力的科普品牌。</w:t>
            </w:r>
          </w:p>
        </w:tc>
        <w:tc>
          <w:tcPr>
            <w:tcW w:w="6260" w:type="dxa"/>
            <w:noWrap w:val="0"/>
            <w:vAlign w:val="center"/>
          </w:tcPr>
          <w:p>
            <w:pPr>
              <w:spacing w:line="400" w:lineRule="exact"/>
              <w:rPr>
                <w:rFonts w:eastAsia="华文中宋"/>
                <w:szCs w:val="21"/>
              </w:rPr>
            </w:pPr>
            <w:r>
              <w:rPr>
                <w:rFonts w:hint="eastAsia" w:eastAsia="华文中宋"/>
                <w:szCs w:val="21"/>
              </w:rPr>
              <w:t>①当地在开展科普工作机制建设、全域科普、科技志愿服务、全国科普日、提升农民科学素质服务乡村振兴、科创中国、基层组织建设等方面具有创新性、可复制的典型经验简述（不超过</w:t>
            </w:r>
            <w:r>
              <w:rPr>
                <w:rFonts w:eastAsia="华文中宋"/>
                <w:szCs w:val="21"/>
              </w:rPr>
              <w:t>500</w:t>
            </w:r>
            <w:r>
              <w:rPr>
                <w:rFonts w:hint="eastAsia" w:eastAsia="华文中宋"/>
                <w:szCs w:val="21"/>
              </w:rPr>
              <w:t>字）。（有相关材料）</w:t>
            </w:r>
          </w:p>
        </w:tc>
        <w:tc>
          <w:tcPr>
            <w:tcW w:w="1820" w:type="dxa"/>
            <w:noWrap w:val="0"/>
            <w:vAlign w:val="center"/>
          </w:tcPr>
          <w:p>
            <w:pPr>
              <w:spacing w:line="400" w:lineRule="exact"/>
              <w:rPr>
                <w:rFonts w:eastAsia="华文中宋"/>
                <w:szCs w:val="21"/>
              </w:rPr>
            </w:pPr>
            <w:r>
              <w:rPr>
                <w:rFonts w:hint="eastAsia" w:eastAsia="华文中宋"/>
                <w:szCs w:val="21"/>
              </w:rPr>
              <w:t>区委宣传部、区人社局、区科协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4" w:type="dxa"/>
            <w:vMerge w:val="continue"/>
            <w:noWrap w:val="0"/>
            <w:vAlign w:val="center"/>
          </w:tcPr>
          <w:p>
            <w:pPr>
              <w:widowControl/>
              <w:spacing w:line="400" w:lineRule="exact"/>
              <w:jc w:val="left"/>
              <w:rPr>
                <w:rFonts w:eastAsia="华文中宋"/>
                <w:szCs w:val="21"/>
              </w:rPr>
            </w:pPr>
          </w:p>
        </w:tc>
        <w:tc>
          <w:tcPr>
            <w:tcW w:w="6260" w:type="dxa"/>
            <w:noWrap w:val="0"/>
            <w:vAlign w:val="center"/>
          </w:tcPr>
          <w:p>
            <w:pPr>
              <w:spacing w:line="400" w:lineRule="exact"/>
              <w:rPr>
                <w:rFonts w:eastAsia="华文中宋"/>
                <w:szCs w:val="21"/>
              </w:rPr>
            </w:pPr>
            <w:r>
              <w:rPr>
                <w:rFonts w:hint="eastAsia" w:eastAsia="华文中宋"/>
                <w:szCs w:val="21"/>
              </w:rPr>
              <w:t>②获得国家级相关奖励、鼓励、表扬、肯定等，如</w:t>
            </w:r>
            <w:r>
              <w:rPr>
                <w:rFonts w:eastAsia="华文中宋"/>
                <w:szCs w:val="21"/>
              </w:rPr>
              <w:t>2020</w:t>
            </w:r>
            <w:r>
              <w:rPr>
                <w:rFonts w:hint="eastAsia" w:eastAsia="华文中宋"/>
                <w:szCs w:val="21"/>
              </w:rPr>
              <w:t>年全国宣传推选学雷锋志愿服务“四个</w:t>
            </w:r>
            <w:r>
              <w:rPr>
                <w:rFonts w:eastAsia="华文中宋"/>
                <w:szCs w:val="21"/>
              </w:rPr>
              <w:t>100</w:t>
            </w:r>
            <w:r>
              <w:rPr>
                <w:rFonts w:hint="eastAsia" w:eastAsia="华文中宋"/>
                <w:szCs w:val="21"/>
              </w:rPr>
              <w:t>”先进典型、中国科协科技志愿服务先进典型、全国科普日组织单位和活动表扬、全国农民科学素质网络知识竞赛优秀组织单位、科普中国信息员队伍建设优秀单位、作为重点工作示范点等相关证明材料。（</w:t>
            </w:r>
            <w:r>
              <w:rPr>
                <w:rFonts w:eastAsia="华文中宋"/>
                <w:szCs w:val="21"/>
              </w:rPr>
              <w:t>2021</w:t>
            </w:r>
            <w:r>
              <w:rPr>
                <w:rFonts w:hint="eastAsia" w:eastAsia="华文中宋"/>
                <w:szCs w:val="21"/>
              </w:rPr>
              <w:t>年全国科普日活动表扬）</w:t>
            </w:r>
          </w:p>
        </w:tc>
        <w:tc>
          <w:tcPr>
            <w:tcW w:w="1820" w:type="dxa"/>
            <w:noWrap w:val="0"/>
            <w:vAlign w:val="center"/>
          </w:tcPr>
          <w:p>
            <w:pPr>
              <w:spacing w:line="400" w:lineRule="exact"/>
              <w:rPr>
                <w:rFonts w:eastAsia="华文中宋"/>
                <w:szCs w:val="21"/>
              </w:rPr>
            </w:pPr>
            <w:r>
              <w:rPr>
                <w:rFonts w:hint="eastAsia" w:eastAsia="华文中宋"/>
                <w:szCs w:val="21"/>
              </w:rPr>
              <w:t>区委宣传部、区科协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4" w:type="dxa"/>
            <w:vMerge w:val="continue"/>
            <w:noWrap w:val="0"/>
            <w:vAlign w:val="center"/>
          </w:tcPr>
          <w:p>
            <w:pPr>
              <w:widowControl/>
              <w:spacing w:line="400" w:lineRule="exact"/>
              <w:jc w:val="left"/>
              <w:rPr>
                <w:rFonts w:eastAsia="华文中宋"/>
                <w:szCs w:val="21"/>
              </w:rPr>
            </w:pPr>
          </w:p>
        </w:tc>
        <w:tc>
          <w:tcPr>
            <w:tcW w:w="6260" w:type="dxa"/>
            <w:noWrap w:val="0"/>
            <w:vAlign w:val="center"/>
          </w:tcPr>
          <w:p>
            <w:pPr>
              <w:spacing w:line="400" w:lineRule="exact"/>
              <w:rPr>
                <w:rFonts w:eastAsia="华文中宋"/>
                <w:szCs w:val="21"/>
              </w:rPr>
            </w:pPr>
            <w:r>
              <w:rPr>
                <w:rFonts w:hint="eastAsia" w:eastAsia="华文中宋"/>
                <w:szCs w:val="21"/>
              </w:rPr>
              <w:t>③</w:t>
            </w:r>
            <w:r>
              <w:rPr>
                <w:rFonts w:eastAsia="华文中宋"/>
                <w:szCs w:val="21"/>
              </w:rPr>
              <w:t>2018</w:t>
            </w:r>
            <w:r>
              <w:rPr>
                <w:rFonts w:hint="eastAsia" w:eastAsia="华文中宋"/>
                <w:szCs w:val="21"/>
              </w:rPr>
              <w:t>年以来承担中国科协、省级科协相关重要科普工作试点、重大科普活动，承接中国科协或省级科协科普工作会议的相关证明材料。</w:t>
            </w:r>
          </w:p>
        </w:tc>
        <w:tc>
          <w:tcPr>
            <w:tcW w:w="1820" w:type="dxa"/>
            <w:noWrap w:val="0"/>
            <w:vAlign w:val="center"/>
          </w:tcPr>
          <w:p>
            <w:pPr>
              <w:spacing w:line="400" w:lineRule="exact"/>
              <w:rPr>
                <w:rFonts w:eastAsia="华文中宋"/>
                <w:szCs w:val="21"/>
              </w:rPr>
            </w:pPr>
            <w:r>
              <w:rPr>
                <w:rFonts w:hint="eastAsia" w:eastAsia="华文中宋"/>
                <w:szCs w:val="21"/>
              </w:rPr>
              <w:t>区科协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4" w:type="dxa"/>
            <w:vMerge w:val="continue"/>
            <w:noWrap w:val="0"/>
            <w:vAlign w:val="center"/>
          </w:tcPr>
          <w:p>
            <w:pPr>
              <w:widowControl/>
              <w:spacing w:line="400" w:lineRule="exact"/>
              <w:jc w:val="left"/>
              <w:rPr>
                <w:rFonts w:eastAsia="华文中宋"/>
                <w:szCs w:val="21"/>
              </w:rPr>
            </w:pPr>
          </w:p>
        </w:tc>
        <w:tc>
          <w:tcPr>
            <w:tcW w:w="6260" w:type="dxa"/>
            <w:noWrap w:val="0"/>
            <w:vAlign w:val="center"/>
          </w:tcPr>
          <w:p>
            <w:pPr>
              <w:spacing w:line="400" w:lineRule="exact"/>
              <w:rPr>
                <w:rFonts w:eastAsia="华文中宋"/>
                <w:szCs w:val="21"/>
              </w:rPr>
            </w:pPr>
            <w:r>
              <w:rPr>
                <w:rFonts w:hint="eastAsia" w:eastAsia="华文中宋"/>
                <w:szCs w:val="21"/>
              </w:rPr>
              <w:t>④落实中国科协和省市科协相关科普工作部署的情况简述（不超过</w:t>
            </w:r>
            <w:r>
              <w:rPr>
                <w:rFonts w:eastAsia="华文中宋"/>
                <w:szCs w:val="21"/>
              </w:rPr>
              <w:t>300</w:t>
            </w:r>
            <w:r>
              <w:rPr>
                <w:rFonts w:hint="eastAsia" w:eastAsia="华文中宋"/>
                <w:szCs w:val="21"/>
              </w:rPr>
              <w:t>字）（有相关材料）</w:t>
            </w:r>
          </w:p>
        </w:tc>
        <w:tc>
          <w:tcPr>
            <w:tcW w:w="1820" w:type="dxa"/>
            <w:noWrap w:val="0"/>
            <w:vAlign w:val="center"/>
          </w:tcPr>
          <w:p>
            <w:pPr>
              <w:spacing w:line="400" w:lineRule="exact"/>
              <w:rPr>
                <w:rFonts w:eastAsia="华文中宋"/>
                <w:szCs w:val="21"/>
              </w:rPr>
            </w:pPr>
            <w:r>
              <w:rPr>
                <w:rFonts w:hint="eastAsia" w:eastAsia="华文中宋"/>
                <w:szCs w:val="21"/>
              </w:rPr>
              <w:t>区科协</w:t>
            </w:r>
          </w:p>
        </w:tc>
      </w:tr>
    </w:tbl>
    <w:p>
      <w:pPr>
        <w:spacing w:line="576" w:lineRule="exact"/>
        <w:rPr>
          <w:sz w:val="32"/>
        </w:rPr>
      </w:pPr>
    </w:p>
    <w:p>
      <w:pPr>
        <w:widowControl/>
        <w:jc w:val="left"/>
        <w:rPr>
          <w:sz w:val="32"/>
        </w:rPr>
        <w:sectPr>
          <w:pgSz w:w="16840" w:h="11907" w:orient="landscape"/>
          <w:pgMar w:top="1531" w:right="2098" w:bottom="1531" w:left="2098" w:header="851" w:footer="1021" w:gutter="0"/>
          <w:cols w:space="720" w:num="1"/>
          <w:docGrid w:type="linesAndChars" w:linePitch="312" w:charSpace="0"/>
        </w:sect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rPr>
          <w:sz w:val="28"/>
          <w:szCs w:val="28"/>
        </w:rPr>
      </w:pPr>
    </w:p>
    <w:p>
      <w:pPr>
        <w:spacing w:line="576" w:lineRule="exact"/>
        <w:ind w:left="1155" w:leftChars="150" w:right="315" w:rightChars="150" w:hanging="840" w:hangingChars="300"/>
        <w:jc w:val="left"/>
      </w:pPr>
      <w:r>
        <w:rPr>
          <w:rFonts w:hint="eastAsia"/>
          <w:sz w:val="28"/>
          <w:szCs w:val="28"/>
        </w:rPr>
        <w:t>抄送：区委有关部委，区人大常委会办公室，区政协办公室，各人民团体。</w:t>
      </w:r>
    </w:p>
    <w:p/>
    <w:sectPr>
      <w:footerReference r:id="rId5" w:type="default"/>
      <w:footerReference r:id="rId6" w:type="even"/>
      <w:pgSz w:w="11907" w:h="16840"/>
      <w:pgMar w:top="2098" w:right="1474" w:bottom="1985"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rFonts w:hint="eastAsia"/>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rFonts w:hint="eastAsia"/>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Czz0eg9HDLdPnuGHbz8SX4Ew5xM=" w:salt="UZDCU1dZhfS58b/ieYj2q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jk5MGUzZWNkNDFiNzc5NDkzYzUwMDE0ZDIyNjMifQ=="/>
    <w:docVar w:name="DocumentID" w:val="{E8568F9B-36C1-401C-B1E0-F41086A3A1B9}"/>
    <w:docVar w:name="DocumentName" w:val="_iw22b_27163859"/>
  </w:docVars>
  <w:rsids>
    <w:rsidRoot w:val="00072193"/>
    <w:rsid w:val="00072193"/>
    <w:rsid w:val="007C2776"/>
    <w:rsid w:val="00A64674"/>
    <w:rsid w:val="00E21D59"/>
    <w:rsid w:val="00F35B2F"/>
    <w:rsid w:val="06445F73"/>
    <w:rsid w:val="1F705155"/>
    <w:rsid w:val="25BE3F3F"/>
    <w:rsid w:val="30653BC3"/>
    <w:rsid w:val="32F93429"/>
    <w:rsid w:val="370F5FD1"/>
    <w:rsid w:val="3D2C1148"/>
    <w:rsid w:val="3E96511C"/>
    <w:rsid w:val="4D07737E"/>
    <w:rsid w:val="50F523D1"/>
    <w:rsid w:val="513A64BE"/>
    <w:rsid w:val="52B05159"/>
    <w:rsid w:val="5E6A0097"/>
    <w:rsid w:val="5FA36D08"/>
    <w:rsid w:val="69434804"/>
    <w:rsid w:val="6FD4252B"/>
    <w:rsid w:val="728863E1"/>
    <w:rsid w:val="74D4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3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eastAsia="宋体" w:cs="Courier New"/>
      <w:szCs w:val="21"/>
    </w:rPr>
  </w:style>
  <w:style w:type="paragraph" w:styleId="3">
    <w:name w:val="footer"/>
    <w:basedOn w:val="1"/>
    <w:link w:val="8"/>
    <w:qFormat/>
    <w:uiPriority w:val="0"/>
    <w:pPr>
      <w:tabs>
        <w:tab w:val="center" w:pos="4153"/>
        <w:tab w:val="right" w:pos="8306"/>
      </w:tabs>
      <w:snapToGrid w:val="0"/>
      <w:jc w:val="left"/>
    </w:pPr>
    <w:rPr>
      <w:rFonts w:eastAsia="宋体"/>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link w:val="2"/>
    <w:qFormat/>
    <w:uiPriority w:val="0"/>
    <w:rPr>
      <w:rFonts w:ascii="宋体" w:hAnsi="Courier New" w:eastAsia="宋体" w:cs="Courier New"/>
      <w:szCs w:val="21"/>
    </w:rPr>
  </w:style>
  <w:style w:type="character" w:customStyle="1" w:styleId="8">
    <w:name w:val="页脚 Char"/>
    <w:link w:val="3"/>
    <w:qFormat/>
    <w:uiPriority w:val="0"/>
    <w:rPr>
      <w:rFonts w:ascii="Calibri" w:hAnsi="Calibri" w:eastAsia="宋体" w:cs="Times New Roman"/>
      <w:sz w:val="18"/>
      <w:szCs w:val="18"/>
    </w:rPr>
  </w:style>
  <w:style w:type="character" w:customStyle="1" w:styleId="9">
    <w:name w:val="页眉 Char"/>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9081</Words>
  <Characters>9316</Characters>
  <Lines>0</Lines>
  <Paragraphs>0</Paragraphs>
  <TotalTime>0</TotalTime>
  <ScaleCrop>false</ScaleCrop>
  <LinksUpToDate>false</LinksUpToDate>
  <CharactersWithSpaces>9399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2022-10-21T08:48:00Z</dcterms:created>
  <dc:creator>Administrator</dc:creator>
  <cp:lastModifiedBy>无言独忧</cp:lastModifiedBy>
  <dcterms:modified xsi:type="dcterms:W3CDTF">2023-07-16T07:03:56Z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3B94A9E989954A89A8A9D24A2CCD279E_13</vt:lpwstr>
  </property>
</Properties>
</file>