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A" w:rsidRPr="00A200FA" w:rsidRDefault="00A200FA" w:rsidP="00A200FA">
      <w:pPr>
        <w:widowControl/>
        <w:shd w:val="clear" w:color="auto" w:fill="FFFFFF"/>
        <w:spacing w:line="56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  <w:r w:rsidRPr="00A200FA">
        <w:rPr>
          <w:rFonts w:asciiTheme="majorEastAsia" w:eastAsiaTheme="majorEastAsia" w:hAnsiTheme="majorEastAsia" w:cs="宋体" w:hint="eastAsia"/>
          <w:b/>
          <w:color w:val="333333"/>
          <w:kern w:val="36"/>
          <w:sz w:val="44"/>
          <w:szCs w:val="44"/>
        </w:rPr>
        <w:t>关于印发《2023年全区公安机关春运道路交通安全管理工作方案》的通知</w:t>
      </w:r>
    </w:p>
    <w:p w:rsidR="00A200FA" w:rsidRDefault="00A200FA" w:rsidP="00A200FA">
      <w:pPr>
        <w:pStyle w:val="p"/>
        <w:shd w:val="clear" w:color="auto" w:fill="FFFFFF"/>
        <w:spacing w:before="0" w:beforeAutospacing="0" w:after="0" w:afterAutospacing="0" w:line="560" w:lineRule="exact"/>
        <w:jc w:val="both"/>
        <w:rPr>
          <w:rFonts w:ascii="微软雅黑" w:eastAsia="微软雅黑" w:hAnsi="微软雅黑"/>
          <w:color w:val="333333"/>
          <w:sz w:val="14"/>
          <w:szCs w:val="14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分局各相关单位：</w:t>
      </w:r>
    </w:p>
    <w:p w:rsidR="00A200FA" w:rsidRDefault="00A200FA" w:rsidP="00A200FA">
      <w:pPr>
        <w:pStyle w:val="p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 w:hint="eastAsia"/>
          <w:color w:val="333333"/>
          <w:sz w:val="14"/>
          <w:szCs w:val="14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现将《2023年全区公安机关春运道路交通安全管理工作方案》印发给你们，请结合实际，认真组织实施。</w:t>
      </w:r>
    </w:p>
    <w:p w:rsidR="00A200FA" w:rsidRDefault="00A200FA" w:rsidP="00A200FA">
      <w:pPr>
        <w:pStyle w:val="p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微软雅黑" w:eastAsia="微软雅黑" w:hAnsi="微软雅黑" w:hint="eastAsia"/>
          <w:color w:val="333333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</w:t>
      </w:r>
    </w:p>
    <w:p w:rsidR="00A200FA" w:rsidRDefault="00A200FA" w:rsidP="00A200FA">
      <w:pPr>
        <w:pStyle w:val="p"/>
        <w:shd w:val="clear" w:color="auto" w:fill="FFFFFF"/>
        <w:spacing w:before="0" w:beforeAutospacing="0" w:after="0" w:afterAutospacing="0" w:line="560" w:lineRule="exact"/>
        <w:jc w:val="right"/>
        <w:rPr>
          <w:rFonts w:ascii="微软雅黑" w:eastAsia="微软雅黑" w:hAnsi="微软雅黑" w:hint="eastAsia"/>
          <w:color w:val="333333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               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六安市公安局叶集分局</w:t>
      </w:r>
    </w:p>
    <w:p w:rsidR="00A200FA" w:rsidRDefault="00A200FA" w:rsidP="00A200FA">
      <w:pPr>
        <w:pStyle w:val="p"/>
        <w:shd w:val="clear" w:color="auto" w:fill="FFFFFF"/>
        <w:spacing w:before="0" w:beforeAutospacing="0" w:after="0" w:afterAutospacing="0" w:line="560" w:lineRule="exact"/>
        <w:jc w:val="right"/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微软雅黑" w:hAnsi="Times New Roman" w:cs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  </w:t>
      </w:r>
    </w:p>
    <w:p w:rsidR="00A200FA" w:rsidRDefault="00A200FA" w:rsidP="00A200FA">
      <w:pPr>
        <w:pStyle w:val="p"/>
        <w:shd w:val="clear" w:color="auto" w:fill="FFFFFF"/>
        <w:spacing w:before="0" w:beforeAutospacing="0" w:after="0" w:afterAutospacing="0" w:line="560" w:lineRule="exact"/>
        <w:jc w:val="right"/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A200FA" w:rsidRDefault="00A200FA" w:rsidP="00A200FA">
      <w:pPr>
        <w:pStyle w:val="p"/>
        <w:shd w:val="clear" w:color="auto" w:fill="FFFFFF"/>
        <w:spacing w:before="0" w:beforeAutospacing="0" w:after="0" w:afterAutospacing="0" w:line="560" w:lineRule="exact"/>
        <w:jc w:val="right"/>
        <w:rPr>
          <w:rFonts w:ascii="微软雅黑" w:eastAsia="微软雅黑" w:hAnsi="微软雅黑" w:hint="eastAsia"/>
          <w:color w:val="333333"/>
          <w:sz w:val="14"/>
          <w:szCs w:val="14"/>
        </w:rPr>
      </w:pPr>
    </w:p>
    <w:p w:rsidR="00A200FA" w:rsidRPr="00A200FA" w:rsidRDefault="00A200FA" w:rsidP="00A200FA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A200FA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2023全区公安机关年春运道路交通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安全管理工作方案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75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2023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年春运从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1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7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日开始，至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2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15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日结束。为深入贯彻国家、省、市及区委区政府春运工作会议精神，认真落实公安部、省公安厅、市公安局关于春运道路交通安全管理工作部署，全力做好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2023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年全区春运道路交通安全管理工作，为全区人民欢度新春佳节创造良好的道路交通环境，制定本方案。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75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一、指导思想和目标任务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75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2023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年是全面贯彻落实党的二十大精神的开局之年，做好春运交通管理工作，为全年工作开好局、起好步，具有深远而重要的意义。全区公安机关要以习近平新时代中国特色社会主义思想为指导，全面贯彻党的二十大精神，牢固树立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人民至上、生命至上的理念，统筹疫情防控和经济社会发展，统筹发展和安全，紧密结合今年春运面临的新形势和疫情防控的新特点，紧盯春运道路通行的易堵点和风险点，密切关注群众期盼和舆情动态，有效防范化解重大风险，全力以赴保障春运道路交通安全，确保实现</w:t>
      </w:r>
      <w:r w:rsidRPr="00A200FA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四个坚决防止</w:t>
      </w:r>
      <w:r w:rsidRPr="00A200FA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的目标，即：坚决防止发生重特大交通事故，坚决防止发生多车相撞事故，坚决防止发生大规模车辆人员滞留，坚决防止发生涉及交警的重大负面舆情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,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努力为人民群众欢度春节、平安出行创造安全畅通的道路交通环境。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75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二、组织领导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75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分局成立由分局党委委员、副局长倪杰任组长，交管大队大队长赵长清任副组长，分局指挥中心、治安大队、纪检监察室、政工室、国保大队、各派出所负责人为成员的春运道路交通安全管理工作领导小组，领导小组办公室设在交管大队，由交管大队长赵长清兼任办公室主任。各相关单位要加强组织领导和协同配合，确保各项工作顺利进行。要依托春运工作联络机制，加强部门协作，协调解决春运道路交通管理工作中遇到的困难和问题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75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三、工作重点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（一）严管重点路段：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易拥堵路段；国省道主干线；农村道路连接乡镇的主要道路、山区道路；城市道路商场、集会等人流车流密集路段。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（二）紧盯重点时段：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外出务工人员返乡过年、外出务工期间；春节假期，元宵节期间。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lastRenderedPageBreak/>
        <w:t>（三）严控重点车辆：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两客一危一货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6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座以上小客车（特别是面包车、高载客量商务车等车辆）、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营转非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大客车、卧铺客车、电动三轮车。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（四）严查重点违法：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普通国省道严查超载、超速、强超强会等违法行为；农村地区严查公路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双违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、无证驾驶等违法行为；城市道路严查酒驾醉驾、毒驾、假牌套牌等违法行为。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75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四、工作措施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（一）排查源头隐患，全面消除安全风险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1.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清查运输企业风险隐患。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联合交通运输、应急管理等部门对辖区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两客一危一货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运输企业开展一次集中检查，督促运输企业落实安全生产主体责任。切实用好企业交通安全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画像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制度，紧盯高风险运输企业，采取违法数据分析、上门督促检查、跟踪整改进展等方式，推动企业问题整改到位。运输企业和驾驶人存在严重违法失信行为的，要依法依规推送全国信用信息共享平台实施联合惩戒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2.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全面排查道路安全隐患。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结合公路安全设施和交通秩序管理精细化提升行动，紧盯事故多发道路和临水临崖、急弯陡坡、桥梁隧道、冰雪雾高影响路段、交叉路口等重点路口路段，组织开展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地毯式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排查，将排查出的高风险路段报告当地党委政府，推动相关部门及时治理、消除隐患。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3.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排查整改重点车辆及驾驶人交通安全隐患。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联合有关部门对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两客一危一货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车辆安全技术状况开展一次全面排查，对从事春运的客运驾驶人开展一次安全教育，切实提升重点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车辆和驾驶人风险防控能力。交管部门要及时将排查的逾期未检验、逾期未报废客运车辆和逾期未审验、未换证的大中型客车驾驶人名单通报交通运输部门，严禁不合格的车、不合格的驾驶人参加春运。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4.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推进源头隐患整治形成合力。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切实发挥安委会、联席会等议事协调机制作用，进一步完善组织架构、健全工作机制、搭建信息平台，推进实体化运作，更好地形成部门协同共治合力。根据交通出行新特点，加强源头线索掌握和推送，积极配合交通运输部门打击网络拼车包车非法营运行为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（二）加大管控力度，切实净化路面秩序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5.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深化公路安全防控体系应用。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1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7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日起，交管大队要充分发挥公路交通安全防控体系作用，强化优化重点隐患车辆分析研判，加快实施主干公路联合勤务、错时勤务，网上网下结合，严格检查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两客一危一货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和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6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座以上小客车（重点是面包车、高载客量商务车等车辆）、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营转非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大客车、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57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座以上大客车、卧铺客车等重点车辆。近期，总队组织分析研判了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788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辆（六安籍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100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辆）重点隐患车辆，分别为高频上路隐患大客车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100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辆（存在逾期未检验或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3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条以上违法未处理等情况的高频出行大客车），其中六安籍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6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辆；高频上路隐患重型货车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117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辆（存在逾期未检验或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3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条以上违法未处理等情况的高频出行重型货车），其中六安籍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11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辆；疑似超员高风险车辆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9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辆；逾期未检验的重型货车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562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辆，其中六安籍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83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辆。要紧盯上述重点隐患车辆，严格按照《安徽省公安交警执法站勤务工作规范（试行）》要求，落实勤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务时间和预警查控机制，及时拦截检查预警车辆。对于存在超员、逾期未检验等违法行为的车辆，要严格依法查处，并责令逾期未检验车辆驾驶员立即对车辆进行检验；对于触发预警的多次违法未处理车辆，要对驾驶员进行提醒教育，并督促其尽快依法依规接受处理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6.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强化部门、警种间协作配合。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交管大队要加强与交通运输、应急管理等部门协作配合，聚焦春运安全，围绕恶劣天气管控、农村交通管理、重点隐患路段、客货运输企业等存在风险，及时掌握动态信息，共同协调处置。治安大队和各派出所要会同公安交管部门，共同做好危爆物品运输管理，切实加强公路治安防范，及时查处违法携带烟花爆竹等违禁品上车，偷盗旅客行李物品等治安案件，严打违法犯罪，全力保护司乘人员人身财产安全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7.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科学调整勤务部署。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要针对不同时期、不同路段特点，科学部署并动态调整勤务和警力，突出管控重点，保持高压严管态势。针对农村地区警力较少的现状，通过抽调城区、机关警力组建执法小分队深入农村地区开展流动执法，切实提高路面见警率和管事率。要针对春节、元宵节前后等重要时段集中返乡返岗出行存在的安全风险，组织开展专项治理，加大车站、高速路口等周边道路重点区域的巡查管控力度，严查超员载客、不系安全带和非法营运等违法行为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（三）强化分析研判，全力保障道路畅通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8.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认真分析春运交通形势。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要会同发展改革、交通运输等部门，结合今年春运交通特点和往年通行情况，组织对春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运期间本地道路易堵点段进行一次全面排查，深入分析路网结构、通行流量、恶劣天气、道路施工以及疫情防控形势变化等可能导致通行不畅的因素，逐一制定交通疏导和分流绕行方案，完善治理措施，不断提升综合治堵能力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9.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严格落实新阶段疫情防控举措。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落实好全面取消公路防疫检查点等各项要求，严禁因疫情检查等原因擅自或参与阻断、关闭普通公路，切实保障能源、粮食、医疗等重点物资运输车辆优先便捷通行。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1</w:t>
      </w:r>
      <w:r w:rsidRPr="00A200F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0</w:t>
      </w: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健全部门协作机制。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进一步完善警保联动机制，协调保险行业、清障救援部门落实快处快赔措施。认真贯彻交通运输部办公厅、公安部办公厅《关于进一步加强公路施工路段交通安全管理的通知》要求，联合交通运输部门督促施工单位落实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除保障公路安全运行开展的应急养护工程外，尽量避免在重大节假日和重大活动期间进行影响通行的施工作业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要求，严防因施工造成严重拥堵。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（四）密切部门联动，提高应急管理水平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1</w:t>
      </w:r>
      <w:r w:rsidRPr="00A200F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1</w:t>
      </w: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做好疫情防控应急准备。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紧盯本地疫情发展形势，针对疫情流行期可能导致一线警力大规模感染隔离的情况，优化完善应急预案，做好医疗物资、勤务轮换、应急力量等准备工作，全力确保各相关单位工作不中断、重要节点路段不漏管失控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1</w:t>
      </w:r>
      <w:r w:rsidRPr="00A200F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2</w:t>
      </w: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做好恶劣天气应急准备。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加强恶劣天气应急管理，做好组织领导、工作预案、物资力量等准备工作，特别要督促交通运输部门提前做好铲冰除雪物资准备，及时铲雪除冰，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最大限度保障道路通行。要加强高地联动，遇到恶劣天气高速公路无法通行的，迅速启动应急机制，充分利用周边国省道、县乡道等形成区域性疏导分流网络，并通过警车带道、分段放行、分车型放行等措施，保障道路有序通行，坚决防止车辆人员长时间滞留公路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（五）广泛宣传教育，提高群众安全意识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1</w:t>
      </w:r>
      <w:r w:rsidRPr="00A200F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3</w:t>
      </w: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开展主题宣传。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深入开展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平安春运交警同行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主题宣传活动，创新方式方法，全方位开展春运交通安全宣传提示。要提前发布春运主题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两公布一提示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。要用好部交管局下发的春运宣传资料，加强警示教育，广泛宣传安全行车、安全乘车常识，集中曝光春运期间易发多发的严重违法、事故，着力增强群众安全意识、规则意识和法治意识。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1</w:t>
      </w:r>
      <w:r w:rsidRPr="00A200F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4</w:t>
      </w: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强化预警提示。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围绕春运启动日、春节假期、元宵节前后自驾出行高峰等重点时段，针对客运企业负责人、营运驾驶人、自驾返乡返岗群众、摩托车驾驶人、广大乘客等重点人员进行分类预警，提高宣传教育针对性和有效性。要加大农村地区宣传警示力度，充分运用农村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大喇叭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等宣传设施广泛开展宣传提示，向春节期间返乡进村车辆推送提示警示信息。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1</w:t>
      </w:r>
      <w:r w:rsidRPr="00A200F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5</w:t>
      </w: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强化出行引导。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要持续开展交通信息引导服务，通过互联网地图运营商、可变情报信息板、交通广播等媒介，及时发布主干公路交通状况信息，提前引导群众尽量绕开拥堵路段时段，合理安全出行。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（六）优化便民服务，深入落实暖警措施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lastRenderedPageBreak/>
        <w:t>1</w:t>
      </w:r>
      <w:r w:rsidRPr="00A200F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6</w:t>
      </w: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强化服务意识。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会同有关部门和单位，在易拥堵路段设立爱心驿站，为过往群众提供指路、饮水、急救药品等服务，对报警求助的群众全力提供帮助，不属于交警职责范围的事项要积极协调有关部门予以解决。做好停车管理服务，积极会同相关部门调整优化停车管理措施，最大限度满足群众停车需求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1</w:t>
      </w:r>
      <w:r w:rsidRPr="00A200F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7</w:t>
      </w:r>
      <w:r w:rsidRPr="00A200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.</w:t>
      </w:r>
      <w:r w:rsidRPr="00A200FA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深入推进暖警爱警工作。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各相关单位领导干部要关心关爱基层民警辅警，切实做好饮食、保暖、休息等后勤保障工作，并根据节日特点科学调整勤务部署，让民警辅警得到必要休整。要密切掌握民警辅警身心状况，畅通就医绿色通道，对有心脑血管等慢性病或其他基础疾病的，要及时提醒调整休息、备好应急药品，并在值班备勤、勤务安排给予照顾，最大限度保障身体健康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75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五、工作要求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（一）提高政治站位。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春运历来是每年道路交通管理工作的第一仗，做好春运道路交通管理各项工作，责任重大，使命光荣。全区公安机关及全体民警要牢固树立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一盘棋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思想，坚持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开局就是决战、起步就要冲刺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，切实提高政治站位，集全警之力，共同开展疏导交通、维护秩序、劝导纠违、宣传教育等工作，共保春运道路交通安全畅通。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ind w:firstLine="690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（二）加强督导检查。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春运期间，分局领导将以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四不两直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的方式深入重点地区、重点企业、重点路段开展督导检查，跟进推动各地工作措施落实。全区公安机关特别是交管大队要实行分片包干责任制，确保各项工作措施落到实处。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凡是路段管控措施不落实、过境检查措施不落实、对漏管失控确实负有责任的，要坚决追究责任。凡是发现客车超员的，要对沿途勤务落实情况进行责任倒查。凡是发生较大以上事故，要按照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四不放过</w:t>
      </w:r>
      <w:r w:rsidRPr="00A200FA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的要求全程倒查责任，依法依纪严肃处理。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（三）严格规范执法。</w:t>
      </w: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所有执勤民警辅警要时刻把握严格规范公正文明执法核心价值取向，进一步强化程序意识、证据意识，严格遵守执法制度、流程，规范执法语言和行为举止。要高度重视货车司机、网约车司机、快递外卖员等从业人员涉访涉诉风险，在严格依法履职的同时，准确把握社会心态和群众情绪，注重理性执法、人性化执法，确保实现政治效果、法律效果、社会效果有机统一。</w:t>
      </w:r>
      <w:r w:rsidRPr="00A200F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shd w:val="clear" w:color="auto" w:fill="FFFFFF"/>
        </w:rPr>
        <w:t>       </w:t>
      </w:r>
    </w:p>
    <w:p w:rsidR="00A200FA" w:rsidRPr="00A200FA" w:rsidRDefault="00A200FA" w:rsidP="00A200FA">
      <w:pPr>
        <w:widowControl/>
        <w:shd w:val="clear" w:color="auto" w:fill="FFFFFF"/>
        <w:spacing w:line="560" w:lineRule="exact"/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</w:pPr>
      <w:r w:rsidRPr="00A200F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br/>
      </w:r>
      <w:r w:rsidRPr="00A200F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tbl>
      <w:tblPr>
        <w:tblW w:w="8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A200FA" w:rsidRPr="00A200FA" w:rsidTr="00A200FA">
        <w:trPr>
          <w:trHeight w:val="73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00FA" w:rsidRPr="00A200FA" w:rsidRDefault="00A200FA" w:rsidP="00A200FA">
            <w:pPr>
              <w:widowControl/>
              <w:spacing w:line="560" w:lineRule="exact"/>
              <w:ind w:firstLineChars="1050" w:firstLine="3360"/>
              <w:rPr>
                <w:rFonts w:ascii="微软雅黑" w:eastAsia="微软雅黑" w:hAnsi="微软雅黑" w:cs="宋体" w:hint="eastAsia"/>
                <w:color w:val="333333"/>
                <w:kern w:val="0"/>
                <w:sz w:val="14"/>
                <w:szCs w:val="14"/>
              </w:rPr>
            </w:pPr>
            <w:r w:rsidRPr="00A200FA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六安市公安局叶集分局交通管理大队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</w:p>
          <w:p w:rsidR="00A200FA" w:rsidRPr="00A200FA" w:rsidRDefault="00A200FA" w:rsidP="00A200FA">
            <w:pPr>
              <w:widowControl/>
              <w:spacing w:line="560" w:lineRule="exact"/>
              <w:rPr>
                <w:rFonts w:ascii="微软雅黑" w:eastAsia="微软雅黑" w:hAnsi="微软雅黑" w:cs="宋体"/>
                <w:color w:val="333333"/>
                <w:kern w:val="0"/>
                <w:sz w:val="14"/>
                <w:szCs w:val="14"/>
              </w:rPr>
            </w:pP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MS Mincho" w:eastAsia="MS Mincho" w:hAnsi="MS Mincho" w:cs="MS Mincho" w:hint="eastAsia"/>
                <w:color w:val="000000"/>
                <w:kern w:val="0"/>
                <w:sz w:val="32"/>
                <w:szCs w:val="32"/>
              </w:rPr>
              <w:t> </w:t>
            </w:r>
            <w:r w:rsidRPr="00A200F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A200FA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2023年1月6日印发</w:t>
            </w:r>
          </w:p>
        </w:tc>
      </w:tr>
    </w:tbl>
    <w:p w:rsidR="00226BB8" w:rsidRPr="00A200FA" w:rsidRDefault="00226BB8" w:rsidP="00A200FA">
      <w:pPr>
        <w:spacing w:line="560" w:lineRule="exact"/>
      </w:pPr>
    </w:p>
    <w:sectPr w:rsidR="00226BB8" w:rsidRPr="00A20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B8" w:rsidRDefault="00226BB8" w:rsidP="00A200FA">
      <w:r>
        <w:separator/>
      </w:r>
    </w:p>
  </w:endnote>
  <w:endnote w:type="continuationSeparator" w:id="1">
    <w:p w:rsidR="00226BB8" w:rsidRDefault="00226BB8" w:rsidP="00A2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B8" w:rsidRDefault="00226BB8" w:rsidP="00A200FA">
      <w:r>
        <w:separator/>
      </w:r>
    </w:p>
  </w:footnote>
  <w:footnote w:type="continuationSeparator" w:id="1">
    <w:p w:rsidR="00226BB8" w:rsidRDefault="00226BB8" w:rsidP="00A20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0FA"/>
    <w:rsid w:val="00226BB8"/>
    <w:rsid w:val="00A2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00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0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0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200F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A200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200FA"/>
  </w:style>
  <w:style w:type="paragraph" w:styleId="a5">
    <w:name w:val="Date"/>
    <w:basedOn w:val="a"/>
    <w:next w:val="a"/>
    <w:link w:val="Char1"/>
    <w:uiPriority w:val="99"/>
    <w:semiHidden/>
    <w:unhideWhenUsed/>
    <w:rsid w:val="00A200F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20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2023-07-04T02:32:00Z</dcterms:created>
  <dcterms:modified xsi:type="dcterms:W3CDTF">2023-07-04T02:36:00Z</dcterms:modified>
</cp:coreProperties>
</file>