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66A" w:rsidRDefault="00EE366A">
      <w:pPr>
        <w:spacing w:line="590" w:lineRule="exact"/>
        <w:ind w:firstLineChars="200" w:firstLine="608"/>
        <w:rPr>
          <w:rFonts w:eastAsia="方正仿宋_GBK"/>
          <w:color w:val="000000"/>
        </w:rPr>
      </w:pPr>
      <w:bookmarkStart w:id="0" w:name="_GoBack"/>
      <w:bookmarkEnd w:id="0"/>
    </w:p>
    <w:p w:rsidR="00EE366A" w:rsidRDefault="00EE366A">
      <w:pPr>
        <w:spacing w:line="590" w:lineRule="exact"/>
        <w:ind w:firstLineChars="200" w:firstLine="608"/>
        <w:rPr>
          <w:rFonts w:eastAsia="方正仿宋_GBK"/>
          <w:color w:val="000000"/>
        </w:rPr>
      </w:pPr>
    </w:p>
    <w:p w:rsidR="00EE366A" w:rsidRDefault="0017126E">
      <w:pPr>
        <w:spacing w:line="590" w:lineRule="exact"/>
        <w:jc w:val="center"/>
        <w:rPr>
          <w:rFonts w:eastAsia="方正小标宋_GBK"/>
          <w:color w:val="000000"/>
          <w:w w:val="85"/>
          <w:sz w:val="44"/>
          <w:szCs w:val="44"/>
        </w:rPr>
      </w:pPr>
      <w:r>
        <w:rPr>
          <w:rFonts w:eastAsia="方正小标宋_GBK" w:hint="eastAsia"/>
          <w:color w:val="000000"/>
          <w:w w:val="85"/>
          <w:kern w:val="0"/>
          <w:sz w:val="44"/>
          <w:szCs w:val="44"/>
        </w:rPr>
        <w:t>六安市叶集区人民政府办公室</w:t>
      </w:r>
    </w:p>
    <w:p w:rsidR="00EE366A" w:rsidRDefault="0017126E">
      <w:pPr>
        <w:spacing w:line="590" w:lineRule="exact"/>
        <w:jc w:val="center"/>
        <w:rPr>
          <w:rFonts w:eastAsia="方正小标宋_GBK"/>
          <w:color w:val="000000"/>
          <w:w w:val="85"/>
          <w:kern w:val="0"/>
          <w:sz w:val="44"/>
          <w:szCs w:val="44"/>
        </w:rPr>
      </w:pPr>
      <w:r>
        <w:rPr>
          <w:rFonts w:eastAsia="方正小标宋_GBK" w:hint="eastAsia"/>
          <w:color w:val="000000"/>
          <w:w w:val="85"/>
          <w:kern w:val="0"/>
          <w:sz w:val="44"/>
          <w:szCs w:val="44"/>
        </w:rPr>
        <w:t>关于印发</w:t>
      </w:r>
      <w:proofErr w:type="gramStart"/>
      <w:r>
        <w:rPr>
          <w:rFonts w:eastAsia="方正小标宋_GBK" w:hint="eastAsia"/>
          <w:color w:val="000000"/>
          <w:w w:val="85"/>
          <w:kern w:val="0"/>
          <w:sz w:val="44"/>
          <w:szCs w:val="44"/>
        </w:rPr>
        <w:t>《</w:t>
      </w:r>
      <w:proofErr w:type="gramEnd"/>
      <w:r>
        <w:rPr>
          <w:rFonts w:eastAsia="方正小标宋_GBK" w:hint="eastAsia"/>
          <w:color w:val="000000"/>
          <w:w w:val="85"/>
          <w:kern w:val="0"/>
          <w:sz w:val="44"/>
          <w:szCs w:val="44"/>
        </w:rPr>
        <w:t>六安市叶集区城市规划区外集镇临街</w:t>
      </w:r>
    </w:p>
    <w:p w:rsidR="00EE366A" w:rsidRDefault="0017126E">
      <w:pPr>
        <w:spacing w:line="590" w:lineRule="exact"/>
        <w:jc w:val="center"/>
        <w:rPr>
          <w:rFonts w:eastAsia="方正小标宋_GBK"/>
          <w:color w:val="000000"/>
          <w:w w:val="85"/>
          <w:kern w:val="0"/>
          <w:sz w:val="44"/>
          <w:szCs w:val="44"/>
        </w:rPr>
      </w:pPr>
      <w:r>
        <w:rPr>
          <w:rFonts w:eastAsia="方正小标宋_GBK" w:hint="eastAsia"/>
          <w:color w:val="000000"/>
          <w:w w:val="85"/>
          <w:kern w:val="0"/>
          <w:sz w:val="44"/>
          <w:szCs w:val="44"/>
        </w:rPr>
        <w:t>房屋不动产登记暂行办法</w:t>
      </w:r>
      <w:proofErr w:type="gramStart"/>
      <w:r>
        <w:rPr>
          <w:rFonts w:eastAsia="方正小标宋_GBK" w:hint="eastAsia"/>
          <w:color w:val="000000"/>
          <w:w w:val="85"/>
          <w:kern w:val="0"/>
          <w:sz w:val="44"/>
          <w:szCs w:val="44"/>
        </w:rPr>
        <w:t>》</w:t>
      </w:r>
      <w:proofErr w:type="gramEnd"/>
      <w:r>
        <w:rPr>
          <w:rFonts w:eastAsia="方正小标宋_GBK" w:hint="eastAsia"/>
          <w:color w:val="000000"/>
          <w:w w:val="85"/>
          <w:kern w:val="0"/>
          <w:sz w:val="44"/>
          <w:szCs w:val="44"/>
        </w:rPr>
        <w:t>的通知</w:t>
      </w:r>
    </w:p>
    <w:p w:rsidR="00EE366A" w:rsidRDefault="0017126E">
      <w:pPr>
        <w:spacing w:line="590" w:lineRule="exact"/>
        <w:ind w:leftChars="100" w:left="304" w:rightChars="100" w:right="304"/>
        <w:jc w:val="center"/>
        <w:rPr>
          <w:rFonts w:eastAsia="方正仿宋_GBK"/>
          <w:color w:val="000000"/>
        </w:rPr>
      </w:pPr>
      <w:bookmarkStart w:id="1" w:name="文号"/>
      <w:proofErr w:type="gramStart"/>
      <w:r>
        <w:rPr>
          <w:rFonts w:eastAsia="方正仿宋_GBK" w:hint="eastAsia"/>
          <w:color w:val="000000"/>
        </w:rPr>
        <w:t>叶政办</w:t>
      </w:r>
      <w:proofErr w:type="gramEnd"/>
      <w:r>
        <w:rPr>
          <w:rFonts w:eastAsia="方正仿宋_GBK" w:hint="eastAsia"/>
          <w:color w:val="000000"/>
        </w:rPr>
        <w:t>〔</w:t>
      </w:r>
      <w:r>
        <w:rPr>
          <w:rFonts w:eastAsia="方正仿宋_GBK" w:hint="eastAsia"/>
          <w:color w:val="000000"/>
        </w:rPr>
        <w:t>2022</w:t>
      </w:r>
      <w:r>
        <w:rPr>
          <w:rFonts w:eastAsia="方正仿宋_GBK" w:hint="eastAsia"/>
          <w:color w:val="000000"/>
        </w:rPr>
        <w:t>〕</w:t>
      </w:r>
      <w:r>
        <w:rPr>
          <w:rFonts w:eastAsia="方正仿宋_GBK" w:hint="eastAsia"/>
          <w:color w:val="000000"/>
        </w:rPr>
        <w:t>14</w:t>
      </w:r>
      <w:r>
        <w:rPr>
          <w:rFonts w:eastAsia="方正仿宋_GBK" w:hint="eastAsia"/>
          <w:color w:val="000000"/>
        </w:rPr>
        <w:t>号</w:t>
      </w:r>
      <w:bookmarkEnd w:id="1"/>
    </w:p>
    <w:p w:rsidR="00EE366A" w:rsidRDefault="00EE366A">
      <w:pPr>
        <w:spacing w:line="590" w:lineRule="exact"/>
        <w:jc w:val="center"/>
        <w:rPr>
          <w:rFonts w:eastAsia="方正仿宋_GBK"/>
        </w:rPr>
      </w:pPr>
    </w:p>
    <w:p w:rsidR="00EE366A" w:rsidRDefault="0017126E">
      <w:pPr>
        <w:spacing w:line="590" w:lineRule="exact"/>
        <w:rPr>
          <w:rFonts w:eastAsia="方正仿宋_GBK"/>
        </w:rPr>
      </w:pPr>
      <w:r>
        <w:rPr>
          <w:rFonts w:eastAsia="方正仿宋_GBK" w:hint="eastAsia"/>
        </w:rPr>
        <w:t>各镇人民政府，区直有关单位：</w:t>
      </w:r>
    </w:p>
    <w:p w:rsidR="00EE366A" w:rsidRDefault="0017126E">
      <w:pPr>
        <w:spacing w:line="590" w:lineRule="exact"/>
        <w:ind w:firstLineChars="200" w:firstLine="608"/>
        <w:rPr>
          <w:rFonts w:eastAsia="方正仿宋_GBK"/>
          <w:spacing w:val="-6"/>
        </w:rPr>
      </w:pPr>
      <w:r>
        <w:rPr>
          <w:rFonts w:eastAsia="方正仿宋_GBK" w:hint="eastAsia"/>
        </w:rPr>
        <w:t>经区委、区政府同意，现将《六安市叶集区城市规划区外集镇临街房屋不动产登记暂行办法》</w:t>
      </w:r>
      <w:r>
        <w:rPr>
          <w:rFonts w:eastAsia="方正仿宋_GBK" w:hint="eastAsia"/>
          <w:spacing w:val="-6"/>
        </w:rPr>
        <w:t>印发给你们，请遵照执</w:t>
      </w:r>
      <w:r>
        <w:rPr>
          <w:rFonts w:eastAsia="方正仿宋_GBK" w:hint="eastAsia"/>
        </w:rPr>
        <w:t>行。</w:t>
      </w:r>
    </w:p>
    <w:p w:rsidR="00EE366A" w:rsidRDefault="00EE366A">
      <w:pPr>
        <w:spacing w:line="590" w:lineRule="exact"/>
        <w:ind w:firstLineChars="200" w:firstLine="583"/>
        <w:rPr>
          <w:rFonts w:eastAsia="方正仿宋_GBK"/>
          <w:spacing w:val="-6"/>
        </w:rPr>
      </w:pPr>
    </w:p>
    <w:p w:rsidR="00EE366A" w:rsidRDefault="00EE366A">
      <w:pPr>
        <w:spacing w:line="590" w:lineRule="exact"/>
        <w:ind w:firstLineChars="200" w:firstLine="583"/>
        <w:rPr>
          <w:rFonts w:eastAsia="方正仿宋_GBK"/>
          <w:spacing w:val="-6"/>
        </w:rPr>
      </w:pPr>
    </w:p>
    <w:p w:rsidR="00EE366A" w:rsidRDefault="00EE366A">
      <w:pPr>
        <w:spacing w:line="590" w:lineRule="exact"/>
        <w:ind w:firstLineChars="200" w:firstLine="583"/>
        <w:rPr>
          <w:rFonts w:eastAsia="方正仿宋_GBK"/>
          <w:spacing w:val="-6"/>
        </w:rPr>
      </w:pPr>
    </w:p>
    <w:p w:rsidR="00EE366A" w:rsidRDefault="0017126E">
      <w:pPr>
        <w:spacing w:line="590" w:lineRule="exact"/>
        <w:ind w:rightChars="186" w:right="565"/>
        <w:jc w:val="right"/>
        <w:rPr>
          <w:rFonts w:eastAsia="方正仿宋_GBK"/>
        </w:rPr>
      </w:pPr>
      <w:r>
        <w:rPr>
          <w:rFonts w:eastAsia="方正仿宋_GBK" w:hint="eastAsia"/>
        </w:rPr>
        <w:t>六安市叶集区人民政府办公室</w:t>
      </w:r>
    </w:p>
    <w:p w:rsidR="00EE366A" w:rsidRDefault="0017126E">
      <w:pPr>
        <w:spacing w:line="590" w:lineRule="exact"/>
        <w:ind w:rightChars="419" w:right="1273"/>
        <w:jc w:val="right"/>
        <w:rPr>
          <w:rFonts w:eastAsia="方正仿宋_GBK"/>
        </w:rPr>
      </w:pPr>
      <w:r>
        <w:rPr>
          <w:rFonts w:eastAsia="方正仿宋_GBK" w:hint="eastAsia"/>
        </w:rPr>
        <w:t>2022</w:t>
      </w:r>
      <w:r>
        <w:rPr>
          <w:rFonts w:eastAsia="方正仿宋_GBK" w:hint="eastAsia"/>
        </w:rPr>
        <w:t>年</w:t>
      </w:r>
      <w:r>
        <w:rPr>
          <w:rFonts w:eastAsia="方正仿宋_GBK" w:hint="eastAsia"/>
        </w:rPr>
        <w:t>6</w:t>
      </w:r>
      <w:r>
        <w:rPr>
          <w:rFonts w:eastAsia="方正仿宋_GBK" w:hint="eastAsia"/>
        </w:rPr>
        <w:t>月</w:t>
      </w:r>
      <w:r>
        <w:rPr>
          <w:rFonts w:eastAsia="方正仿宋_GBK" w:hint="eastAsia"/>
        </w:rPr>
        <w:t>21</w:t>
      </w:r>
      <w:r>
        <w:rPr>
          <w:rFonts w:eastAsia="方正仿宋_GBK" w:hint="eastAsia"/>
        </w:rPr>
        <w:t>日</w:t>
      </w:r>
    </w:p>
    <w:p w:rsidR="00EE366A" w:rsidRDefault="0017126E">
      <w:pPr>
        <w:spacing w:line="590" w:lineRule="exact"/>
        <w:jc w:val="center"/>
        <w:rPr>
          <w:rFonts w:eastAsia="方正小标宋简体"/>
          <w:sz w:val="44"/>
          <w:szCs w:val="44"/>
        </w:rPr>
      </w:pPr>
      <w:bookmarkStart w:id="2" w:name="_Hlk106025941"/>
      <w:r>
        <w:rPr>
          <w:rFonts w:eastAsia="方正小标宋简体"/>
          <w:sz w:val="44"/>
          <w:szCs w:val="44"/>
        </w:rPr>
        <w:br w:type="page"/>
      </w:r>
      <w:bookmarkEnd w:id="2"/>
    </w:p>
    <w:p w:rsidR="00EE366A" w:rsidRDefault="00EE366A">
      <w:pPr>
        <w:spacing w:line="590" w:lineRule="exact"/>
        <w:jc w:val="center"/>
        <w:rPr>
          <w:rFonts w:eastAsia="方正小标宋简体"/>
          <w:sz w:val="44"/>
          <w:szCs w:val="44"/>
        </w:rPr>
      </w:pPr>
    </w:p>
    <w:p w:rsidR="00EE366A" w:rsidRDefault="0017126E">
      <w:pPr>
        <w:spacing w:line="590" w:lineRule="exact"/>
        <w:jc w:val="center"/>
        <w:rPr>
          <w:rFonts w:eastAsia="方正小标宋_GBK"/>
          <w:color w:val="000000"/>
          <w:kern w:val="0"/>
          <w:sz w:val="44"/>
          <w:szCs w:val="44"/>
        </w:rPr>
      </w:pPr>
      <w:r>
        <w:rPr>
          <w:rFonts w:eastAsia="方正小标宋_GBK" w:hint="eastAsia"/>
          <w:color w:val="000000"/>
          <w:kern w:val="0"/>
          <w:sz w:val="44"/>
          <w:szCs w:val="44"/>
        </w:rPr>
        <w:t>六安市叶集区城市规划区外集镇临街房屋</w:t>
      </w:r>
    </w:p>
    <w:p w:rsidR="00EE366A" w:rsidRDefault="0017126E">
      <w:pPr>
        <w:spacing w:line="590" w:lineRule="exact"/>
        <w:jc w:val="center"/>
        <w:rPr>
          <w:rFonts w:eastAsia="方正小标宋_GBK"/>
          <w:color w:val="000000"/>
          <w:kern w:val="0"/>
          <w:sz w:val="44"/>
          <w:szCs w:val="44"/>
        </w:rPr>
      </w:pPr>
      <w:r>
        <w:rPr>
          <w:rFonts w:eastAsia="方正小标宋_GBK" w:hint="eastAsia"/>
          <w:color w:val="000000"/>
          <w:kern w:val="0"/>
          <w:sz w:val="44"/>
          <w:szCs w:val="44"/>
        </w:rPr>
        <w:t>不动产登记暂行办法</w:t>
      </w:r>
    </w:p>
    <w:p w:rsidR="00EE366A" w:rsidRDefault="00EE366A">
      <w:pPr>
        <w:spacing w:line="590" w:lineRule="exact"/>
        <w:jc w:val="center"/>
        <w:rPr>
          <w:rFonts w:eastAsia="方正仿宋_GBK"/>
        </w:rPr>
      </w:pPr>
    </w:p>
    <w:p w:rsidR="00EE366A" w:rsidRDefault="0017126E">
      <w:pPr>
        <w:spacing w:line="590" w:lineRule="exact"/>
        <w:ind w:firstLineChars="200" w:firstLine="608"/>
        <w:rPr>
          <w:rFonts w:eastAsia="方正仿宋_GBK"/>
        </w:rPr>
      </w:pPr>
      <w:r>
        <w:rPr>
          <w:rFonts w:eastAsia="方正仿宋_GBK" w:hint="eastAsia"/>
        </w:rPr>
        <w:t>因历史遗留原因，叶集区城市规划区外（姚李镇、洪集镇、三元镇）部分集镇临街房屋没有办理不动产权证。为落实以人民为中心的发展思想，切实维护群众的合法权益，解决群众的办证需求，</w:t>
      </w:r>
      <w:proofErr w:type="gramStart"/>
      <w:r>
        <w:rPr>
          <w:rFonts w:eastAsia="方正仿宋_GBK" w:hint="eastAsia"/>
        </w:rPr>
        <w:t>现依据</w:t>
      </w:r>
      <w:proofErr w:type="gramEnd"/>
      <w:r>
        <w:rPr>
          <w:rFonts w:eastAsia="方正仿宋_GBK" w:hint="eastAsia"/>
        </w:rPr>
        <w:t>有关法律法规就我区城市规划区外集镇临街房屋不动产登记事宜制定以下暂行办法。</w:t>
      </w:r>
    </w:p>
    <w:p w:rsidR="00EE366A" w:rsidRDefault="0017126E">
      <w:pPr>
        <w:spacing w:line="590" w:lineRule="exact"/>
        <w:ind w:firstLineChars="200" w:firstLine="608"/>
        <w:rPr>
          <w:rFonts w:eastAsia="方正黑体_GBK"/>
        </w:rPr>
      </w:pPr>
      <w:r>
        <w:rPr>
          <w:rFonts w:eastAsia="方正黑体_GBK" w:hint="eastAsia"/>
        </w:rPr>
        <w:t>一、基本情况</w:t>
      </w:r>
    </w:p>
    <w:p w:rsidR="00EE366A" w:rsidRDefault="0017126E">
      <w:pPr>
        <w:spacing w:line="590" w:lineRule="exact"/>
        <w:ind w:firstLineChars="200" w:firstLine="608"/>
        <w:rPr>
          <w:rFonts w:eastAsia="方正仿宋_GBK"/>
        </w:rPr>
      </w:pPr>
      <w:r>
        <w:rPr>
          <w:rFonts w:eastAsia="方正仿宋_GBK" w:hint="eastAsia"/>
        </w:rPr>
        <w:t>我区城市规划区外未办理不动产权证的集镇临街房屋可分为以下几种类型。</w:t>
      </w:r>
    </w:p>
    <w:p w:rsidR="00EE366A" w:rsidRDefault="0017126E">
      <w:pPr>
        <w:spacing w:line="590" w:lineRule="exact"/>
        <w:ind w:firstLineChars="200" w:firstLine="608"/>
        <w:rPr>
          <w:rFonts w:eastAsia="方正楷体_GBK"/>
        </w:rPr>
      </w:pPr>
      <w:r>
        <w:rPr>
          <w:rFonts w:eastAsia="方正楷体_GBK" w:hint="eastAsia"/>
        </w:rPr>
        <w:t>（一）按房屋所在土地取得方式可分为</w:t>
      </w:r>
    </w:p>
    <w:p w:rsidR="00EE366A" w:rsidRDefault="0017126E">
      <w:pPr>
        <w:spacing w:line="590" w:lineRule="exact"/>
        <w:ind w:firstLineChars="200" w:firstLine="610"/>
        <w:rPr>
          <w:rFonts w:eastAsia="方正仿宋_GBK"/>
          <w:b/>
          <w:bCs/>
        </w:rPr>
      </w:pPr>
      <w:r>
        <w:rPr>
          <w:rFonts w:eastAsia="方正仿宋_GBK" w:hint="eastAsia"/>
          <w:b/>
          <w:bCs/>
        </w:rPr>
        <w:t>1</w:t>
      </w:r>
      <w:r>
        <w:rPr>
          <w:rFonts w:eastAsia="方正仿宋_GBK" w:hint="eastAsia"/>
          <w:b/>
          <w:bCs/>
        </w:rPr>
        <w:t>．从政府处取得土地后建房的。</w:t>
      </w:r>
    </w:p>
    <w:p w:rsidR="00EE366A" w:rsidRDefault="0017126E">
      <w:pPr>
        <w:spacing w:line="590" w:lineRule="exact"/>
        <w:ind w:firstLineChars="200" w:firstLine="608"/>
        <w:rPr>
          <w:rFonts w:eastAsia="方正仿宋_GBK"/>
        </w:rPr>
      </w:pPr>
      <w:r>
        <w:rPr>
          <w:rFonts w:eastAsia="方正仿宋_GBK" w:hint="eastAsia"/>
        </w:rPr>
        <w:t>（</w:t>
      </w:r>
      <w:r>
        <w:rPr>
          <w:rFonts w:eastAsia="方正仿宋_GBK" w:hint="eastAsia"/>
        </w:rPr>
        <w:t>1</w:t>
      </w:r>
      <w:r>
        <w:rPr>
          <w:rFonts w:eastAsia="方正仿宋_GBK" w:hint="eastAsia"/>
        </w:rPr>
        <w:t>）与政府按程序签订国有建设用地使用权出让合同取得土地后建房的；</w:t>
      </w:r>
    </w:p>
    <w:p w:rsidR="00EE366A" w:rsidRDefault="0017126E">
      <w:pPr>
        <w:spacing w:line="590" w:lineRule="exact"/>
        <w:ind w:firstLineChars="200" w:firstLine="608"/>
        <w:rPr>
          <w:rFonts w:eastAsia="方正仿宋_GBK"/>
        </w:rPr>
      </w:pPr>
      <w:r>
        <w:rPr>
          <w:rFonts w:eastAsia="方正仿宋_GBK" w:hint="eastAsia"/>
        </w:rPr>
        <w:t>（</w:t>
      </w:r>
      <w:r>
        <w:rPr>
          <w:rFonts w:eastAsia="方正仿宋_GBK" w:hint="eastAsia"/>
        </w:rPr>
        <w:t>2</w:t>
      </w:r>
      <w:r>
        <w:rPr>
          <w:rFonts w:eastAsia="方正仿宋_GBK" w:hint="eastAsia"/>
        </w:rPr>
        <w:t>）向政府交纳房基款或以交纳配套费的形式取得土地后建房的。</w:t>
      </w:r>
    </w:p>
    <w:p w:rsidR="00EE366A" w:rsidRDefault="0017126E">
      <w:pPr>
        <w:spacing w:line="590" w:lineRule="exact"/>
        <w:ind w:firstLineChars="200" w:firstLine="608"/>
        <w:rPr>
          <w:rFonts w:eastAsia="方正仿宋_GBK"/>
        </w:rPr>
      </w:pPr>
      <w:r>
        <w:rPr>
          <w:rFonts w:eastAsia="方正仿宋_GBK" w:hint="eastAsia"/>
        </w:rPr>
        <w:t>2</w:t>
      </w:r>
      <w:r>
        <w:rPr>
          <w:rFonts w:eastAsia="方正仿宋_GBK" w:hint="eastAsia"/>
        </w:rPr>
        <w:t>．从村集体取得土地后建房的。</w:t>
      </w:r>
    </w:p>
    <w:p w:rsidR="00EE366A" w:rsidRDefault="0017126E">
      <w:pPr>
        <w:spacing w:line="590" w:lineRule="exact"/>
        <w:ind w:firstLineChars="200" w:firstLine="608"/>
        <w:rPr>
          <w:rFonts w:eastAsia="方正仿宋_GBK"/>
        </w:rPr>
      </w:pPr>
      <w:r>
        <w:rPr>
          <w:rFonts w:eastAsia="方正仿宋_GBK" w:hint="eastAsia"/>
        </w:rPr>
        <w:t>3</w:t>
      </w:r>
      <w:r>
        <w:rPr>
          <w:rFonts w:eastAsia="方正仿宋_GBK" w:hint="eastAsia"/>
        </w:rPr>
        <w:t>．留地</w:t>
      </w:r>
      <w:proofErr w:type="gramStart"/>
      <w:r>
        <w:rPr>
          <w:rFonts w:eastAsia="方正仿宋_GBK" w:hint="eastAsia"/>
        </w:rPr>
        <w:t>安置自</w:t>
      </w:r>
      <w:proofErr w:type="gramEnd"/>
      <w:r>
        <w:rPr>
          <w:rFonts w:eastAsia="方正仿宋_GBK" w:hint="eastAsia"/>
        </w:rPr>
        <w:t>建房的，即政府征收群众的土地房屋后统一规</w:t>
      </w:r>
      <w:r>
        <w:rPr>
          <w:rFonts w:eastAsia="方正仿宋_GBK" w:hint="eastAsia"/>
        </w:rPr>
        <w:lastRenderedPageBreak/>
        <w:t>划地块让群众自建的安置方式。</w:t>
      </w:r>
    </w:p>
    <w:p w:rsidR="00EE366A" w:rsidRDefault="0017126E">
      <w:pPr>
        <w:spacing w:line="590" w:lineRule="exact"/>
        <w:ind w:firstLineChars="200" w:firstLine="608"/>
        <w:rPr>
          <w:rFonts w:eastAsia="方正仿宋_GBK"/>
        </w:rPr>
      </w:pPr>
      <w:r>
        <w:rPr>
          <w:rFonts w:eastAsia="方正仿宋_GBK" w:hint="eastAsia"/>
        </w:rPr>
        <w:t>4</w:t>
      </w:r>
      <w:r>
        <w:rPr>
          <w:rFonts w:eastAsia="方正仿宋_GBK" w:hint="eastAsia"/>
        </w:rPr>
        <w:t>．本村村民自有宅基地建房的。</w:t>
      </w:r>
    </w:p>
    <w:p w:rsidR="00EE366A" w:rsidRDefault="0017126E">
      <w:pPr>
        <w:spacing w:line="590" w:lineRule="exact"/>
        <w:ind w:firstLineChars="200" w:firstLine="608"/>
        <w:rPr>
          <w:rFonts w:eastAsia="方正仿宋_GBK"/>
          <w:b/>
          <w:bCs/>
        </w:rPr>
      </w:pPr>
      <w:r>
        <w:rPr>
          <w:rFonts w:eastAsia="方正仿宋_GBK" w:hint="eastAsia"/>
        </w:rPr>
        <w:t>5</w:t>
      </w:r>
      <w:r>
        <w:rPr>
          <w:rFonts w:eastAsia="方正仿宋_GBK" w:hint="eastAsia"/>
        </w:rPr>
        <w:t>．非</w:t>
      </w:r>
      <w:proofErr w:type="gramStart"/>
      <w:r>
        <w:rPr>
          <w:rFonts w:eastAsia="方正仿宋_GBK" w:hint="eastAsia"/>
        </w:rPr>
        <w:t>本农民</w:t>
      </w:r>
      <w:proofErr w:type="gramEnd"/>
      <w:r>
        <w:rPr>
          <w:rFonts w:eastAsia="方正仿宋_GBK" w:hint="eastAsia"/>
        </w:rPr>
        <w:t>集体经济组织成员私自买卖土地后建房的</w:t>
      </w:r>
      <w:r>
        <w:rPr>
          <w:rFonts w:eastAsia="方正仿宋_GBK" w:hint="eastAsia"/>
          <w:b/>
          <w:bCs/>
        </w:rPr>
        <w:t>。</w:t>
      </w:r>
    </w:p>
    <w:p w:rsidR="00EE366A" w:rsidRDefault="0017126E">
      <w:pPr>
        <w:spacing w:line="590" w:lineRule="exact"/>
        <w:ind w:firstLineChars="200" w:firstLine="608"/>
        <w:rPr>
          <w:rFonts w:eastAsia="方正楷体_GBK"/>
        </w:rPr>
      </w:pPr>
      <w:r>
        <w:rPr>
          <w:rFonts w:eastAsia="方正楷体_GBK" w:hint="eastAsia"/>
        </w:rPr>
        <w:t>（二）按照现有持证情况可分为</w:t>
      </w:r>
    </w:p>
    <w:p w:rsidR="00EE366A" w:rsidRDefault="0017126E">
      <w:pPr>
        <w:spacing w:line="590" w:lineRule="exact"/>
        <w:ind w:firstLineChars="200" w:firstLine="608"/>
        <w:rPr>
          <w:rFonts w:eastAsia="方正仿宋_GBK"/>
        </w:rPr>
      </w:pPr>
      <w:r>
        <w:rPr>
          <w:rFonts w:eastAsia="方正仿宋_GBK" w:hint="eastAsia"/>
        </w:rPr>
        <w:t>1</w:t>
      </w:r>
      <w:r>
        <w:rPr>
          <w:rFonts w:eastAsia="方正仿宋_GBK" w:hint="eastAsia"/>
        </w:rPr>
        <w:t>．已取得国有土地使用权证未取得房屋所有权证的。</w:t>
      </w:r>
    </w:p>
    <w:p w:rsidR="00EE366A" w:rsidRDefault="0017126E">
      <w:pPr>
        <w:spacing w:line="590" w:lineRule="exact"/>
        <w:ind w:firstLineChars="200" w:firstLine="608"/>
        <w:rPr>
          <w:rFonts w:eastAsia="方正仿宋_GBK"/>
        </w:rPr>
      </w:pPr>
      <w:r>
        <w:rPr>
          <w:rFonts w:eastAsia="方正仿宋_GBK" w:hint="eastAsia"/>
        </w:rPr>
        <w:t>2</w:t>
      </w:r>
      <w:r>
        <w:rPr>
          <w:rFonts w:eastAsia="方正仿宋_GBK" w:hint="eastAsia"/>
        </w:rPr>
        <w:t>．已取得房屋所有权证未取得国有土地使用权证的。</w:t>
      </w:r>
    </w:p>
    <w:p w:rsidR="00EE366A" w:rsidRDefault="0017126E">
      <w:pPr>
        <w:spacing w:line="590" w:lineRule="exact"/>
        <w:ind w:firstLineChars="200" w:firstLine="608"/>
        <w:rPr>
          <w:rFonts w:eastAsia="方正仿宋_GBK"/>
        </w:rPr>
      </w:pPr>
      <w:r>
        <w:rPr>
          <w:rFonts w:eastAsia="方正仿宋_GBK" w:hint="eastAsia"/>
        </w:rPr>
        <w:t>3</w:t>
      </w:r>
      <w:r>
        <w:rPr>
          <w:rFonts w:eastAsia="方正仿宋_GBK" w:hint="eastAsia"/>
        </w:rPr>
        <w:t>．房屋所有权证和国有土地使用权证均未取得的。</w:t>
      </w:r>
    </w:p>
    <w:p w:rsidR="00EE366A" w:rsidRDefault="0017126E">
      <w:pPr>
        <w:spacing w:line="590" w:lineRule="exact"/>
        <w:ind w:firstLineChars="200" w:firstLine="608"/>
        <w:rPr>
          <w:rFonts w:eastAsia="方正黑体_GBK"/>
        </w:rPr>
      </w:pPr>
      <w:r>
        <w:rPr>
          <w:rFonts w:eastAsia="方正黑体_GBK" w:hint="eastAsia"/>
        </w:rPr>
        <w:t>二、登记办法</w:t>
      </w:r>
    </w:p>
    <w:p w:rsidR="00EE366A" w:rsidRDefault="0017126E">
      <w:pPr>
        <w:spacing w:line="590" w:lineRule="exact"/>
        <w:ind w:firstLineChars="200" w:firstLine="608"/>
        <w:rPr>
          <w:rFonts w:eastAsia="方正仿宋_GBK"/>
        </w:rPr>
      </w:pPr>
      <w:r>
        <w:rPr>
          <w:rFonts w:eastAsia="方正仿宋_GBK" w:hint="eastAsia"/>
        </w:rPr>
        <w:t>我区城市规划区外的集镇临街房屋由属地政府出具符合城镇规划的</w:t>
      </w:r>
      <w:r>
        <w:rPr>
          <w:rFonts w:eastAsia="方正仿宋_GBK" w:hint="eastAsia"/>
        </w:rPr>
        <w:t>证明（已取得房屋所有权证的不需要出具该项证明）并由群众提供有关资料后按程序为其办理房地一体的不动产权证，具体如下：</w:t>
      </w:r>
    </w:p>
    <w:p w:rsidR="00EE366A" w:rsidRDefault="0017126E">
      <w:pPr>
        <w:spacing w:line="590" w:lineRule="exact"/>
        <w:ind w:firstLineChars="200" w:firstLine="608"/>
        <w:rPr>
          <w:rFonts w:eastAsia="方正楷体_GBK"/>
        </w:rPr>
      </w:pPr>
      <w:r>
        <w:rPr>
          <w:rFonts w:eastAsia="方正楷体_GBK" w:hint="eastAsia"/>
        </w:rPr>
        <w:t>（一）已取得国有土地使用权证未取得房屋所有权证的</w:t>
      </w:r>
    </w:p>
    <w:p w:rsidR="00EE366A" w:rsidRDefault="0017126E">
      <w:pPr>
        <w:spacing w:line="590" w:lineRule="exact"/>
        <w:ind w:firstLineChars="200" w:firstLine="608"/>
        <w:rPr>
          <w:rFonts w:eastAsia="方正仿宋_GBK"/>
        </w:rPr>
      </w:pPr>
      <w:r>
        <w:rPr>
          <w:rFonts w:eastAsia="方正仿宋_GBK" w:hint="eastAsia"/>
        </w:rPr>
        <w:t>群众提供由属地政府出具的符合城镇规划证明后为其办理房地一体的不动产权证。其中，土地性质依据国有土地使用权证确定、用途为商住，房屋以</w:t>
      </w:r>
      <w:proofErr w:type="gramStart"/>
      <w:r>
        <w:rPr>
          <w:rFonts w:eastAsia="方正仿宋_GBK" w:hint="eastAsia"/>
        </w:rPr>
        <w:t>实际商</w:t>
      </w:r>
      <w:proofErr w:type="gramEnd"/>
      <w:r>
        <w:rPr>
          <w:rFonts w:eastAsia="方正仿宋_GBK" w:hint="eastAsia"/>
        </w:rPr>
        <w:t>住用途登记。若房屋已经交易且国有土地使用权证并未变更登记，则先为初始取得人办理不动产权证，买卖双方补交相关税费后为</w:t>
      </w:r>
      <w:proofErr w:type="gramStart"/>
      <w:r>
        <w:rPr>
          <w:rFonts w:eastAsia="方正仿宋_GBK" w:hint="eastAsia"/>
        </w:rPr>
        <w:t>现权利</w:t>
      </w:r>
      <w:proofErr w:type="gramEnd"/>
      <w:r>
        <w:rPr>
          <w:rFonts w:eastAsia="方正仿宋_GBK" w:hint="eastAsia"/>
        </w:rPr>
        <w:t>人办证。</w:t>
      </w:r>
    </w:p>
    <w:p w:rsidR="00EE366A" w:rsidRDefault="0017126E">
      <w:pPr>
        <w:spacing w:line="590" w:lineRule="exact"/>
        <w:ind w:firstLineChars="200" w:firstLine="608"/>
        <w:rPr>
          <w:rFonts w:eastAsia="方正楷体_GBK"/>
        </w:rPr>
      </w:pPr>
      <w:r>
        <w:rPr>
          <w:rFonts w:eastAsia="方正楷体_GBK" w:hint="eastAsia"/>
        </w:rPr>
        <w:t>（二）已取得房屋所有权证未取得国有土地使用权证的</w:t>
      </w:r>
    </w:p>
    <w:p w:rsidR="00EE366A" w:rsidRDefault="0017126E">
      <w:pPr>
        <w:spacing w:line="590" w:lineRule="exact"/>
        <w:ind w:firstLineChars="200" w:firstLine="610"/>
        <w:rPr>
          <w:rFonts w:eastAsia="方正仿宋_GBK"/>
          <w:b/>
          <w:bCs/>
        </w:rPr>
      </w:pPr>
      <w:r>
        <w:rPr>
          <w:rFonts w:eastAsia="方正仿宋_GBK" w:hint="eastAsia"/>
          <w:b/>
          <w:bCs/>
        </w:rPr>
        <w:t>1</w:t>
      </w:r>
      <w:r>
        <w:rPr>
          <w:rFonts w:eastAsia="方正仿宋_GBK" w:hint="eastAsia"/>
          <w:b/>
          <w:bCs/>
        </w:rPr>
        <w:t>．与政府按程序签订国有建设用</w:t>
      </w:r>
      <w:r>
        <w:rPr>
          <w:rFonts w:eastAsia="方正仿宋_GBK" w:hint="eastAsia"/>
          <w:b/>
          <w:bCs/>
        </w:rPr>
        <w:t>地使用权出让合同的。</w:t>
      </w:r>
    </w:p>
    <w:p w:rsidR="00EE366A" w:rsidRDefault="0017126E">
      <w:pPr>
        <w:spacing w:line="590" w:lineRule="exact"/>
        <w:ind w:firstLineChars="200" w:firstLine="608"/>
        <w:rPr>
          <w:rFonts w:eastAsia="方正仿宋_GBK"/>
        </w:rPr>
      </w:pPr>
      <w:r>
        <w:rPr>
          <w:rFonts w:eastAsia="方正仿宋_GBK" w:hint="eastAsia"/>
        </w:rPr>
        <w:lastRenderedPageBreak/>
        <w:t>依据土地使用权出让合同、已足额交纳的土地出让金票据、出让金契税票据和房屋所有权证等，为群众办理房地一体不动产权证。其中，土地性质为国有出让、用途为商住，房屋以</w:t>
      </w:r>
      <w:proofErr w:type="gramStart"/>
      <w:r>
        <w:rPr>
          <w:rFonts w:eastAsia="方正仿宋_GBK" w:hint="eastAsia"/>
        </w:rPr>
        <w:t>实际商</w:t>
      </w:r>
      <w:proofErr w:type="gramEnd"/>
      <w:r>
        <w:rPr>
          <w:rFonts w:eastAsia="方正仿宋_GBK" w:hint="eastAsia"/>
        </w:rPr>
        <w:t>住用途登记。若房屋已经交易且房屋所有权</w:t>
      </w:r>
      <w:proofErr w:type="gramStart"/>
      <w:r>
        <w:rPr>
          <w:rFonts w:eastAsia="方正仿宋_GBK" w:hint="eastAsia"/>
        </w:rPr>
        <w:t>仍登记</w:t>
      </w:r>
      <w:proofErr w:type="gramEnd"/>
      <w:r>
        <w:rPr>
          <w:rFonts w:eastAsia="方正仿宋_GBK" w:hint="eastAsia"/>
        </w:rPr>
        <w:t>在初始取得人名下，则先为初始取得人办证，买卖双方需补交相关税费后为</w:t>
      </w:r>
      <w:proofErr w:type="gramStart"/>
      <w:r>
        <w:rPr>
          <w:rFonts w:eastAsia="方正仿宋_GBK" w:hint="eastAsia"/>
        </w:rPr>
        <w:t>现权利</w:t>
      </w:r>
      <w:proofErr w:type="gramEnd"/>
      <w:r>
        <w:rPr>
          <w:rFonts w:eastAsia="方正仿宋_GBK" w:hint="eastAsia"/>
        </w:rPr>
        <w:t>人办证；若房屋已经交易且房屋所有权已登记在</w:t>
      </w:r>
      <w:proofErr w:type="gramStart"/>
      <w:r>
        <w:rPr>
          <w:rFonts w:eastAsia="方正仿宋_GBK" w:hint="eastAsia"/>
        </w:rPr>
        <w:t>现权利</w:t>
      </w:r>
      <w:proofErr w:type="gramEnd"/>
      <w:r>
        <w:rPr>
          <w:rFonts w:eastAsia="方正仿宋_GBK" w:hint="eastAsia"/>
        </w:rPr>
        <w:t>人名下，则由</w:t>
      </w:r>
      <w:proofErr w:type="gramStart"/>
      <w:r>
        <w:rPr>
          <w:rFonts w:eastAsia="方正仿宋_GBK" w:hint="eastAsia"/>
        </w:rPr>
        <w:t>现权利</w:t>
      </w:r>
      <w:proofErr w:type="gramEnd"/>
      <w:r>
        <w:rPr>
          <w:rFonts w:eastAsia="方正仿宋_GBK" w:hint="eastAsia"/>
        </w:rPr>
        <w:t>人提交房屋所有权证和初始取得人的土地使用权出让合同、已足额交纳的土地出让金票据、出让金契税票据等，在核实房地权属来源等有关材料，由</w:t>
      </w:r>
      <w:proofErr w:type="gramStart"/>
      <w:r>
        <w:rPr>
          <w:rFonts w:eastAsia="方正仿宋_GBK" w:hint="eastAsia"/>
        </w:rPr>
        <w:t>现权利</w:t>
      </w:r>
      <w:proofErr w:type="gramEnd"/>
      <w:r>
        <w:rPr>
          <w:rFonts w:eastAsia="方正仿宋_GBK" w:hint="eastAsia"/>
        </w:rPr>
        <w:t>人签署知</w:t>
      </w:r>
      <w:r>
        <w:rPr>
          <w:rFonts w:eastAsia="方正仿宋_GBK" w:hint="eastAsia"/>
        </w:rPr>
        <w:t>悉情况的说明后，为</w:t>
      </w:r>
      <w:proofErr w:type="gramStart"/>
      <w:r>
        <w:rPr>
          <w:rFonts w:eastAsia="方正仿宋_GBK" w:hint="eastAsia"/>
        </w:rPr>
        <w:t>现权利</w:t>
      </w:r>
      <w:proofErr w:type="gramEnd"/>
      <w:r>
        <w:rPr>
          <w:rFonts w:eastAsia="方正仿宋_GBK" w:hint="eastAsia"/>
        </w:rPr>
        <w:t>人办理权利主体一致的不动产权登记。</w:t>
      </w:r>
    </w:p>
    <w:p w:rsidR="00EE366A" w:rsidRDefault="0017126E">
      <w:pPr>
        <w:spacing w:line="590" w:lineRule="exact"/>
        <w:ind w:firstLineChars="200" w:firstLine="610"/>
        <w:rPr>
          <w:rFonts w:eastAsia="方正仿宋_GBK"/>
          <w:b/>
          <w:bCs/>
        </w:rPr>
      </w:pPr>
      <w:r>
        <w:rPr>
          <w:rFonts w:eastAsia="方正仿宋_GBK" w:hint="eastAsia"/>
          <w:b/>
          <w:bCs/>
        </w:rPr>
        <w:t>2</w:t>
      </w:r>
      <w:r>
        <w:rPr>
          <w:rFonts w:eastAsia="方正仿宋_GBK" w:hint="eastAsia"/>
          <w:b/>
          <w:bCs/>
        </w:rPr>
        <w:t>．向政府或村集体交纳房基款或以交纳配套费的形式取得土地建房后未办理不动产权登记的。</w:t>
      </w:r>
    </w:p>
    <w:p w:rsidR="00EE366A" w:rsidRDefault="0017126E">
      <w:pPr>
        <w:spacing w:line="590" w:lineRule="exact"/>
        <w:ind w:firstLineChars="200" w:firstLine="608"/>
        <w:rPr>
          <w:rFonts w:eastAsia="方正仿宋_GBK"/>
        </w:rPr>
      </w:pPr>
      <w:r>
        <w:rPr>
          <w:rFonts w:eastAsia="方正仿宋_GBK" w:hint="eastAsia"/>
        </w:rPr>
        <w:t>（</w:t>
      </w:r>
      <w:r>
        <w:rPr>
          <w:rFonts w:eastAsia="方正仿宋_GBK" w:hint="eastAsia"/>
        </w:rPr>
        <w:t>1</w:t>
      </w:r>
      <w:r>
        <w:rPr>
          <w:rFonts w:eastAsia="方正仿宋_GBK" w:hint="eastAsia"/>
        </w:rPr>
        <w:t>）所在地块已取得国有土地批文的。群众需提供购买房基款票据，如无法提供房基款票据，提供配套费票据后由属地政府提供书面证明证实当时是以交纳配套费的形式取得土地，根据相关票据和证明材料以及房屋所有权证为群众办理房地一体不动产权证。其中，土地性质为国有划拨、用途为商住，房屋以</w:t>
      </w:r>
      <w:proofErr w:type="gramStart"/>
      <w:r>
        <w:rPr>
          <w:rFonts w:eastAsia="方正仿宋_GBK" w:hint="eastAsia"/>
        </w:rPr>
        <w:t>实际商</w:t>
      </w:r>
      <w:proofErr w:type="gramEnd"/>
      <w:r>
        <w:rPr>
          <w:rFonts w:eastAsia="方正仿宋_GBK" w:hint="eastAsia"/>
        </w:rPr>
        <w:t>住用途登记。若群众申请办理土地性质为国有出让的不动产权证，须先为群众办理土地性质为国有划</w:t>
      </w:r>
      <w:r>
        <w:rPr>
          <w:rFonts w:eastAsia="方正仿宋_GBK" w:hint="eastAsia"/>
        </w:rPr>
        <w:t>拨的不动产权证，按照协议出让的方式与申请群众签订土地使用权出让合同，群众按不低于市</w:t>
      </w:r>
      <w:r>
        <w:rPr>
          <w:rFonts w:eastAsia="方正仿宋_GBK" w:hint="eastAsia"/>
        </w:rPr>
        <w:lastRenderedPageBreak/>
        <w:t>场评估价格的</w:t>
      </w:r>
      <w:r>
        <w:rPr>
          <w:rFonts w:eastAsia="方正仿宋_GBK" w:hint="eastAsia"/>
        </w:rPr>
        <w:t>70%</w:t>
      </w:r>
      <w:r>
        <w:rPr>
          <w:rFonts w:eastAsia="方正仿宋_GBK" w:hint="eastAsia"/>
        </w:rPr>
        <w:t>补交土地出让金并交纳有关契税后为其办理国有出让性质的不动产权证。若房屋已经交易且房屋所有权</w:t>
      </w:r>
      <w:proofErr w:type="gramStart"/>
      <w:r>
        <w:rPr>
          <w:rFonts w:eastAsia="方正仿宋_GBK" w:hint="eastAsia"/>
        </w:rPr>
        <w:t>仍登记</w:t>
      </w:r>
      <w:proofErr w:type="gramEnd"/>
      <w:r>
        <w:rPr>
          <w:rFonts w:eastAsia="方正仿宋_GBK" w:hint="eastAsia"/>
        </w:rPr>
        <w:t>在初始取得人名下，须按以上程序为初始取得人办理土地性质为国有出让的不动产权证，买卖双方补交相关税费后为</w:t>
      </w:r>
      <w:proofErr w:type="gramStart"/>
      <w:r>
        <w:rPr>
          <w:rFonts w:eastAsia="方正仿宋_GBK" w:hint="eastAsia"/>
        </w:rPr>
        <w:t>现权利</w:t>
      </w:r>
      <w:proofErr w:type="gramEnd"/>
      <w:r>
        <w:rPr>
          <w:rFonts w:eastAsia="方正仿宋_GBK" w:hint="eastAsia"/>
        </w:rPr>
        <w:t>人办理不动产权登记；若房屋已经交易且房屋所有权已登记在</w:t>
      </w:r>
      <w:proofErr w:type="gramStart"/>
      <w:r>
        <w:rPr>
          <w:rFonts w:eastAsia="方正仿宋_GBK" w:hint="eastAsia"/>
        </w:rPr>
        <w:t>现权利</w:t>
      </w:r>
      <w:proofErr w:type="gramEnd"/>
      <w:r>
        <w:rPr>
          <w:rFonts w:eastAsia="方正仿宋_GBK" w:hint="eastAsia"/>
        </w:rPr>
        <w:t>人名下，则由</w:t>
      </w:r>
      <w:proofErr w:type="gramStart"/>
      <w:r>
        <w:rPr>
          <w:rFonts w:eastAsia="方正仿宋_GBK" w:hint="eastAsia"/>
        </w:rPr>
        <w:t>现权利</w:t>
      </w:r>
      <w:proofErr w:type="gramEnd"/>
      <w:r>
        <w:rPr>
          <w:rFonts w:eastAsia="方正仿宋_GBK" w:hint="eastAsia"/>
        </w:rPr>
        <w:t>人提交房屋所有权证和初始取得人的相关票据和证明材料，由</w:t>
      </w:r>
      <w:proofErr w:type="gramStart"/>
      <w:r>
        <w:rPr>
          <w:rFonts w:eastAsia="方正仿宋_GBK" w:hint="eastAsia"/>
        </w:rPr>
        <w:t>现权利</w:t>
      </w:r>
      <w:proofErr w:type="gramEnd"/>
      <w:r>
        <w:rPr>
          <w:rFonts w:eastAsia="方正仿宋_GBK" w:hint="eastAsia"/>
        </w:rPr>
        <w:t>人签署知悉情况的说明后，为</w:t>
      </w:r>
      <w:proofErr w:type="gramStart"/>
      <w:r>
        <w:rPr>
          <w:rFonts w:eastAsia="方正仿宋_GBK" w:hint="eastAsia"/>
        </w:rPr>
        <w:t>现权利</w:t>
      </w:r>
      <w:proofErr w:type="gramEnd"/>
      <w:r>
        <w:rPr>
          <w:rFonts w:eastAsia="方正仿宋_GBK" w:hint="eastAsia"/>
        </w:rPr>
        <w:t>人办理权利主体一致的不动产权登记。</w:t>
      </w:r>
    </w:p>
    <w:p w:rsidR="00EE366A" w:rsidRDefault="0017126E">
      <w:pPr>
        <w:spacing w:line="590" w:lineRule="exact"/>
        <w:ind w:firstLineChars="200" w:firstLine="608"/>
        <w:rPr>
          <w:rFonts w:eastAsia="方正仿宋_GBK"/>
        </w:rPr>
      </w:pPr>
      <w:r>
        <w:rPr>
          <w:rFonts w:eastAsia="方正仿宋_GBK" w:hint="eastAsia"/>
        </w:rPr>
        <w:t>（</w:t>
      </w:r>
      <w:r>
        <w:rPr>
          <w:rFonts w:eastAsia="方正仿宋_GBK" w:hint="eastAsia"/>
        </w:rPr>
        <w:t>2</w:t>
      </w:r>
      <w:r>
        <w:rPr>
          <w:rFonts w:eastAsia="方正仿宋_GBK" w:hint="eastAsia"/>
        </w:rPr>
        <w:t>）所在地块未取得国有土地批文的。依法获得国有土地批文后按本项第（</w:t>
      </w:r>
      <w:r>
        <w:rPr>
          <w:rFonts w:eastAsia="方正仿宋_GBK" w:hint="eastAsia"/>
        </w:rPr>
        <w:t>1</w:t>
      </w:r>
      <w:r>
        <w:rPr>
          <w:rFonts w:eastAsia="方正仿宋_GBK" w:hint="eastAsia"/>
        </w:rPr>
        <w:t>）条的程序办理。</w:t>
      </w:r>
    </w:p>
    <w:p w:rsidR="00EE366A" w:rsidRDefault="0017126E">
      <w:pPr>
        <w:spacing w:line="590" w:lineRule="exact"/>
        <w:ind w:firstLineChars="200" w:firstLine="610"/>
        <w:rPr>
          <w:rFonts w:eastAsia="方正仿宋_GBK"/>
          <w:b/>
          <w:bCs/>
        </w:rPr>
      </w:pPr>
      <w:r>
        <w:rPr>
          <w:rFonts w:eastAsia="方正仿宋_GBK" w:hint="eastAsia"/>
          <w:b/>
          <w:bCs/>
        </w:rPr>
        <w:t>3</w:t>
      </w:r>
      <w:r>
        <w:rPr>
          <w:rFonts w:eastAsia="方正仿宋_GBK" w:hint="eastAsia"/>
          <w:b/>
          <w:bCs/>
        </w:rPr>
        <w:t>．对于留地</w:t>
      </w:r>
      <w:proofErr w:type="gramStart"/>
      <w:r>
        <w:rPr>
          <w:rFonts w:eastAsia="方正仿宋_GBK" w:hint="eastAsia"/>
          <w:b/>
          <w:bCs/>
        </w:rPr>
        <w:t>安置自</w:t>
      </w:r>
      <w:proofErr w:type="gramEnd"/>
      <w:r>
        <w:rPr>
          <w:rFonts w:eastAsia="方正仿宋_GBK" w:hint="eastAsia"/>
          <w:b/>
          <w:bCs/>
        </w:rPr>
        <w:t>建房户。</w:t>
      </w:r>
    </w:p>
    <w:p w:rsidR="00EE366A" w:rsidRDefault="0017126E">
      <w:pPr>
        <w:spacing w:line="590" w:lineRule="exact"/>
        <w:ind w:firstLineChars="200" w:firstLine="608"/>
        <w:rPr>
          <w:rFonts w:eastAsia="方正仿宋_GBK"/>
        </w:rPr>
      </w:pPr>
      <w:r>
        <w:rPr>
          <w:rFonts w:eastAsia="方正仿宋_GBK" w:hint="eastAsia"/>
        </w:rPr>
        <w:t>（</w:t>
      </w:r>
      <w:r>
        <w:rPr>
          <w:rFonts w:eastAsia="方正仿宋_GBK" w:hint="eastAsia"/>
        </w:rPr>
        <w:t>1</w:t>
      </w:r>
      <w:r>
        <w:rPr>
          <w:rFonts w:eastAsia="方正仿宋_GBK" w:hint="eastAsia"/>
        </w:rPr>
        <w:t>）所在地块已取得国有土地批文的。群众提供留地安置相关证明资料和房屋所有权证后为群众办理房地一体不动产权证。其中，土地性质为国有划拨、用途为商住，房屋以</w:t>
      </w:r>
      <w:proofErr w:type="gramStart"/>
      <w:r>
        <w:rPr>
          <w:rFonts w:eastAsia="方正仿宋_GBK" w:hint="eastAsia"/>
        </w:rPr>
        <w:t>实际商</w:t>
      </w:r>
      <w:proofErr w:type="gramEnd"/>
      <w:r>
        <w:rPr>
          <w:rFonts w:eastAsia="方正仿宋_GBK" w:hint="eastAsia"/>
        </w:rPr>
        <w:t>住用途登记。若群众申请办理土地性质为国有出让的不动产权证，须先为群众办理土地性质为国有划拨的不动产权证，按照协议出让的方式与申请群众签订土地使用权出让合同，群众按照市场评估价格交纳土地出让金和有关契税后，为其办理国有出让性质的不动产权证。</w:t>
      </w:r>
    </w:p>
    <w:p w:rsidR="00EE366A" w:rsidRDefault="0017126E">
      <w:pPr>
        <w:spacing w:line="590" w:lineRule="exact"/>
        <w:ind w:firstLineChars="200" w:firstLine="608"/>
        <w:rPr>
          <w:rFonts w:eastAsia="方正仿宋_GBK"/>
        </w:rPr>
      </w:pPr>
      <w:r>
        <w:rPr>
          <w:rFonts w:eastAsia="方正仿宋_GBK" w:hint="eastAsia"/>
        </w:rPr>
        <w:t>（</w:t>
      </w:r>
      <w:r>
        <w:rPr>
          <w:rFonts w:eastAsia="方正仿宋_GBK" w:hint="eastAsia"/>
        </w:rPr>
        <w:t>2</w:t>
      </w:r>
      <w:r>
        <w:rPr>
          <w:rFonts w:eastAsia="方正仿宋_GBK" w:hint="eastAsia"/>
        </w:rPr>
        <w:t>）所在地块未取得国有土地批文的。依法获得国有土地批</w:t>
      </w:r>
      <w:r>
        <w:rPr>
          <w:rFonts w:eastAsia="方正仿宋_GBK" w:hint="eastAsia"/>
        </w:rPr>
        <w:lastRenderedPageBreak/>
        <w:t>文后按本项第（</w:t>
      </w:r>
      <w:r>
        <w:rPr>
          <w:rFonts w:eastAsia="方正仿宋_GBK" w:hint="eastAsia"/>
        </w:rPr>
        <w:t>1</w:t>
      </w:r>
      <w:r>
        <w:rPr>
          <w:rFonts w:eastAsia="方正仿宋_GBK" w:hint="eastAsia"/>
        </w:rPr>
        <w:t>）条的程序办理。</w:t>
      </w:r>
    </w:p>
    <w:p w:rsidR="00EE366A" w:rsidRDefault="0017126E">
      <w:pPr>
        <w:spacing w:line="590" w:lineRule="exact"/>
        <w:ind w:firstLineChars="200" w:firstLine="610"/>
        <w:rPr>
          <w:rFonts w:eastAsia="方正仿宋_GBK"/>
          <w:b/>
          <w:bCs/>
        </w:rPr>
      </w:pPr>
      <w:r>
        <w:rPr>
          <w:rFonts w:eastAsia="方正仿宋_GBK" w:hint="eastAsia"/>
          <w:b/>
          <w:bCs/>
        </w:rPr>
        <w:t>4</w:t>
      </w:r>
      <w:r>
        <w:rPr>
          <w:rFonts w:eastAsia="方正仿宋_GBK" w:hint="eastAsia"/>
          <w:b/>
          <w:bCs/>
        </w:rPr>
        <w:t>．本村村民自有宅基地建房户。</w:t>
      </w:r>
    </w:p>
    <w:p w:rsidR="00EE366A" w:rsidRDefault="0017126E">
      <w:pPr>
        <w:spacing w:line="590" w:lineRule="exact"/>
        <w:ind w:firstLineChars="200" w:firstLine="608"/>
        <w:rPr>
          <w:rFonts w:eastAsia="方正仿宋_GBK"/>
        </w:rPr>
      </w:pPr>
      <w:r>
        <w:rPr>
          <w:rFonts w:eastAsia="方正仿宋_GBK" w:hint="eastAsia"/>
        </w:rPr>
        <w:t>群众提供自有宅基地有关审批资料和房屋所有权证后为其办理土地性质为集体的不动产权证。</w:t>
      </w:r>
    </w:p>
    <w:p w:rsidR="00EE366A" w:rsidRDefault="0017126E">
      <w:pPr>
        <w:spacing w:line="590" w:lineRule="exact"/>
        <w:ind w:firstLineChars="200" w:firstLine="608"/>
        <w:rPr>
          <w:rFonts w:eastAsia="方正楷体_GBK"/>
        </w:rPr>
      </w:pPr>
      <w:r>
        <w:rPr>
          <w:rFonts w:eastAsia="方正楷体_GBK" w:hint="eastAsia"/>
        </w:rPr>
        <w:t>（三）对于房屋所有权证和国有土地使用权证均未取得的</w:t>
      </w:r>
    </w:p>
    <w:p w:rsidR="00EE366A" w:rsidRDefault="0017126E">
      <w:pPr>
        <w:spacing w:line="590" w:lineRule="exact"/>
        <w:ind w:firstLineChars="200" w:firstLine="610"/>
        <w:rPr>
          <w:rFonts w:eastAsia="方正仿宋_GBK"/>
          <w:b/>
          <w:bCs/>
        </w:rPr>
      </w:pPr>
      <w:r>
        <w:rPr>
          <w:rFonts w:eastAsia="方正仿宋_GBK" w:hint="eastAsia"/>
          <w:b/>
          <w:bCs/>
        </w:rPr>
        <w:t>1</w:t>
      </w:r>
      <w:r>
        <w:rPr>
          <w:rFonts w:eastAsia="方正仿宋_GBK" w:hint="eastAsia"/>
          <w:b/>
          <w:bCs/>
        </w:rPr>
        <w:t>．与政府按程序签订国有建设用地使用权出让合同的。</w:t>
      </w:r>
    </w:p>
    <w:p w:rsidR="00EE366A" w:rsidRDefault="0017126E">
      <w:pPr>
        <w:spacing w:line="590" w:lineRule="exact"/>
        <w:ind w:firstLineChars="200" w:firstLine="608"/>
        <w:rPr>
          <w:rFonts w:eastAsia="方正仿宋_GBK"/>
        </w:rPr>
      </w:pPr>
      <w:r>
        <w:rPr>
          <w:rFonts w:eastAsia="方正仿宋_GBK" w:hint="eastAsia"/>
        </w:rPr>
        <w:t>依据土地使用权出让合同、已足额交纳的土地出让金票据、出让金契税票据、符合城镇规划的证明材料等，为群众办理房地一体不动产权证。其中，土地性质为国有出让、用途为商住，房屋以</w:t>
      </w:r>
      <w:proofErr w:type="gramStart"/>
      <w:r>
        <w:rPr>
          <w:rFonts w:eastAsia="方正仿宋_GBK" w:hint="eastAsia"/>
        </w:rPr>
        <w:t>实际商</w:t>
      </w:r>
      <w:proofErr w:type="gramEnd"/>
      <w:r>
        <w:rPr>
          <w:rFonts w:eastAsia="方正仿宋_GBK" w:hint="eastAsia"/>
        </w:rPr>
        <w:t>住用途登记。若房屋已经交易，先为初始取得人办证，买卖双方需补交相关税费后为</w:t>
      </w:r>
      <w:proofErr w:type="gramStart"/>
      <w:r>
        <w:rPr>
          <w:rFonts w:eastAsia="方正仿宋_GBK" w:hint="eastAsia"/>
        </w:rPr>
        <w:t>现权利</w:t>
      </w:r>
      <w:proofErr w:type="gramEnd"/>
      <w:r>
        <w:rPr>
          <w:rFonts w:eastAsia="方正仿宋_GBK" w:hint="eastAsia"/>
        </w:rPr>
        <w:t>人办证。</w:t>
      </w:r>
    </w:p>
    <w:p w:rsidR="00EE366A" w:rsidRDefault="0017126E">
      <w:pPr>
        <w:spacing w:line="590" w:lineRule="exact"/>
        <w:ind w:firstLineChars="200" w:firstLine="610"/>
        <w:rPr>
          <w:rFonts w:eastAsia="方正仿宋_GBK"/>
          <w:b/>
          <w:bCs/>
        </w:rPr>
      </w:pPr>
      <w:r>
        <w:rPr>
          <w:rFonts w:eastAsia="方正仿宋_GBK" w:hint="eastAsia"/>
          <w:b/>
          <w:bCs/>
        </w:rPr>
        <w:t>2</w:t>
      </w:r>
      <w:r>
        <w:rPr>
          <w:rFonts w:eastAsia="方正仿宋_GBK" w:hint="eastAsia"/>
          <w:b/>
          <w:bCs/>
        </w:rPr>
        <w:t>．向政府或村集体交纳房基款或以交纳配套费的形式取得土地建房后未办理不动产权登记的。</w:t>
      </w:r>
    </w:p>
    <w:p w:rsidR="00EE366A" w:rsidRDefault="0017126E">
      <w:pPr>
        <w:spacing w:line="590" w:lineRule="exact"/>
        <w:ind w:firstLineChars="200" w:firstLine="608"/>
        <w:rPr>
          <w:rFonts w:eastAsia="方正仿宋_GBK"/>
        </w:rPr>
      </w:pPr>
      <w:r>
        <w:rPr>
          <w:rFonts w:eastAsia="方正仿宋_GBK" w:hint="eastAsia"/>
        </w:rPr>
        <w:t>（</w:t>
      </w:r>
      <w:r>
        <w:rPr>
          <w:rFonts w:eastAsia="方正仿宋_GBK" w:hint="eastAsia"/>
        </w:rPr>
        <w:t>1</w:t>
      </w:r>
      <w:r>
        <w:rPr>
          <w:rFonts w:eastAsia="方正仿宋_GBK" w:hint="eastAsia"/>
        </w:rPr>
        <w:t>）所在地块已取得国有土地批文的。群众需提供购买房基款票据，如无法提供房基款票据，提供配套费票据后由属地政府提供书面证明证实当时是以交纳配套费的形式取得土地，并</w:t>
      </w:r>
      <w:r>
        <w:rPr>
          <w:rFonts w:eastAsia="方正仿宋_GBK" w:hint="eastAsia"/>
        </w:rPr>
        <w:t>提供由属地政府出具的符合城镇规划的证明材料，根据相关票据和证明材料为群众办理房地一体不动产权证。其中，土地性质为国有划拨、用途为商住，房屋以</w:t>
      </w:r>
      <w:proofErr w:type="gramStart"/>
      <w:r>
        <w:rPr>
          <w:rFonts w:eastAsia="方正仿宋_GBK" w:hint="eastAsia"/>
        </w:rPr>
        <w:t>实际商</w:t>
      </w:r>
      <w:proofErr w:type="gramEnd"/>
      <w:r>
        <w:rPr>
          <w:rFonts w:eastAsia="方正仿宋_GBK" w:hint="eastAsia"/>
        </w:rPr>
        <w:t>住用途登记。若群众申请办理土地性质为国有出让的不动产权证，须先为群众办理土地性质为</w:t>
      </w:r>
      <w:r>
        <w:rPr>
          <w:rFonts w:eastAsia="方正仿宋_GBK" w:hint="eastAsia"/>
        </w:rPr>
        <w:lastRenderedPageBreak/>
        <w:t>国有划拨的不动产权证，按照协议出让的方式与申请群众签订土地使用权出让合同，群众按不低于市场评估价格的</w:t>
      </w:r>
      <w:r>
        <w:rPr>
          <w:rFonts w:eastAsia="方正仿宋_GBK" w:hint="eastAsia"/>
        </w:rPr>
        <w:t>70%</w:t>
      </w:r>
      <w:r>
        <w:rPr>
          <w:rFonts w:eastAsia="方正仿宋_GBK" w:hint="eastAsia"/>
        </w:rPr>
        <w:t>补交土地出让金并交纳有关契税后为其办理国有出让性质的不动产权证。若房屋已经交易，须按以上程序为初始取得人办理土地性质为国有出让的不动产权证，买卖双方补交相关税费后为</w:t>
      </w:r>
      <w:proofErr w:type="gramStart"/>
      <w:r>
        <w:rPr>
          <w:rFonts w:eastAsia="方正仿宋_GBK" w:hint="eastAsia"/>
        </w:rPr>
        <w:t>现权利</w:t>
      </w:r>
      <w:proofErr w:type="gramEnd"/>
      <w:r>
        <w:rPr>
          <w:rFonts w:eastAsia="方正仿宋_GBK" w:hint="eastAsia"/>
        </w:rPr>
        <w:t>人办理不</w:t>
      </w:r>
      <w:r>
        <w:rPr>
          <w:rFonts w:eastAsia="方正仿宋_GBK" w:hint="eastAsia"/>
        </w:rPr>
        <w:t>动产权登记。</w:t>
      </w:r>
    </w:p>
    <w:p w:rsidR="00EE366A" w:rsidRDefault="0017126E">
      <w:pPr>
        <w:spacing w:line="590" w:lineRule="exact"/>
        <w:ind w:firstLineChars="200" w:firstLine="608"/>
        <w:rPr>
          <w:rFonts w:eastAsia="方正仿宋_GBK"/>
        </w:rPr>
      </w:pPr>
      <w:r>
        <w:rPr>
          <w:rFonts w:eastAsia="方正仿宋_GBK" w:hint="eastAsia"/>
        </w:rPr>
        <w:t>（</w:t>
      </w:r>
      <w:r>
        <w:rPr>
          <w:rFonts w:eastAsia="方正仿宋_GBK" w:hint="eastAsia"/>
        </w:rPr>
        <w:t>2</w:t>
      </w:r>
      <w:r>
        <w:rPr>
          <w:rFonts w:eastAsia="方正仿宋_GBK" w:hint="eastAsia"/>
        </w:rPr>
        <w:t>）所在地块未取得国有土地批文的。依法获得国有土地批文后按本项第（</w:t>
      </w:r>
      <w:r>
        <w:rPr>
          <w:rFonts w:eastAsia="方正仿宋_GBK" w:hint="eastAsia"/>
        </w:rPr>
        <w:t>1</w:t>
      </w:r>
      <w:r>
        <w:rPr>
          <w:rFonts w:eastAsia="方正仿宋_GBK" w:hint="eastAsia"/>
        </w:rPr>
        <w:t>）条的程序办理。</w:t>
      </w:r>
    </w:p>
    <w:p w:rsidR="00EE366A" w:rsidRDefault="0017126E">
      <w:pPr>
        <w:spacing w:line="590" w:lineRule="exact"/>
        <w:ind w:firstLineChars="200" w:firstLine="610"/>
        <w:rPr>
          <w:rFonts w:eastAsia="方正仿宋_GBK"/>
          <w:b/>
          <w:bCs/>
        </w:rPr>
      </w:pPr>
      <w:r>
        <w:rPr>
          <w:rFonts w:eastAsia="方正仿宋_GBK" w:hint="eastAsia"/>
          <w:b/>
          <w:bCs/>
        </w:rPr>
        <w:t>3</w:t>
      </w:r>
      <w:r>
        <w:rPr>
          <w:rFonts w:eastAsia="方正仿宋_GBK" w:hint="eastAsia"/>
          <w:b/>
          <w:bCs/>
        </w:rPr>
        <w:t>．对于留地</w:t>
      </w:r>
      <w:proofErr w:type="gramStart"/>
      <w:r>
        <w:rPr>
          <w:rFonts w:eastAsia="方正仿宋_GBK" w:hint="eastAsia"/>
          <w:b/>
          <w:bCs/>
        </w:rPr>
        <w:t>安置自</w:t>
      </w:r>
      <w:proofErr w:type="gramEnd"/>
      <w:r>
        <w:rPr>
          <w:rFonts w:eastAsia="方正仿宋_GBK" w:hint="eastAsia"/>
          <w:b/>
          <w:bCs/>
        </w:rPr>
        <w:t>建房户。</w:t>
      </w:r>
    </w:p>
    <w:p w:rsidR="00EE366A" w:rsidRDefault="0017126E">
      <w:pPr>
        <w:spacing w:line="590" w:lineRule="exact"/>
        <w:ind w:firstLineChars="200" w:firstLine="608"/>
        <w:rPr>
          <w:rFonts w:eastAsia="方正仿宋_GBK"/>
        </w:rPr>
      </w:pPr>
      <w:r>
        <w:rPr>
          <w:rFonts w:eastAsia="方正仿宋_GBK" w:hint="eastAsia"/>
        </w:rPr>
        <w:t>（</w:t>
      </w:r>
      <w:r>
        <w:rPr>
          <w:rFonts w:eastAsia="方正仿宋_GBK" w:hint="eastAsia"/>
        </w:rPr>
        <w:t>1</w:t>
      </w:r>
      <w:r>
        <w:rPr>
          <w:rFonts w:eastAsia="方正仿宋_GBK" w:hint="eastAsia"/>
        </w:rPr>
        <w:t>）所在地块已取得国有土地批文的。群众提供留地安置相关证明资料和由属地政府出具的符合城镇规划的证明材料后为其办理房地一体的不动产权证。其中，土地性质为国有划拨、用途为商住，房屋以</w:t>
      </w:r>
      <w:proofErr w:type="gramStart"/>
      <w:r>
        <w:rPr>
          <w:rFonts w:eastAsia="方正仿宋_GBK" w:hint="eastAsia"/>
        </w:rPr>
        <w:t>实际商</w:t>
      </w:r>
      <w:proofErr w:type="gramEnd"/>
      <w:r>
        <w:rPr>
          <w:rFonts w:eastAsia="方正仿宋_GBK" w:hint="eastAsia"/>
        </w:rPr>
        <w:t>住用途登记。若群众申请办理土地性质为国有出让的不动产权证，须先为群众办理土地性质为国有划拨的不动产权证，按照协议出让的方式与申请群众签订土地使用权出让合同，群众按照市场评估价格交纳土地出让金和有关</w:t>
      </w:r>
      <w:r>
        <w:rPr>
          <w:rFonts w:eastAsia="方正仿宋_GBK" w:hint="eastAsia"/>
        </w:rPr>
        <w:t>契税后，为其办理国有出让性质的不动产权证。</w:t>
      </w:r>
    </w:p>
    <w:p w:rsidR="00EE366A" w:rsidRDefault="0017126E">
      <w:pPr>
        <w:spacing w:line="590" w:lineRule="exact"/>
        <w:ind w:firstLineChars="200" w:firstLine="608"/>
        <w:rPr>
          <w:rFonts w:eastAsia="方正仿宋_GBK"/>
        </w:rPr>
      </w:pPr>
      <w:r>
        <w:rPr>
          <w:rFonts w:eastAsia="方正仿宋_GBK" w:hint="eastAsia"/>
        </w:rPr>
        <w:t>（</w:t>
      </w:r>
      <w:r>
        <w:rPr>
          <w:rFonts w:eastAsia="方正仿宋_GBK" w:hint="eastAsia"/>
        </w:rPr>
        <w:t>2</w:t>
      </w:r>
      <w:r>
        <w:rPr>
          <w:rFonts w:eastAsia="方正仿宋_GBK" w:hint="eastAsia"/>
        </w:rPr>
        <w:t>）所在地块未取得国有土地批文的。依法获得国有土地批文后按本项第（</w:t>
      </w:r>
      <w:r>
        <w:rPr>
          <w:rFonts w:eastAsia="方正仿宋_GBK" w:hint="eastAsia"/>
        </w:rPr>
        <w:t>1</w:t>
      </w:r>
      <w:r>
        <w:rPr>
          <w:rFonts w:eastAsia="方正仿宋_GBK" w:hint="eastAsia"/>
        </w:rPr>
        <w:t>）条的程序办理。</w:t>
      </w:r>
    </w:p>
    <w:p w:rsidR="00EE366A" w:rsidRDefault="0017126E">
      <w:pPr>
        <w:spacing w:line="590" w:lineRule="exact"/>
        <w:ind w:firstLineChars="200" w:firstLine="610"/>
        <w:rPr>
          <w:rFonts w:eastAsia="方正仿宋_GBK"/>
          <w:b/>
          <w:bCs/>
        </w:rPr>
      </w:pPr>
      <w:r>
        <w:rPr>
          <w:rFonts w:eastAsia="方正仿宋_GBK" w:hint="eastAsia"/>
          <w:b/>
          <w:bCs/>
        </w:rPr>
        <w:t>4</w:t>
      </w:r>
      <w:r>
        <w:rPr>
          <w:rFonts w:eastAsia="方正仿宋_GBK" w:hint="eastAsia"/>
          <w:b/>
          <w:bCs/>
        </w:rPr>
        <w:t>．本村村民自有宅基地建房户。</w:t>
      </w:r>
    </w:p>
    <w:p w:rsidR="00EE366A" w:rsidRDefault="0017126E">
      <w:pPr>
        <w:spacing w:line="590" w:lineRule="exact"/>
        <w:ind w:firstLineChars="200" w:firstLine="608"/>
        <w:rPr>
          <w:rFonts w:eastAsia="方正仿宋_GBK"/>
        </w:rPr>
      </w:pPr>
      <w:r>
        <w:rPr>
          <w:rFonts w:eastAsia="方正仿宋_GBK" w:hint="eastAsia"/>
        </w:rPr>
        <w:lastRenderedPageBreak/>
        <w:t>群众提供自有宅基地有关审批资料和由属地政府出具的符合城镇规划的证明材料后为其办理土地性质为集体的不动产权证。</w:t>
      </w:r>
    </w:p>
    <w:p w:rsidR="00EE366A" w:rsidRDefault="0017126E">
      <w:pPr>
        <w:spacing w:line="590" w:lineRule="exact"/>
        <w:ind w:firstLineChars="200" w:firstLine="610"/>
        <w:rPr>
          <w:rFonts w:eastAsia="方正仿宋_GBK"/>
          <w:b/>
          <w:bCs/>
        </w:rPr>
      </w:pPr>
      <w:r>
        <w:rPr>
          <w:rFonts w:eastAsia="方正仿宋_GBK" w:hint="eastAsia"/>
          <w:b/>
          <w:bCs/>
        </w:rPr>
        <w:t>5</w:t>
      </w:r>
      <w:r>
        <w:rPr>
          <w:rFonts w:eastAsia="方正仿宋_GBK" w:hint="eastAsia"/>
          <w:b/>
          <w:bCs/>
        </w:rPr>
        <w:t>．非</w:t>
      </w:r>
      <w:proofErr w:type="gramStart"/>
      <w:r>
        <w:rPr>
          <w:rFonts w:eastAsia="方正仿宋_GBK" w:hint="eastAsia"/>
          <w:b/>
          <w:bCs/>
        </w:rPr>
        <w:t>本农民</w:t>
      </w:r>
      <w:proofErr w:type="gramEnd"/>
      <w:r>
        <w:rPr>
          <w:rFonts w:eastAsia="方正仿宋_GBK" w:hint="eastAsia"/>
          <w:b/>
          <w:bCs/>
        </w:rPr>
        <w:t>集体经济组织成员私自买卖土地后建房的。</w:t>
      </w:r>
    </w:p>
    <w:p w:rsidR="00EE366A" w:rsidRDefault="0017126E">
      <w:pPr>
        <w:spacing w:line="590" w:lineRule="exact"/>
        <w:ind w:firstLineChars="200" w:firstLine="608"/>
        <w:rPr>
          <w:rFonts w:eastAsia="方正仿宋_GBK"/>
        </w:rPr>
      </w:pPr>
      <w:r>
        <w:rPr>
          <w:rFonts w:eastAsia="方正仿宋_GBK" w:hint="eastAsia"/>
        </w:rPr>
        <w:t>此种类型不予办证。</w:t>
      </w:r>
    </w:p>
    <w:p w:rsidR="00EE366A" w:rsidRDefault="0017126E">
      <w:pPr>
        <w:spacing w:line="590" w:lineRule="exact"/>
        <w:ind w:firstLineChars="200" w:firstLine="608"/>
        <w:rPr>
          <w:rFonts w:eastAsia="方正黑体_GBK"/>
        </w:rPr>
      </w:pPr>
      <w:r>
        <w:rPr>
          <w:rFonts w:eastAsia="方正黑体_GBK" w:hint="eastAsia"/>
        </w:rPr>
        <w:t>三、附则</w:t>
      </w:r>
    </w:p>
    <w:p w:rsidR="00EE366A" w:rsidRDefault="0017126E">
      <w:pPr>
        <w:spacing w:line="590" w:lineRule="exact"/>
        <w:ind w:firstLineChars="200" w:firstLine="608"/>
        <w:rPr>
          <w:rFonts w:eastAsia="方正仿宋_GBK"/>
        </w:rPr>
      </w:pPr>
      <w:r>
        <w:rPr>
          <w:rFonts w:eastAsia="方正仿宋_GBK" w:hint="eastAsia"/>
        </w:rPr>
        <w:t>本办法自发布之日起施行，由六安市自然资源和规划局叶集分局负责解释。</w:t>
      </w:r>
    </w:p>
    <w:p w:rsidR="00EE366A" w:rsidRDefault="00EE366A">
      <w:pPr>
        <w:spacing w:line="590" w:lineRule="exact"/>
        <w:ind w:firstLineChars="200" w:firstLine="608"/>
        <w:rPr>
          <w:rFonts w:eastAsia="方正仿宋_GBK"/>
        </w:rPr>
      </w:pPr>
    </w:p>
    <w:sectPr w:rsidR="00EE366A">
      <w:headerReference w:type="default" r:id="rId7"/>
      <w:footerReference w:type="even" r:id="rId8"/>
      <w:footerReference w:type="default" r:id="rId9"/>
      <w:pgSz w:w="11907" w:h="16840"/>
      <w:pgMar w:top="2041" w:right="1701" w:bottom="2041" w:left="1701" w:header="935" w:footer="1531" w:gutter="0"/>
      <w:cols w:space="720"/>
      <w:docGrid w:type="linesAndChars" w:linePitch="567" w:charSpace="-3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7126E">
      <w:r>
        <w:separator/>
      </w:r>
    </w:p>
  </w:endnote>
  <w:endnote w:type="continuationSeparator" w:id="0">
    <w:p w:rsidR="00000000" w:rsidRDefault="0017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6A" w:rsidRDefault="0017126E">
    <w:pPr>
      <w:pStyle w:val="a4"/>
      <w:framePr w:wrap="around" w:vAnchor="text" w:hAnchor="margin" w:xAlign="outside" w:y="1"/>
      <w:rPr>
        <w:rStyle w:val="a7"/>
        <w:rFonts w:eastAsia="方正仿宋_GBK"/>
      </w:rPr>
    </w:pPr>
    <w:r>
      <w:fldChar w:fldCharType="begin"/>
    </w:r>
    <w:r>
      <w:rPr>
        <w:rStyle w:val="a7"/>
      </w:rPr>
      <w:instrText xml:space="preserve">PAGE  </w:instrText>
    </w:r>
    <w:r>
      <w:fldChar w:fldCharType="end"/>
    </w:r>
  </w:p>
  <w:p w:rsidR="00EE366A" w:rsidRDefault="00EE366A">
    <w:pPr>
      <w:pStyle w:val="a4"/>
      <w:ind w:right="360" w:firstLine="360"/>
      <w:rPr>
        <w:rFonts w:eastAsia="方正仿宋_GB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6A" w:rsidRDefault="0017126E">
    <w:pPr>
      <w:pStyle w:val="a5"/>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rsidR="00EE366A" w:rsidRDefault="0017126E">
                          <w:pPr>
                            <w:pStyle w:val="a4"/>
                            <w:jc w:val="center"/>
                            <w:rPr>
                              <w:rStyle w:val="a7"/>
                              <w:rFonts w:eastAsia="方正仿宋_GBK"/>
                              <w:sz w:val="28"/>
                            </w:rPr>
                          </w:pPr>
                          <w:r>
                            <w:rPr>
                              <w:rStyle w:val="a7"/>
                              <w:rFonts w:eastAsia="方正仿宋_GBK" w:hint="eastAsia"/>
                              <w:sz w:val="28"/>
                            </w:rPr>
                            <w:t>—</w:t>
                          </w:r>
                          <w:r>
                            <w:rPr>
                              <w:rStyle w:val="a7"/>
                              <w:rFonts w:eastAsia="方正仿宋_GBK" w:hint="eastAsia"/>
                              <w:sz w:val="28"/>
                            </w:rPr>
                            <w:t xml:space="preserve"> </w:t>
                          </w:r>
                          <w:r>
                            <w:rPr>
                              <w:rFonts w:eastAsia="方正仿宋_GBK"/>
                              <w:sz w:val="28"/>
                            </w:rPr>
                            <w:fldChar w:fldCharType="begin"/>
                          </w:r>
                          <w:r>
                            <w:rPr>
                              <w:rStyle w:val="a7"/>
                              <w:rFonts w:eastAsia="方正仿宋_GBK"/>
                              <w:sz w:val="28"/>
                            </w:rPr>
                            <w:instrText xml:space="preserve">PAGE  </w:instrText>
                          </w:r>
                          <w:r>
                            <w:rPr>
                              <w:rFonts w:eastAsia="方正仿宋_GBK"/>
                              <w:sz w:val="28"/>
                            </w:rPr>
                            <w:fldChar w:fldCharType="separate"/>
                          </w:r>
                          <w:r>
                            <w:rPr>
                              <w:rStyle w:val="a7"/>
                              <w:rFonts w:eastAsia="方正仿宋_GBK"/>
                              <w:noProof/>
                              <w:sz w:val="28"/>
                            </w:rPr>
                            <w:t>1</w:t>
                          </w:r>
                          <w:r>
                            <w:rPr>
                              <w:rFonts w:eastAsia="方正仿宋_GBK"/>
                              <w:sz w:val="28"/>
                            </w:rPr>
                            <w:fldChar w:fldCharType="end"/>
                          </w:r>
                          <w:r>
                            <w:rPr>
                              <w:rStyle w:val="a7"/>
                              <w:rFonts w:eastAsia="方正仿宋_GBK" w:hint="eastAsia"/>
                              <w:sz w:val="28"/>
                            </w:rPr>
                            <w:t xml:space="preserve"> </w:t>
                          </w:r>
                          <w:r>
                            <w:rPr>
                              <w:rStyle w:val="a7"/>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5.35pt;margin-top:0;width:86.55pt;height:18.1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" filled="f" stroked="f">
              <v:textbox style="mso-fit-shape-to-text:t" inset="0,0,0,0">
                <w:txbxContent>
                  <w:p w:rsidR="00EE366A" w:rsidRDefault="0017126E">
                    <w:pPr>
                      <w:pStyle w:val="a4"/>
                      <w:jc w:val="center"/>
                      <w:rPr>
                        <w:rStyle w:val="a7"/>
                        <w:rFonts w:eastAsia="方正仿宋_GBK"/>
                        <w:sz w:val="28"/>
                      </w:rPr>
                    </w:pPr>
                    <w:r>
                      <w:rPr>
                        <w:rStyle w:val="a7"/>
                        <w:rFonts w:eastAsia="方正仿宋_GBK" w:hint="eastAsia"/>
                        <w:sz w:val="28"/>
                      </w:rPr>
                      <w:t>—</w:t>
                    </w:r>
                    <w:r>
                      <w:rPr>
                        <w:rStyle w:val="a7"/>
                        <w:rFonts w:eastAsia="方正仿宋_GBK" w:hint="eastAsia"/>
                        <w:sz w:val="28"/>
                      </w:rPr>
                      <w:t xml:space="preserve"> </w:t>
                    </w:r>
                    <w:r>
                      <w:rPr>
                        <w:rFonts w:eastAsia="方正仿宋_GBK"/>
                        <w:sz w:val="28"/>
                      </w:rPr>
                      <w:fldChar w:fldCharType="begin"/>
                    </w:r>
                    <w:r>
                      <w:rPr>
                        <w:rStyle w:val="a7"/>
                        <w:rFonts w:eastAsia="方正仿宋_GBK"/>
                        <w:sz w:val="28"/>
                      </w:rPr>
                      <w:instrText xml:space="preserve">PAGE  </w:instrText>
                    </w:r>
                    <w:r>
                      <w:rPr>
                        <w:rFonts w:eastAsia="方正仿宋_GBK"/>
                        <w:sz w:val="28"/>
                      </w:rPr>
                      <w:fldChar w:fldCharType="separate"/>
                    </w:r>
                    <w:r>
                      <w:rPr>
                        <w:rStyle w:val="a7"/>
                        <w:rFonts w:eastAsia="方正仿宋_GBK"/>
                        <w:noProof/>
                        <w:sz w:val="28"/>
                      </w:rPr>
                      <w:t>1</w:t>
                    </w:r>
                    <w:r>
                      <w:rPr>
                        <w:rFonts w:eastAsia="方正仿宋_GBK"/>
                        <w:sz w:val="28"/>
                      </w:rPr>
                      <w:fldChar w:fldCharType="end"/>
                    </w:r>
                    <w:r>
                      <w:rPr>
                        <w:rStyle w:val="a7"/>
                        <w:rFonts w:eastAsia="方正仿宋_GBK" w:hint="eastAsia"/>
                        <w:sz w:val="28"/>
                      </w:rPr>
                      <w:t xml:space="preserve"> </w:t>
                    </w:r>
                    <w:r>
                      <w:rPr>
                        <w:rStyle w:val="a7"/>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rsidR="00EE366A" w:rsidRDefault="00EE366A">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eastAsia="仿宋" w:hint="eastAsia"/>
        <w:sz w:val="32"/>
        <w:szCs w:val="48"/>
      </w:rPr>
      <w:t xml:space="preserve">  </w:t>
    </w:r>
  </w:p>
  <w:p w:rsidR="00EE366A" w:rsidRDefault="0017126E">
    <w:pPr>
      <w:pStyle w:val="a4"/>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eastAsia="仿宋" w:hint="eastAsia"/>
        <w:color w:val="FAFAFA"/>
        <w:sz w:val="32"/>
        <w:szCs w:val="48"/>
      </w:rPr>
      <w:t>.X</w:t>
    </w:r>
  </w:p>
  <w:p w:rsidR="00EE366A" w:rsidRDefault="0017126E">
    <w:pPr>
      <w:pStyle w:val="a4"/>
      <w:ind w:right="360" w:firstLine="360"/>
      <w:jc w:val="right"/>
      <w:rPr>
        <w:rFonts w:eastAsia="方正仿宋_GBK"/>
      </w:rPr>
    </w:pPr>
    <w:r>
      <w:rPr>
        <w:rFonts w:ascii="宋体" w:eastAsia="宋体" w:hAnsi="宋体" w:cs="宋体" w:hint="eastAsia"/>
        <w:b/>
        <w:bCs/>
        <w:color w:val="005192"/>
        <w:sz w:val="28"/>
        <w:szCs w:val="44"/>
      </w:rPr>
      <w:t>六安市叶集区人民政府办公室发布</w:t>
    </w:r>
    <w:r>
      <w:rPr>
        <w:rFonts w:ascii="宋体" w:eastAsia="宋体" w:hAnsi="宋体" w:cs="宋体" w:hint="eastAsia"/>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7126E">
      <w:r>
        <w:separator/>
      </w:r>
    </w:p>
  </w:footnote>
  <w:footnote w:type="continuationSeparator" w:id="0">
    <w:p w:rsidR="00000000" w:rsidRDefault="00171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6A" w:rsidRDefault="0017126E">
    <w:pPr>
      <w:pStyle w:val="a5"/>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rsidR="00EE366A" w:rsidRDefault="0017126E">
    <w:pPr>
      <w:pStyle w:val="a5"/>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六安市叶集区人民政府办公</w:t>
    </w:r>
    <w:r>
      <w:rPr>
        <w:rFonts w:ascii="宋体" w:eastAsia="宋体" w:hAnsi="宋体" w:cs="宋体"/>
        <w:b/>
        <w:bCs/>
        <w:color w:val="005192"/>
        <w:sz w:val="32"/>
      </w:rPr>
      <w:t>室</w:t>
    </w:r>
    <w:r>
      <w:rPr>
        <w:rFonts w:ascii="宋体" w:eastAsia="宋体" w:hAnsi="宋体" w:cs="宋体" w:hint="eastAsia"/>
        <w:b/>
        <w:bCs/>
        <w:color w:val="005192"/>
        <w:sz w:val="32"/>
      </w:rPr>
      <w:t>行政规范性文件</w:t>
    </w:r>
  </w:p>
  <w:p w:rsidR="00EE366A" w:rsidRDefault="00EE366A">
    <w:pPr>
      <w:pStyle w:val="a5"/>
      <w:pBdr>
        <w:bottom w:val="none" w:sz="0" w:space="1" w:color="auto"/>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2"/>
  <w:drawingGridVerticalSpacing w:val="567"/>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jY0NWRjMDUzOTgxMTE0Y2RiZTMwMzc4YWE0ZDcifQ=="/>
  </w:docVars>
  <w:rsids>
    <w:rsidRoot w:val="005F1A68"/>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C7F"/>
    <w:rsid w:val="001671CE"/>
    <w:rsid w:val="00170F7F"/>
    <w:rsid w:val="0017126E"/>
    <w:rsid w:val="00176C7B"/>
    <w:rsid w:val="00176FB1"/>
    <w:rsid w:val="00181B37"/>
    <w:rsid w:val="00195DD3"/>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027C3"/>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3998"/>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220B0"/>
    <w:rsid w:val="00525159"/>
    <w:rsid w:val="0052552E"/>
    <w:rsid w:val="00533B34"/>
    <w:rsid w:val="00534043"/>
    <w:rsid w:val="00535BEC"/>
    <w:rsid w:val="005422C5"/>
    <w:rsid w:val="00543182"/>
    <w:rsid w:val="00556566"/>
    <w:rsid w:val="00567910"/>
    <w:rsid w:val="00571385"/>
    <w:rsid w:val="00574C42"/>
    <w:rsid w:val="005803B8"/>
    <w:rsid w:val="005807B1"/>
    <w:rsid w:val="00582637"/>
    <w:rsid w:val="005831C7"/>
    <w:rsid w:val="00583F1B"/>
    <w:rsid w:val="005859AA"/>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1A68"/>
    <w:rsid w:val="005F4B58"/>
    <w:rsid w:val="00603355"/>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371E"/>
    <w:rsid w:val="006442F4"/>
    <w:rsid w:val="00646AE5"/>
    <w:rsid w:val="00647134"/>
    <w:rsid w:val="00651FDB"/>
    <w:rsid w:val="006603B5"/>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5F42"/>
    <w:rsid w:val="008761B9"/>
    <w:rsid w:val="008804FF"/>
    <w:rsid w:val="0088386E"/>
    <w:rsid w:val="00883996"/>
    <w:rsid w:val="00893323"/>
    <w:rsid w:val="00893FB9"/>
    <w:rsid w:val="00895E4F"/>
    <w:rsid w:val="008A314A"/>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2C7"/>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158F"/>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414DD"/>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E07"/>
    <w:rsid w:val="00EC779E"/>
    <w:rsid w:val="00ED513B"/>
    <w:rsid w:val="00ED6A64"/>
    <w:rsid w:val="00EE0459"/>
    <w:rsid w:val="00EE366A"/>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E5E1C72"/>
    <w:rsid w:val="10AD7102"/>
    <w:rsid w:val="13A63EDA"/>
    <w:rsid w:val="15263AEF"/>
    <w:rsid w:val="164E6403"/>
    <w:rsid w:val="168442F4"/>
    <w:rsid w:val="1A8B4B93"/>
    <w:rsid w:val="23AE2DA5"/>
    <w:rsid w:val="29C03CDC"/>
    <w:rsid w:val="2AAA0ED7"/>
    <w:rsid w:val="2B69474C"/>
    <w:rsid w:val="2E8A0417"/>
    <w:rsid w:val="33E9233E"/>
    <w:rsid w:val="35593511"/>
    <w:rsid w:val="38F17DBC"/>
    <w:rsid w:val="48A27B87"/>
    <w:rsid w:val="4AE253FD"/>
    <w:rsid w:val="520E0072"/>
    <w:rsid w:val="52223F4E"/>
    <w:rsid w:val="52686EC9"/>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577CED-3B30-4000-9A57-6EA7527F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32"/>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仿宋_GB2312" w:hAnsi="Courier New" w:cs="Courier New"/>
      <w:sz w:val="21"/>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100" w:beforeAutospacing="1" w:after="100" w:afterAutospacing="1"/>
      <w:jc w:val="left"/>
    </w:pPr>
    <w:rPr>
      <w:kern w:val="0"/>
      <w:sz w:val="24"/>
    </w:rPr>
  </w:style>
  <w:style w:type="character" w:styleId="a7">
    <w:name w:val="page number"/>
    <w:qFormat/>
  </w:style>
  <w:style w:type="character" w:customStyle="1" w:styleId="a8">
    <w:name w:val="纯文本 字符"/>
    <w:basedOn w:val="a0"/>
    <w:qFormat/>
    <w:rPr>
      <w:rFonts w:asciiTheme="minorEastAsia" w:eastAsiaTheme="minorEastAsia" w:hAnsi="Courier New" w:cs="Courier New"/>
      <w:kern w:val="2"/>
      <w:sz w:val="32"/>
      <w:szCs w:val="32"/>
    </w:rPr>
  </w:style>
  <w:style w:type="character" w:customStyle="1" w:styleId="Char">
    <w:name w:val="纯文本 Char"/>
    <w:link w:val="a3"/>
    <w:qFormat/>
    <w:rPr>
      <w:rFonts w:ascii="仿宋_GB2312" w:eastAsia="仿宋_GB2312"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TotalTime>10</TotalTime>
  <Pages>8</Pages>
  <Words>3027</Words>
  <Characters>78</Characters>
  <Application>Microsoft Office Word</Application>
  <DocSecurity>0</DocSecurity>
  <Lines>1</Lines>
  <Paragraphs>6</Paragraphs>
  <ScaleCrop>false</ScaleCrop>
  <Company>CZSW</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文旅体局收文员</cp:lastModifiedBy>
  <cp:revision>4</cp:revision>
  <cp:lastPrinted>2003-04-03T02:14:00Z</cp:lastPrinted>
  <dcterms:created xsi:type="dcterms:W3CDTF">2022-11-04T02:58:00Z</dcterms:created>
  <dcterms:modified xsi:type="dcterms:W3CDTF">2022-12-06T02:37:00Z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9A3E314CC3964C1CBA0990C996E79E47</vt:lpwstr>
  </property>
</Properties>
</file>