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BECB5" w14:textId="77777777" w:rsidR="009C7942" w:rsidRDefault="009C7942">
      <w:pPr>
        <w:spacing w:line="590" w:lineRule="exact"/>
        <w:jc w:val="center"/>
        <w:rPr>
          <w:rFonts w:eastAsia="方正仿宋_GBK"/>
          <w:sz w:val="32"/>
        </w:rPr>
      </w:pPr>
    </w:p>
    <w:p w14:paraId="4534DA62" w14:textId="77777777" w:rsidR="009C7942" w:rsidRDefault="009C7942">
      <w:pPr>
        <w:spacing w:line="590" w:lineRule="exact"/>
        <w:jc w:val="center"/>
        <w:rPr>
          <w:rFonts w:eastAsia="方正仿宋_GBK"/>
          <w:sz w:val="32"/>
        </w:rPr>
      </w:pPr>
    </w:p>
    <w:p w14:paraId="17AABA8B" w14:textId="77777777" w:rsidR="009C7942" w:rsidRDefault="00000000">
      <w:pPr>
        <w:spacing w:line="590" w:lineRule="exact"/>
        <w:jc w:val="center"/>
        <w:rPr>
          <w:rFonts w:eastAsia="方正小标宋_GBK"/>
          <w:color w:val="000000"/>
          <w:kern w:val="0"/>
          <w:sz w:val="44"/>
          <w:szCs w:val="44"/>
        </w:rPr>
      </w:pPr>
      <w:r>
        <w:rPr>
          <w:rFonts w:eastAsia="方正小标宋_GBK" w:hint="eastAsia"/>
          <w:color w:val="000000"/>
          <w:kern w:val="0"/>
          <w:sz w:val="44"/>
          <w:szCs w:val="44"/>
        </w:rPr>
        <w:t>六安市叶集区人民政府</w:t>
      </w:r>
    </w:p>
    <w:p w14:paraId="0BC33147" w14:textId="77777777" w:rsidR="009C7942" w:rsidRDefault="00000000">
      <w:pPr>
        <w:spacing w:line="590" w:lineRule="exact"/>
        <w:jc w:val="center"/>
        <w:rPr>
          <w:rFonts w:eastAsia="方正小标宋_GBK"/>
          <w:sz w:val="44"/>
          <w:szCs w:val="44"/>
        </w:rPr>
      </w:pPr>
      <w:r>
        <w:rPr>
          <w:rFonts w:eastAsia="方正小标宋_GBK" w:hint="eastAsia"/>
          <w:sz w:val="44"/>
          <w:szCs w:val="44"/>
        </w:rPr>
        <w:t>关于印发《六安市叶集区被征地农民基本</w:t>
      </w:r>
    </w:p>
    <w:p w14:paraId="5A462EE8" w14:textId="77777777" w:rsidR="009C7942" w:rsidRDefault="00000000">
      <w:pPr>
        <w:spacing w:line="590" w:lineRule="exact"/>
        <w:jc w:val="center"/>
        <w:rPr>
          <w:rFonts w:eastAsia="方正小标宋_GBK"/>
          <w:color w:val="000000"/>
          <w:kern w:val="0"/>
          <w:sz w:val="44"/>
          <w:szCs w:val="44"/>
        </w:rPr>
      </w:pPr>
      <w:r>
        <w:rPr>
          <w:rFonts w:eastAsia="方正小标宋_GBK" w:hint="eastAsia"/>
          <w:sz w:val="44"/>
          <w:szCs w:val="44"/>
        </w:rPr>
        <w:t>养老保障实施办法》的通知</w:t>
      </w:r>
    </w:p>
    <w:p w14:paraId="51826A60" w14:textId="77777777" w:rsidR="009C7942" w:rsidRDefault="00000000">
      <w:pPr>
        <w:spacing w:line="590" w:lineRule="exact"/>
        <w:jc w:val="center"/>
        <w:rPr>
          <w:rFonts w:eastAsia="方正仿宋_GBK"/>
          <w:sz w:val="32"/>
        </w:rPr>
      </w:pPr>
      <w:bookmarkStart w:id="0" w:name="文号"/>
      <w:r>
        <w:rPr>
          <w:rFonts w:eastAsia="方正仿宋_GBK" w:hint="eastAsia"/>
          <w:sz w:val="32"/>
        </w:rPr>
        <w:t>叶政〔</w:t>
      </w:r>
      <w:r>
        <w:rPr>
          <w:rFonts w:eastAsia="方正仿宋_GBK" w:hint="eastAsia"/>
          <w:sz w:val="32"/>
        </w:rPr>
        <w:t>2018</w:t>
      </w:r>
      <w:r>
        <w:rPr>
          <w:rFonts w:eastAsia="方正仿宋_GBK" w:hint="eastAsia"/>
          <w:sz w:val="32"/>
        </w:rPr>
        <w:t>〕</w:t>
      </w:r>
      <w:r>
        <w:rPr>
          <w:rFonts w:eastAsia="方正仿宋_GBK" w:hint="eastAsia"/>
          <w:sz w:val="32"/>
        </w:rPr>
        <w:t>10</w:t>
      </w:r>
      <w:r>
        <w:rPr>
          <w:rFonts w:eastAsia="方正仿宋_GBK" w:hint="eastAsia"/>
          <w:sz w:val="32"/>
        </w:rPr>
        <w:t>号</w:t>
      </w:r>
      <w:bookmarkEnd w:id="0"/>
    </w:p>
    <w:p w14:paraId="1337B487" w14:textId="77777777" w:rsidR="009C7942" w:rsidRDefault="009C7942">
      <w:pPr>
        <w:spacing w:line="590" w:lineRule="exact"/>
        <w:rPr>
          <w:rFonts w:eastAsia="方正仿宋_GBK"/>
          <w:color w:val="000000"/>
          <w:kern w:val="0"/>
          <w:sz w:val="32"/>
        </w:rPr>
      </w:pPr>
    </w:p>
    <w:p w14:paraId="5B1555BD" w14:textId="77777777" w:rsidR="009C7942" w:rsidRDefault="00000000">
      <w:pPr>
        <w:spacing w:line="590" w:lineRule="exact"/>
        <w:rPr>
          <w:rFonts w:eastAsia="方正仿宋_GBK"/>
          <w:sz w:val="32"/>
        </w:rPr>
      </w:pPr>
      <w:r>
        <w:rPr>
          <w:rFonts w:eastAsia="方正仿宋_GBK" w:hint="eastAsia"/>
          <w:sz w:val="32"/>
        </w:rPr>
        <w:t>各乡镇人民政府、街道办事处，区政府各部门、各直属机构：</w:t>
      </w:r>
    </w:p>
    <w:p w14:paraId="5C87246D" w14:textId="77777777" w:rsidR="009C7942" w:rsidRDefault="00000000">
      <w:pPr>
        <w:spacing w:line="590" w:lineRule="exact"/>
        <w:ind w:firstLineChars="200" w:firstLine="608"/>
        <w:rPr>
          <w:rFonts w:eastAsia="方正仿宋_GBK"/>
          <w:sz w:val="32"/>
        </w:rPr>
      </w:pPr>
      <w:r>
        <w:rPr>
          <w:rFonts w:eastAsia="方正仿宋_GBK" w:hint="eastAsia"/>
          <w:sz w:val="32"/>
        </w:rPr>
        <w:t>现将《六安市叶集区被征地农民基本养老保障实施办法》印发给你们，请遵照执行。</w:t>
      </w:r>
    </w:p>
    <w:p w14:paraId="478D5199" w14:textId="77777777" w:rsidR="009C7942" w:rsidRDefault="009C7942">
      <w:pPr>
        <w:spacing w:line="590" w:lineRule="exact"/>
        <w:ind w:firstLineChars="200" w:firstLine="608"/>
        <w:rPr>
          <w:rFonts w:eastAsia="方正仿宋_GBK"/>
          <w:sz w:val="32"/>
        </w:rPr>
      </w:pPr>
    </w:p>
    <w:p w14:paraId="138038EB" w14:textId="77777777" w:rsidR="009C7942" w:rsidRDefault="009C7942">
      <w:pPr>
        <w:spacing w:line="590" w:lineRule="exact"/>
        <w:ind w:firstLine="641"/>
        <w:rPr>
          <w:rFonts w:eastAsia="方正仿宋_GBK"/>
          <w:color w:val="000000"/>
          <w:kern w:val="0"/>
          <w:sz w:val="32"/>
        </w:rPr>
      </w:pPr>
    </w:p>
    <w:p w14:paraId="39145D26" w14:textId="77777777" w:rsidR="009C7942" w:rsidRDefault="00000000">
      <w:pPr>
        <w:spacing w:line="590" w:lineRule="exact"/>
        <w:ind w:right="670" w:firstLine="640"/>
        <w:jc w:val="right"/>
        <w:rPr>
          <w:rFonts w:eastAsia="方正仿宋_GBK" w:cs="宋体"/>
          <w:color w:val="000000"/>
          <w:kern w:val="0"/>
          <w:sz w:val="32"/>
        </w:rPr>
      </w:pPr>
      <w:r>
        <w:rPr>
          <w:rFonts w:eastAsia="方正仿宋_GBK" w:cs="宋体" w:hint="eastAsia"/>
          <w:color w:val="000000"/>
          <w:spacing w:val="30"/>
          <w:kern w:val="0"/>
          <w:sz w:val="32"/>
        </w:rPr>
        <w:t>六安市叶集区人民政</w:t>
      </w:r>
      <w:r>
        <w:rPr>
          <w:rFonts w:eastAsia="方正仿宋_GBK" w:cs="宋体" w:hint="eastAsia"/>
          <w:color w:val="000000"/>
          <w:kern w:val="0"/>
          <w:sz w:val="32"/>
        </w:rPr>
        <w:t>府</w:t>
      </w:r>
    </w:p>
    <w:p w14:paraId="5D46431C" w14:textId="77777777" w:rsidR="009C7942" w:rsidRDefault="00000000">
      <w:pPr>
        <w:spacing w:line="590" w:lineRule="exact"/>
        <w:ind w:rightChars="600" w:right="1163" w:firstLine="641"/>
        <w:jc w:val="right"/>
        <w:rPr>
          <w:rFonts w:eastAsia="方正仿宋_GBK"/>
          <w:color w:val="000000"/>
          <w:sz w:val="32"/>
        </w:rPr>
      </w:pPr>
      <w:r>
        <w:rPr>
          <w:rFonts w:eastAsia="方正仿宋_GBK" w:cs="宋体" w:hint="eastAsia"/>
          <w:color w:val="000000"/>
          <w:kern w:val="0"/>
          <w:sz w:val="32"/>
        </w:rPr>
        <w:t>2018</w:t>
      </w:r>
      <w:r>
        <w:rPr>
          <w:rFonts w:eastAsia="方正仿宋_GBK" w:cs="宋体" w:hint="eastAsia"/>
          <w:color w:val="000000"/>
          <w:kern w:val="0"/>
          <w:sz w:val="32"/>
        </w:rPr>
        <w:t>年</w:t>
      </w:r>
      <w:r>
        <w:rPr>
          <w:rFonts w:eastAsia="方正仿宋_GBK" w:hint="eastAsia"/>
          <w:color w:val="000000"/>
          <w:kern w:val="0"/>
          <w:sz w:val="32"/>
        </w:rPr>
        <w:t>3</w:t>
      </w:r>
      <w:r>
        <w:rPr>
          <w:rFonts w:eastAsia="方正仿宋_GBK" w:cs="宋体" w:hint="eastAsia"/>
          <w:color w:val="000000"/>
          <w:kern w:val="0"/>
          <w:sz w:val="32"/>
        </w:rPr>
        <w:t>月</w:t>
      </w:r>
      <w:r>
        <w:rPr>
          <w:rFonts w:eastAsia="方正仿宋_GBK" w:hint="eastAsia"/>
          <w:color w:val="000000"/>
          <w:kern w:val="0"/>
          <w:sz w:val="32"/>
        </w:rPr>
        <w:t>30</w:t>
      </w:r>
      <w:r>
        <w:rPr>
          <w:rFonts w:eastAsia="方正仿宋_GBK" w:cs="宋体" w:hint="eastAsia"/>
          <w:color w:val="000000"/>
          <w:kern w:val="0"/>
          <w:sz w:val="32"/>
        </w:rPr>
        <w:t>日</w:t>
      </w:r>
    </w:p>
    <w:p w14:paraId="6B896DE0" w14:textId="77777777" w:rsidR="009C7942" w:rsidRDefault="00000000">
      <w:pPr>
        <w:spacing w:line="590" w:lineRule="exact"/>
        <w:jc w:val="center"/>
        <w:rPr>
          <w:rFonts w:eastAsia="方正楷体_GBK"/>
          <w:sz w:val="32"/>
          <w:szCs w:val="32"/>
        </w:rPr>
      </w:pPr>
      <w:r>
        <w:rPr>
          <w:rFonts w:eastAsia="方正楷体_GBK" w:hint="eastAsia"/>
          <w:sz w:val="44"/>
          <w:szCs w:val="44"/>
        </w:rPr>
        <w:br w:type="column"/>
      </w:r>
    </w:p>
    <w:p w14:paraId="12490903" w14:textId="77777777" w:rsidR="009C7942" w:rsidRDefault="00000000">
      <w:pPr>
        <w:spacing w:line="590" w:lineRule="exact"/>
        <w:jc w:val="center"/>
        <w:rPr>
          <w:rFonts w:eastAsia="方正小标宋_GBK"/>
          <w:color w:val="000000"/>
          <w:kern w:val="0"/>
          <w:sz w:val="44"/>
          <w:szCs w:val="44"/>
        </w:rPr>
      </w:pPr>
      <w:r>
        <w:rPr>
          <w:rFonts w:eastAsia="方正小标宋_GBK" w:hint="eastAsia"/>
          <w:color w:val="000000"/>
          <w:kern w:val="0"/>
          <w:sz w:val="44"/>
          <w:szCs w:val="44"/>
        </w:rPr>
        <w:t>六安市叶集区被征地农民基本养老保障</w:t>
      </w:r>
    </w:p>
    <w:p w14:paraId="16EB7B74" w14:textId="77777777" w:rsidR="009C7942" w:rsidRDefault="00000000">
      <w:pPr>
        <w:spacing w:line="590" w:lineRule="exact"/>
        <w:jc w:val="center"/>
        <w:rPr>
          <w:rFonts w:eastAsia="方正小标宋_GBK"/>
          <w:color w:val="000000"/>
          <w:kern w:val="0"/>
          <w:sz w:val="44"/>
          <w:szCs w:val="44"/>
        </w:rPr>
      </w:pPr>
      <w:r>
        <w:rPr>
          <w:rFonts w:eastAsia="方正小标宋_GBK" w:hint="eastAsia"/>
          <w:color w:val="000000"/>
          <w:kern w:val="0"/>
          <w:sz w:val="44"/>
          <w:szCs w:val="44"/>
        </w:rPr>
        <w:t>实</w:t>
      </w:r>
      <w:r>
        <w:rPr>
          <w:rFonts w:eastAsia="方正小标宋_GBK" w:hint="eastAsia"/>
          <w:color w:val="000000"/>
          <w:kern w:val="0"/>
          <w:sz w:val="44"/>
          <w:szCs w:val="44"/>
        </w:rPr>
        <w:t xml:space="preserve">  </w:t>
      </w:r>
      <w:r>
        <w:rPr>
          <w:rFonts w:eastAsia="方正小标宋_GBK" w:hint="eastAsia"/>
          <w:color w:val="000000"/>
          <w:kern w:val="0"/>
          <w:sz w:val="44"/>
          <w:szCs w:val="44"/>
        </w:rPr>
        <w:t>施</w:t>
      </w:r>
      <w:r>
        <w:rPr>
          <w:rFonts w:eastAsia="方正小标宋_GBK" w:hint="eastAsia"/>
          <w:color w:val="000000"/>
          <w:kern w:val="0"/>
          <w:sz w:val="44"/>
          <w:szCs w:val="44"/>
        </w:rPr>
        <w:t xml:space="preserve">  </w:t>
      </w:r>
      <w:r>
        <w:rPr>
          <w:rFonts w:eastAsia="方正小标宋_GBK" w:hint="eastAsia"/>
          <w:color w:val="000000"/>
          <w:kern w:val="0"/>
          <w:sz w:val="44"/>
          <w:szCs w:val="44"/>
        </w:rPr>
        <w:t>办</w:t>
      </w:r>
      <w:r>
        <w:rPr>
          <w:rFonts w:eastAsia="方正小标宋_GBK" w:hint="eastAsia"/>
          <w:color w:val="000000"/>
          <w:kern w:val="0"/>
          <w:sz w:val="44"/>
          <w:szCs w:val="44"/>
        </w:rPr>
        <w:t xml:space="preserve">  </w:t>
      </w:r>
      <w:r>
        <w:rPr>
          <w:rFonts w:eastAsia="方正小标宋_GBK" w:hint="eastAsia"/>
          <w:color w:val="000000"/>
          <w:kern w:val="0"/>
          <w:sz w:val="44"/>
          <w:szCs w:val="44"/>
        </w:rPr>
        <w:t>法</w:t>
      </w:r>
    </w:p>
    <w:p w14:paraId="62EBCFEE" w14:textId="77777777" w:rsidR="009C7942" w:rsidRDefault="009C7942">
      <w:pPr>
        <w:spacing w:line="590" w:lineRule="exact"/>
        <w:ind w:firstLineChars="200" w:firstLine="848"/>
        <w:rPr>
          <w:rFonts w:eastAsia="方正仿宋_GBK"/>
          <w:sz w:val="44"/>
          <w:szCs w:val="44"/>
        </w:rPr>
      </w:pPr>
    </w:p>
    <w:p w14:paraId="0B94BF8C" w14:textId="77777777" w:rsidR="009C7942" w:rsidRDefault="00000000">
      <w:pPr>
        <w:spacing w:line="590" w:lineRule="exact"/>
        <w:ind w:firstLineChars="200" w:firstLine="610"/>
        <w:rPr>
          <w:rFonts w:eastAsia="方正仿宋_GBK"/>
          <w:sz w:val="32"/>
        </w:rPr>
      </w:pPr>
      <w:r>
        <w:rPr>
          <w:rFonts w:eastAsia="方正仿宋_GBK" w:hint="eastAsia"/>
          <w:b/>
          <w:bCs/>
          <w:sz w:val="32"/>
        </w:rPr>
        <w:t>第一条</w:t>
      </w:r>
      <w:r>
        <w:rPr>
          <w:rFonts w:eastAsia="方正仿宋_GBK" w:hint="eastAsia"/>
          <w:sz w:val="32"/>
        </w:rPr>
        <w:t xml:space="preserve">  </w:t>
      </w:r>
      <w:r>
        <w:rPr>
          <w:rFonts w:eastAsia="方正仿宋_GBK" w:hint="eastAsia"/>
          <w:sz w:val="32"/>
        </w:rPr>
        <w:t>为切实做好被征地农民的社会保障工作，维护被征地农民的合法权益，根据安徽省人民政府《关于做好被征地农民就业和社会保障工作的指导意见》（皖政〔</w:t>
      </w:r>
      <w:r>
        <w:rPr>
          <w:rFonts w:eastAsia="方正仿宋_GBK" w:hint="eastAsia"/>
          <w:sz w:val="32"/>
        </w:rPr>
        <w:t>2005</w:t>
      </w:r>
      <w:r>
        <w:rPr>
          <w:rFonts w:eastAsia="方正仿宋_GBK" w:hint="eastAsia"/>
          <w:sz w:val="32"/>
        </w:rPr>
        <w:t>〕</w:t>
      </w:r>
      <w:r>
        <w:rPr>
          <w:rFonts w:eastAsia="方正仿宋_GBK" w:hint="eastAsia"/>
          <w:sz w:val="32"/>
        </w:rPr>
        <w:t>63</w:t>
      </w:r>
      <w:r>
        <w:rPr>
          <w:rFonts w:eastAsia="方正仿宋_GBK" w:hint="eastAsia"/>
          <w:sz w:val="32"/>
        </w:rPr>
        <w:t>号）和《六安市被征地农民基本养老保障暂行办法》（六政〔</w:t>
      </w:r>
      <w:r>
        <w:rPr>
          <w:rFonts w:eastAsia="方正仿宋_GBK" w:hint="eastAsia"/>
          <w:sz w:val="32"/>
        </w:rPr>
        <w:t>2006</w:t>
      </w:r>
      <w:r>
        <w:rPr>
          <w:rFonts w:eastAsia="方正仿宋_GBK" w:hint="eastAsia"/>
          <w:sz w:val="32"/>
        </w:rPr>
        <w:t>〕</w:t>
      </w:r>
      <w:r>
        <w:rPr>
          <w:rFonts w:eastAsia="方正仿宋_GBK" w:hint="eastAsia"/>
          <w:sz w:val="32"/>
        </w:rPr>
        <w:t>27</w:t>
      </w:r>
      <w:r>
        <w:rPr>
          <w:rFonts w:eastAsia="方正仿宋_GBK" w:hint="eastAsia"/>
          <w:sz w:val="32"/>
        </w:rPr>
        <w:t>号）文件精神，结合我区实际，制定本办法。</w:t>
      </w:r>
    </w:p>
    <w:p w14:paraId="6485086B" w14:textId="77777777" w:rsidR="009C7942" w:rsidRDefault="00000000">
      <w:pPr>
        <w:spacing w:line="590" w:lineRule="exact"/>
        <w:ind w:firstLineChars="200" w:firstLine="610"/>
        <w:rPr>
          <w:rFonts w:eastAsia="方正仿宋_GBK"/>
          <w:sz w:val="32"/>
        </w:rPr>
      </w:pPr>
      <w:r>
        <w:rPr>
          <w:rFonts w:eastAsia="方正仿宋_GBK" w:hint="eastAsia"/>
          <w:b/>
          <w:bCs/>
          <w:sz w:val="32"/>
        </w:rPr>
        <w:t>第二条</w:t>
      </w:r>
      <w:r>
        <w:rPr>
          <w:rFonts w:eastAsia="黑体" w:hint="eastAsia"/>
          <w:sz w:val="32"/>
        </w:rPr>
        <w:t xml:space="preserve"> </w:t>
      </w:r>
      <w:r>
        <w:rPr>
          <w:rFonts w:eastAsia="方正仿宋_GBK" w:hint="eastAsia"/>
          <w:sz w:val="32"/>
        </w:rPr>
        <w:t xml:space="preserve"> </w:t>
      </w:r>
      <w:r>
        <w:rPr>
          <w:rFonts w:eastAsia="方正仿宋_GBK" w:hint="eastAsia"/>
          <w:sz w:val="32"/>
        </w:rPr>
        <w:t>在叶集区范围内，被征地时年满</w:t>
      </w:r>
      <w:r>
        <w:rPr>
          <w:rFonts w:eastAsia="方正仿宋_GBK" w:hint="eastAsia"/>
          <w:sz w:val="32"/>
        </w:rPr>
        <w:t>16</w:t>
      </w:r>
      <w:r>
        <w:rPr>
          <w:rFonts w:eastAsia="方正仿宋_GBK" w:hint="eastAsia"/>
          <w:sz w:val="32"/>
        </w:rPr>
        <w:t>周岁且非国家机关和事业单位在编工作人员及不属于职工基本养老保险制度覆盖范围的被征地农民，均纳入被征地农民养老保障范围。</w:t>
      </w:r>
    </w:p>
    <w:p w14:paraId="5EA0D14D" w14:textId="77777777" w:rsidR="009C7942" w:rsidRDefault="00000000">
      <w:pPr>
        <w:spacing w:line="590" w:lineRule="exact"/>
        <w:ind w:firstLineChars="200" w:firstLine="608"/>
        <w:rPr>
          <w:rFonts w:eastAsia="方正仿宋_GBK"/>
          <w:sz w:val="32"/>
        </w:rPr>
      </w:pPr>
      <w:r>
        <w:rPr>
          <w:rFonts w:eastAsia="方正仿宋_GBK" w:hint="eastAsia"/>
          <w:sz w:val="32"/>
        </w:rPr>
        <w:t>本办法所称被征地农民，是指在叶集区范围内，经依法批准征地后，失去全部土地或人均实际耕地面积不足</w:t>
      </w:r>
      <w:r>
        <w:rPr>
          <w:rFonts w:eastAsia="方正仿宋_GBK" w:hint="eastAsia"/>
          <w:sz w:val="32"/>
        </w:rPr>
        <w:t>0.3</w:t>
      </w:r>
      <w:r>
        <w:rPr>
          <w:rFonts w:eastAsia="方正仿宋_GBK" w:hint="eastAsia"/>
          <w:sz w:val="32"/>
        </w:rPr>
        <w:t>亩的农业人口。</w:t>
      </w:r>
    </w:p>
    <w:p w14:paraId="5A8A6E68" w14:textId="77777777" w:rsidR="009C7942" w:rsidRDefault="00000000">
      <w:pPr>
        <w:spacing w:line="590" w:lineRule="exact"/>
        <w:ind w:firstLineChars="200" w:firstLine="610"/>
        <w:rPr>
          <w:rFonts w:eastAsia="方正仿宋_GBK"/>
          <w:sz w:val="32"/>
        </w:rPr>
      </w:pPr>
      <w:r>
        <w:rPr>
          <w:rFonts w:eastAsia="方正仿宋_GBK" w:hint="eastAsia"/>
          <w:b/>
          <w:bCs/>
          <w:sz w:val="32"/>
        </w:rPr>
        <w:t>第三条</w:t>
      </w:r>
      <w:r>
        <w:rPr>
          <w:rFonts w:eastAsia="黑体" w:hint="eastAsia"/>
          <w:sz w:val="32"/>
        </w:rPr>
        <w:t xml:space="preserve"> </w:t>
      </w:r>
      <w:r>
        <w:rPr>
          <w:rFonts w:eastAsia="方正仿宋_GBK" w:hint="eastAsia"/>
          <w:sz w:val="32"/>
        </w:rPr>
        <w:t xml:space="preserve"> </w:t>
      </w:r>
      <w:r>
        <w:rPr>
          <w:rFonts w:eastAsia="方正仿宋_GBK" w:hint="eastAsia"/>
          <w:sz w:val="32"/>
        </w:rPr>
        <w:t>被征地时已出生且未满</w:t>
      </w:r>
      <w:r>
        <w:rPr>
          <w:rFonts w:eastAsia="方正仿宋_GBK" w:hint="eastAsia"/>
          <w:sz w:val="32"/>
        </w:rPr>
        <w:t>16</w:t>
      </w:r>
      <w:r>
        <w:rPr>
          <w:rFonts w:eastAsia="方正仿宋_GBK" w:hint="eastAsia"/>
          <w:sz w:val="32"/>
        </w:rPr>
        <w:t>周岁的被征地农民，到龄后未参加城镇职工基本养老保险或机关事业单位基本养老保险的，可再申请参加被征地农民基本养老保险。</w:t>
      </w:r>
    </w:p>
    <w:p w14:paraId="0BBA7A27" w14:textId="77777777" w:rsidR="009C7942" w:rsidRDefault="00000000">
      <w:pPr>
        <w:spacing w:line="590" w:lineRule="exact"/>
        <w:ind w:firstLineChars="200" w:firstLine="610"/>
        <w:rPr>
          <w:rFonts w:eastAsia="方正仿宋_GBK"/>
          <w:sz w:val="32"/>
        </w:rPr>
      </w:pPr>
      <w:r>
        <w:rPr>
          <w:rFonts w:eastAsia="方正仿宋_GBK" w:hint="eastAsia"/>
          <w:b/>
          <w:bCs/>
          <w:sz w:val="32"/>
        </w:rPr>
        <w:t>第四条</w:t>
      </w:r>
      <w:r>
        <w:rPr>
          <w:rFonts w:eastAsia="黑体" w:hint="eastAsia"/>
          <w:sz w:val="32"/>
        </w:rPr>
        <w:t xml:space="preserve"> </w:t>
      </w:r>
      <w:r>
        <w:rPr>
          <w:rFonts w:eastAsia="方正仿宋_GBK" w:hint="eastAsia"/>
          <w:sz w:val="32"/>
        </w:rPr>
        <w:t xml:space="preserve"> </w:t>
      </w:r>
      <w:r>
        <w:rPr>
          <w:rFonts w:eastAsia="方正仿宋_GBK" w:hint="eastAsia"/>
          <w:sz w:val="32"/>
        </w:rPr>
        <w:t>被征地农民基本养老保障工作坚持先保后征和社会保障费用不落实不得批准征地的原则。</w:t>
      </w:r>
    </w:p>
    <w:p w14:paraId="0BECF300" w14:textId="77777777" w:rsidR="009C7942" w:rsidRDefault="00000000">
      <w:pPr>
        <w:spacing w:line="590" w:lineRule="exact"/>
        <w:ind w:firstLineChars="200" w:firstLine="610"/>
        <w:rPr>
          <w:rFonts w:eastAsia="方正仿宋_GBK"/>
          <w:sz w:val="32"/>
        </w:rPr>
      </w:pPr>
      <w:r>
        <w:rPr>
          <w:rFonts w:eastAsia="方正仿宋_GBK" w:hint="eastAsia"/>
          <w:b/>
          <w:bCs/>
          <w:sz w:val="32"/>
        </w:rPr>
        <w:lastRenderedPageBreak/>
        <w:t>第五条</w:t>
      </w:r>
      <w:r>
        <w:rPr>
          <w:rFonts w:eastAsia="方正仿宋_GBK" w:hint="eastAsia"/>
          <w:b/>
          <w:bCs/>
          <w:sz w:val="32"/>
        </w:rPr>
        <w:t xml:space="preserve"> </w:t>
      </w:r>
      <w:r>
        <w:rPr>
          <w:rFonts w:eastAsia="方正仿宋_GBK"/>
          <w:sz w:val="32"/>
        </w:rPr>
        <w:t xml:space="preserve"> </w:t>
      </w:r>
      <w:r>
        <w:rPr>
          <w:rFonts w:eastAsia="方正仿宋_GBK" w:hint="eastAsia"/>
          <w:sz w:val="32"/>
        </w:rPr>
        <w:t>被征地农民转为非农业人口且生活困难，符合城镇居民最低生活保障条件的，依照城镇居民最低生活保障的规定纳入城镇居民最低生活保障范围。</w:t>
      </w:r>
    </w:p>
    <w:p w14:paraId="1C330FC2" w14:textId="77777777" w:rsidR="009C7942" w:rsidRDefault="00000000">
      <w:pPr>
        <w:spacing w:line="590" w:lineRule="exact"/>
        <w:ind w:firstLineChars="200" w:firstLine="610"/>
        <w:rPr>
          <w:rFonts w:eastAsia="方正仿宋_GBK"/>
          <w:sz w:val="32"/>
        </w:rPr>
      </w:pPr>
      <w:r>
        <w:rPr>
          <w:rFonts w:eastAsia="方正仿宋_GBK" w:hint="eastAsia"/>
          <w:b/>
          <w:bCs/>
          <w:sz w:val="32"/>
        </w:rPr>
        <w:t>第六条</w:t>
      </w:r>
      <w:r>
        <w:rPr>
          <w:rFonts w:eastAsia="方正仿宋_GBK" w:hint="eastAsia"/>
          <w:sz w:val="32"/>
        </w:rPr>
        <w:t xml:space="preserve">  </w:t>
      </w:r>
      <w:r>
        <w:rPr>
          <w:rFonts w:eastAsia="方正仿宋_GBK" w:hint="eastAsia"/>
          <w:sz w:val="32"/>
        </w:rPr>
        <w:t>区人力资源和社会保障部门主管全区被征地农民基本养老保障工作。</w:t>
      </w:r>
    </w:p>
    <w:p w14:paraId="6DF04743" w14:textId="77777777" w:rsidR="009C7942" w:rsidRDefault="00000000">
      <w:pPr>
        <w:spacing w:line="590" w:lineRule="exact"/>
        <w:ind w:firstLineChars="200" w:firstLine="608"/>
        <w:rPr>
          <w:rFonts w:eastAsia="方正仿宋_GBK"/>
          <w:sz w:val="32"/>
        </w:rPr>
      </w:pPr>
      <w:r>
        <w:rPr>
          <w:rFonts w:eastAsia="方正仿宋_GBK" w:hint="eastAsia"/>
          <w:sz w:val="32"/>
        </w:rPr>
        <w:t>财政、国土、农业、公安、民政、审计、乡镇人民政府（街道办事处）等部门和</w:t>
      </w:r>
      <w:r>
        <w:rPr>
          <w:rFonts w:eastAsia="方正仿宋_GBK"/>
          <w:sz w:val="32"/>
        </w:rPr>
        <w:t>单位</w:t>
      </w:r>
      <w:r>
        <w:rPr>
          <w:rFonts w:eastAsia="方正仿宋_GBK" w:hint="eastAsia"/>
          <w:sz w:val="32"/>
        </w:rPr>
        <w:t>要各司其职、密切配合，共同做好被征地农民基本养老保障工作。</w:t>
      </w:r>
    </w:p>
    <w:p w14:paraId="35EAC19D" w14:textId="77777777" w:rsidR="009C7942" w:rsidRDefault="00000000">
      <w:pPr>
        <w:spacing w:line="590" w:lineRule="exact"/>
        <w:ind w:firstLineChars="200" w:firstLine="610"/>
        <w:rPr>
          <w:rFonts w:eastAsia="方正仿宋_GBK"/>
          <w:sz w:val="32"/>
        </w:rPr>
      </w:pPr>
      <w:r>
        <w:rPr>
          <w:rFonts w:eastAsia="方正仿宋_GBK" w:hint="eastAsia"/>
          <w:b/>
          <w:bCs/>
          <w:sz w:val="32"/>
        </w:rPr>
        <w:t>第七条</w:t>
      </w:r>
      <w:r>
        <w:rPr>
          <w:rFonts w:eastAsia="方正仿宋_GBK" w:hint="eastAsia"/>
          <w:sz w:val="32"/>
        </w:rPr>
        <w:t xml:space="preserve"> </w:t>
      </w:r>
      <w:r>
        <w:rPr>
          <w:rFonts w:eastAsia="方正仿宋_GBK"/>
          <w:sz w:val="32"/>
        </w:rPr>
        <w:t xml:space="preserve"> </w:t>
      </w:r>
      <w:r>
        <w:rPr>
          <w:rFonts w:eastAsia="方正仿宋_GBK" w:hint="eastAsia"/>
          <w:sz w:val="32"/>
        </w:rPr>
        <w:t>被征地农民养老保障资金由统筹资金和个人账户资金两部分组成，按照以支定收、略有结余的原则确定具体标准。</w:t>
      </w:r>
    </w:p>
    <w:p w14:paraId="0A1269A6" w14:textId="77777777" w:rsidR="009C7942" w:rsidRDefault="00000000">
      <w:pPr>
        <w:spacing w:line="590" w:lineRule="exact"/>
        <w:ind w:firstLineChars="200" w:firstLine="610"/>
        <w:rPr>
          <w:rFonts w:eastAsia="方正仿宋_GBK"/>
          <w:sz w:val="32"/>
        </w:rPr>
      </w:pPr>
      <w:r>
        <w:rPr>
          <w:rFonts w:eastAsia="方正仿宋_GBK" w:hint="eastAsia"/>
          <w:b/>
          <w:bCs/>
          <w:sz w:val="32"/>
        </w:rPr>
        <w:t>第八条</w:t>
      </w:r>
      <w:r>
        <w:rPr>
          <w:rFonts w:eastAsia="方正仿宋_GBK" w:hint="eastAsia"/>
          <w:sz w:val="32"/>
        </w:rPr>
        <w:t xml:space="preserve"> </w:t>
      </w:r>
      <w:r>
        <w:rPr>
          <w:rFonts w:eastAsia="方正仿宋_GBK"/>
          <w:sz w:val="32"/>
        </w:rPr>
        <w:t xml:space="preserve"> </w:t>
      </w:r>
      <w:r>
        <w:rPr>
          <w:rFonts w:eastAsia="方正仿宋_GBK" w:hint="eastAsia"/>
          <w:sz w:val="32"/>
        </w:rPr>
        <w:t>被征地农民养老保障统筹资金来源：</w:t>
      </w:r>
    </w:p>
    <w:p w14:paraId="7F6BAEF6" w14:textId="77777777" w:rsidR="009C7942" w:rsidRDefault="00000000">
      <w:pPr>
        <w:spacing w:line="590" w:lineRule="exact"/>
        <w:ind w:firstLineChars="200" w:firstLine="608"/>
        <w:rPr>
          <w:rFonts w:eastAsia="方正仿宋_GBK"/>
          <w:sz w:val="32"/>
        </w:rPr>
      </w:pPr>
      <w:r>
        <w:rPr>
          <w:rFonts w:eastAsia="方正仿宋_GBK" w:hint="eastAsia"/>
          <w:sz w:val="32"/>
        </w:rPr>
        <w:t>（一）政府出资部分从国有土地使用权出让收入等国有土地有偿使用收入中列支；</w:t>
      </w:r>
    </w:p>
    <w:p w14:paraId="61241345" w14:textId="77777777" w:rsidR="009C7942" w:rsidRDefault="00000000">
      <w:pPr>
        <w:spacing w:line="590" w:lineRule="exact"/>
        <w:ind w:firstLineChars="200" w:firstLine="608"/>
        <w:rPr>
          <w:rFonts w:eastAsia="方正仿宋_GBK"/>
          <w:sz w:val="32"/>
        </w:rPr>
      </w:pPr>
      <w:r>
        <w:rPr>
          <w:rFonts w:eastAsia="方正仿宋_GBK" w:hint="eastAsia"/>
          <w:sz w:val="32"/>
        </w:rPr>
        <w:t>（二）村（组）集体出资部分按照被征土地补偿费</w:t>
      </w:r>
      <w:r>
        <w:rPr>
          <w:rFonts w:eastAsia="方正仿宋_GBK" w:hint="eastAsia"/>
          <w:sz w:val="32"/>
        </w:rPr>
        <w:t>25%</w:t>
      </w:r>
      <w:r>
        <w:rPr>
          <w:rFonts w:eastAsia="方正仿宋_GBK" w:hint="eastAsia"/>
          <w:sz w:val="32"/>
        </w:rPr>
        <w:t>的标准缴纳（人均最高限额为</w:t>
      </w:r>
      <w:r>
        <w:rPr>
          <w:rFonts w:eastAsia="方正仿宋_GBK" w:hint="eastAsia"/>
          <w:sz w:val="32"/>
        </w:rPr>
        <w:t>3600</w:t>
      </w:r>
      <w:r>
        <w:rPr>
          <w:rFonts w:eastAsia="方正仿宋_GBK" w:hint="eastAsia"/>
          <w:sz w:val="32"/>
        </w:rPr>
        <w:t>元）。</w:t>
      </w:r>
    </w:p>
    <w:p w14:paraId="40041A4E" w14:textId="77777777" w:rsidR="009C7942" w:rsidRDefault="00000000">
      <w:pPr>
        <w:spacing w:line="590" w:lineRule="exact"/>
        <w:ind w:firstLineChars="200" w:firstLine="610"/>
        <w:rPr>
          <w:rFonts w:eastAsia="方正仿宋_GBK"/>
          <w:sz w:val="32"/>
        </w:rPr>
      </w:pPr>
      <w:r>
        <w:rPr>
          <w:rFonts w:eastAsia="方正仿宋_GBK" w:hint="eastAsia"/>
          <w:b/>
          <w:bCs/>
          <w:sz w:val="32"/>
        </w:rPr>
        <w:t>第九条</w:t>
      </w:r>
      <w:r>
        <w:rPr>
          <w:rFonts w:eastAsia="方正仿宋_GBK" w:hint="eastAsia"/>
          <w:sz w:val="32"/>
        </w:rPr>
        <w:t xml:space="preserve"> </w:t>
      </w:r>
      <w:r>
        <w:rPr>
          <w:rFonts w:eastAsia="方正仿宋_GBK"/>
          <w:sz w:val="32"/>
        </w:rPr>
        <w:t xml:space="preserve"> </w:t>
      </w:r>
      <w:r>
        <w:rPr>
          <w:rFonts w:eastAsia="方正仿宋_GBK" w:hint="eastAsia"/>
          <w:sz w:val="32"/>
        </w:rPr>
        <w:t>被征地农民养老保障资金的个人账户资金由被征地农民自愿缴费资金及其利息组成。个人缴费标准分为三个档次：一档为</w:t>
      </w:r>
      <w:r>
        <w:rPr>
          <w:rFonts w:eastAsia="方正仿宋_GBK" w:hint="eastAsia"/>
          <w:sz w:val="32"/>
        </w:rPr>
        <w:t>3600</w:t>
      </w:r>
      <w:r>
        <w:rPr>
          <w:rFonts w:eastAsia="方正仿宋_GBK" w:hint="eastAsia"/>
          <w:sz w:val="32"/>
        </w:rPr>
        <w:t>元；二档为</w:t>
      </w:r>
      <w:r>
        <w:rPr>
          <w:rFonts w:eastAsia="方正仿宋_GBK" w:hint="eastAsia"/>
          <w:sz w:val="32"/>
        </w:rPr>
        <w:t>6600</w:t>
      </w:r>
      <w:r>
        <w:rPr>
          <w:rFonts w:eastAsia="方正仿宋_GBK" w:hint="eastAsia"/>
          <w:sz w:val="32"/>
        </w:rPr>
        <w:t>元；三档为</w:t>
      </w:r>
      <w:r>
        <w:rPr>
          <w:rFonts w:eastAsia="方正仿宋_GBK" w:hint="eastAsia"/>
          <w:sz w:val="32"/>
        </w:rPr>
        <w:t>10800</w:t>
      </w:r>
      <w:r>
        <w:rPr>
          <w:rFonts w:eastAsia="方正仿宋_GBK" w:hint="eastAsia"/>
          <w:sz w:val="32"/>
        </w:rPr>
        <w:t>元。</w:t>
      </w:r>
    </w:p>
    <w:p w14:paraId="7871ECD0" w14:textId="77777777" w:rsidR="009C7942" w:rsidRDefault="00000000">
      <w:pPr>
        <w:spacing w:line="590" w:lineRule="exact"/>
        <w:ind w:firstLineChars="200" w:firstLine="610"/>
        <w:rPr>
          <w:rFonts w:eastAsia="方正仿宋_GBK"/>
          <w:sz w:val="32"/>
        </w:rPr>
      </w:pPr>
      <w:r>
        <w:rPr>
          <w:rFonts w:eastAsia="方正仿宋_GBK" w:hint="eastAsia"/>
          <w:b/>
          <w:bCs/>
          <w:sz w:val="32"/>
        </w:rPr>
        <w:t>第十条</w:t>
      </w:r>
      <w:r>
        <w:rPr>
          <w:rFonts w:eastAsia="方正仿宋_GBK" w:hint="eastAsia"/>
          <w:b/>
          <w:bCs/>
          <w:sz w:val="32"/>
        </w:rPr>
        <w:t xml:space="preserve"> </w:t>
      </w:r>
      <w:r>
        <w:rPr>
          <w:rFonts w:eastAsia="方正仿宋_GBK"/>
          <w:sz w:val="32"/>
        </w:rPr>
        <w:t xml:space="preserve"> </w:t>
      </w:r>
      <w:r>
        <w:rPr>
          <w:rFonts w:eastAsia="方正仿宋_GBK" w:hint="eastAsia"/>
          <w:sz w:val="32"/>
        </w:rPr>
        <w:t>参加养老保障的被征地农民，从男满</w:t>
      </w:r>
      <w:r>
        <w:rPr>
          <w:rFonts w:eastAsia="方正仿宋_GBK" w:hint="eastAsia"/>
          <w:sz w:val="32"/>
        </w:rPr>
        <w:t>60</w:t>
      </w:r>
      <w:r>
        <w:rPr>
          <w:rFonts w:eastAsia="方正仿宋_GBK" w:hint="eastAsia"/>
          <w:sz w:val="32"/>
        </w:rPr>
        <w:t>周岁、女满</w:t>
      </w:r>
      <w:r>
        <w:rPr>
          <w:rFonts w:eastAsia="方正仿宋_GBK" w:hint="eastAsia"/>
          <w:sz w:val="32"/>
        </w:rPr>
        <w:t>55</w:t>
      </w:r>
      <w:r>
        <w:rPr>
          <w:rFonts w:eastAsia="方正仿宋_GBK" w:hint="eastAsia"/>
          <w:sz w:val="32"/>
        </w:rPr>
        <w:t>周岁的次月起，按月领取被征地农民养老保障金；被征地农民</w:t>
      </w:r>
      <w:r>
        <w:rPr>
          <w:rFonts w:eastAsia="方正仿宋_GBK" w:hint="eastAsia"/>
          <w:sz w:val="32"/>
        </w:rPr>
        <w:lastRenderedPageBreak/>
        <w:t>征地时已达到或超过规定年龄（男满</w:t>
      </w:r>
      <w:r>
        <w:rPr>
          <w:rFonts w:eastAsia="方正仿宋_GBK" w:hint="eastAsia"/>
          <w:sz w:val="32"/>
        </w:rPr>
        <w:t>60</w:t>
      </w:r>
      <w:r>
        <w:rPr>
          <w:rFonts w:eastAsia="方正仿宋_GBK" w:hint="eastAsia"/>
          <w:sz w:val="32"/>
        </w:rPr>
        <w:t>周岁、女满</w:t>
      </w:r>
      <w:r>
        <w:rPr>
          <w:rFonts w:eastAsia="方正仿宋_GBK" w:hint="eastAsia"/>
          <w:sz w:val="32"/>
        </w:rPr>
        <w:t>55</w:t>
      </w:r>
      <w:r>
        <w:rPr>
          <w:rFonts w:eastAsia="方正仿宋_GBK" w:hint="eastAsia"/>
          <w:sz w:val="32"/>
        </w:rPr>
        <w:t>周岁）的，从实际参保时间起，按月领取被征地农民养老保障金。</w:t>
      </w:r>
    </w:p>
    <w:p w14:paraId="4596D688" w14:textId="77777777" w:rsidR="009C7942" w:rsidRDefault="00000000">
      <w:pPr>
        <w:spacing w:line="590" w:lineRule="exact"/>
        <w:ind w:firstLineChars="200" w:firstLine="608"/>
        <w:rPr>
          <w:rFonts w:eastAsia="方正仿宋_GBK"/>
          <w:sz w:val="32"/>
        </w:rPr>
      </w:pPr>
      <w:r>
        <w:rPr>
          <w:rFonts w:eastAsia="方正仿宋_GBK" w:hint="eastAsia"/>
          <w:sz w:val="32"/>
        </w:rPr>
        <w:t>被征地农民领取的养老保障金由基础养老保障金和补充养老保障金两部分组成。基础养老保障金从统筹资金中支付，补充养老保障金从个人账户资金中支付。个人账户资金支付完毕后，从统筹资金中支付。具体发放标准为：</w:t>
      </w:r>
    </w:p>
    <w:p w14:paraId="46B0F9B2" w14:textId="77777777" w:rsidR="009C7942" w:rsidRDefault="00000000">
      <w:pPr>
        <w:spacing w:line="590" w:lineRule="exact"/>
        <w:ind w:firstLineChars="200" w:firstLine="608"/>
        <w:rPr>
          <w:rFonts w:eastAsia="方正仿宋_GBK"/>
          <w:sz w:val="32"/>
        </w:rPr>
      </w:pPr>
      <w:r>
        <w:rPr>
          <w:rFonts w:eastAsia="方正仿宋_GBK" w:hint="eastAsia"/>
          <w:sz w:val="32"/>
        </w:rPr>
        <w:t>（一）个人缴费</w:t>
      </w:r>
      <w:r>
        <w:rPr>
          <w:rFonts w:eastAsia="方正仿宋_GBK" w:hint="eastAsia"/>
          <w:sz w:val="32"/>
        </w:rPr>
        <w:t>3600</w:t>
      </w:r>
      <w:r>
        <w:rPr>
          <w:rFonts w:eastAsia="方正仿宋_GBK" w:hint="eastAsia"/>
          <w:sz w:val="32"/>
        </w:rPr>
        <w:t>元的，每人每月发给</w:t>
      </w:r>
      <w:r>
        <w:rPr>
          <w:rFonts w:eastAsia="方正仿宋_GBK" w:hint="eastAsia"/>
          <w:sz w:val="32"/>
        </w:rPr>
        <w:t>160</w:t>
      </w:r>
      <w:r>
        <w:rPr>
          <w:rFonts w:eastAsia="方正仿宋_GBK" w:hint="eastAsia"/>
          <w:sz w:val="32"/>
        </w:rPr>
        <w:t>元，其中基础养老保障金</w:t>
      </w:r>
      <w:r>
        <w:rPr>
          <w:rFonts w:eastAsia="方正仿宋_GBK" w:hint="eastAsia"/>
          <w:sz w:val="32"/>
        </w:rPr>
        <w:t>130</w:t>
      </w:r>
      <w:r>
        <w:rPr>
          <w:rFonts w:eastAsia="方正仿宋_GBK" w:hint="eastAsia"/>
          <w:sz w:val="32"/>
        </w:rPr>
        <w:t>元，补充养老保障金</w:t>
      </w:r>
      <w:r>
        <w:rPr>
          <w:rFonts w:eastAsia="方正仿宋_GBK" w:hint="eastAsia"/>
          <w:sz w:val="32"/>
        </w:rPr>
        <w:t>30</w:t>
      </w:r>
      <w:r>
        <w:rPr>
          <w:rFonts w:eastAsia="方正仿宋_GBK" w:hint="eastAsia"/>
          <w:sz w:val="32"/>
        </w:rPr>
        <w:t>元；</w:t>
      </w:r>
    </w:p>
    <w:p w14:paraId="0E67F6C9" w14:textId="77777777" w:rsidR="009C7942" w:rsidRDefault="00000000">
      <w:pPr>
        <w:spacing w:line="590" w:lineRule="exact"/>
        <w:ind w:firstLineChars="200" w:firstLine="608"/>
        <w:rPr>
          <w:rFonts w:eastAsia="方正仿宋_GBK"/>
          <w:sz w:val="32"/>
        </w:rPr>
      </w:pPr>
      <w:r>
        <w:rPr>
          <w:rFonts w:eastAsia="方正仿宋_GBK" w:hint="eastAsia"/>
          <w:sz w:val="32"/>
        </w:rPr>
        <w:t>（二）个人缴费</w:t>
      </w:r>
      <w:r>
        <w:rPr>
          <w:rFonts w:eastAsia="方正仿宋_GBK" w:hint="eastAsia"/>
          <w:sz w:val="32"/>
        </w:rPr>
        <w:t>6600</w:t>
      </w:r>
      <w:r>
        <w:rPr>
          <w:rFonts w:eastAsia="方正仿宋_GBK" w:hint="eastAsia"/>
          <w:sz w:val="32"/>
        </w:rPr>
        <w:t>元的，每人每月发给</w:t>
      </w:r>
      <w:r>
        <w:rPr>
          <w:rFonts w:eastAsia="方正仿宋_GBK" w:hint="eastAsia"/>
          <w:sz w:val="32"/>
        </w:rPr>
        <w:t>195</w:t>
      </w:r>
      <w:r>
        <w:rPr>
          <w:rFonts w:eastAsia="方正仿宋_GBK" w:hint="eastAsia"/>
          <w:sz w:val="32"/>
        </w:rPr>
        <w:t>元，其中基础养老保障金</w:t>
      </w:r>
      <w:r>
        <w:rPr>
          <w:rFonts w:eastAsia="方正仿宋_GBK" w:hint="eastAsia"/>
          <w:sz w:val="32"/>
        </w:rPr>
        <w:t>140</w:t>
      </w:r>
      <w:r>
        <w:rPr>
          <w:rFonts w:eastAsia="方正仿宋_GBK" w:hint="eastAsia"/>
          <w:sz w:val="32"/>
        </w:rPr>
        <w:t>元，补充养老保障金</w:t>
      </w:r>
      <w:r>
        <w:rPr>
          <w:rFonts w:eastAsia="方正仿宋_GBK" w:hint="eastAsia"/>
          <w:sz w:val="32"/>
        </w:rPr>
        <w:t>55</w:t>
      </w:r>
      <w:r>
        <w:rPr>
          <w:rFonts w:eastAsia="方正仿宋_GBK" w:hint="eastAsia"/>
          <w:sz w:val="32"/>
        </w:rPr>
        <w:t>元；</w:t>
      </w:r>
    </w:p>
    <w:p w14:paraId="45733DAF" w14:textId="77777777" w:rsidR="009C7942" w:rsidRDefault="00000000">
      <w:pPr>
        <w:spacing w:line="590" w:lineRule="exact"/>
        <w:ind w:firstLineChars="200" w:firstLine="608"/>
        <w:rPr>
          <w:rFonts w:eastAsia="方正仿宋_GBK"/>
          <w:sz w:val="32"/>
        </w:rPr>
      </w:pPr>
      <w:r>
        <w:rPr>
          <w:rFonts w:eastAsia="方正仿宋_GBK" w:hint="eastAsia"/>
          <w:sz w:val="32"/>
        </w:rPr>
        <w:t>（三）个人缴费</w:t>
      </w:r>
      <w:r>
        <w:rPr>
          <w:rFonts w:eastAsia="方正仿宋_GBK" w:hint="eastAsia"/>
          <w:sz w:val="32"/>
        </w:rPr>
        <w:t>10800</w:t>
      </w:r>
      <w:r>
        <w:rPr>
          <w:rFonts w:eastAsia="方正仿宋_GBK" w:hint="eastAsia"/>
          <w:sz w:val="32"/>
        </w:rPr>
        <w:t>元的，每人每月发给</w:t>
      </w:r>
      <w:r>
        <w:rPr>
          <w:rFonts w:eastAsia="方正仿宋_GBK" w:hint="eastAsia"/>
          <w:sz w:val="32"/>
        </w:rPr>
        <w:t>240</w:t>
      </w:r>
      <w:r>
        <w:rPr>
          <w:rFonts w:eastAsia="方正仿宋_GBK" w:hint="eastAsia"/>
          <w:sz w:val="32"/>
        </w:rPr>
        <w:t>元，其中基础养老保障金</w:t>
      </w:r>
      <w:r>
        <w:rPr>
          <w:rFonts w:eastAsia="方正仿宋_GBK" w:hint="eastAsia"/>
          <w:sz w:val="32"/>
        </w:rPr>
        <w:t>150</w:t>
      </w:r>
      <w:r>
        <w:rPr>
          <w:rFonts w:eastAsia="方正仿宋_GBK" w:hint="eastAsia"/>
          <w:sz w:val="32"/>
        </w:rPr>
        <w:t>元，补充养老保障金</w:t>
      </w:r>
      <w:r>
        <w:rPr>
          <w:rFonts w:eastAsia="方正仿宋_GBK" w:hint="eastAsia"/>
          <w:sz w:val="32"/>
        </w:rPr>
        <w:t>90</w:t>
      </w:r>
      <w:r>
        <w:rPr>
          <w:rFonts w:eastAsia="方正仿宋_GBK" w:hint="eastAsia"/>
          <w:sz w:val="32"/>
        </w:rPr>
        <w:t>元；</w:t>
      </w:r>
    </w:p>
    <w:p w14:paraId="7112330B" w14:textId="77777777" w:rsidR="009C7942" w:rsidRDefault="00000000">
      <w:pPr>
        <w:spacing w:line="590" w:lineRule="exact"/>
        <w:ind w:firstLineChars="200" w:firstLine="608"/>
        <w:rPr>
          <w:rFonts w:eastAsia="方正仿宋_GBK"/>
          <w:sz w:val="32"/>
        </w:rPr>
      </w:pPr>
      <w:r>
        <w:rPr>
          <w:rFonts w:eastAsia="方正仿宋_GBK" w:hint="eastAsia"/>
          <w:sz w:val="32"/>
        </w:rPr>
        <w:t>（四）本办法实施后，被征地农民达到本条第一款规定的年龄的，个人未缴费的，从达到规定年龄的次月起，每人每月发给基础养老保障金</w:t>
      </w:r>
      <w:r>
        <w:rPr>
          <w:rFonts w:eastAsia="方正仿宋_GBK" w:hint="eastAsia"/>
          <w:sz w:val="32"/>
        </w:rPr>
        <w:t>120</w:t>
      </w:r>
      <w:r>
        <w:rPr>
          <w:rFonts w:eastAsia="方正仿宋_GBK" w:hint="eastAsia"/>
          <w:sz w:val="32"/>
        </w:rPr>
        <w:t>元。</w:t>
      </w:r>
    </w:p>
    <w:p w14:paraId="623D3058" w14:textId="77777777" w:rsidR="009C7942" w:rsidRDefault="00000000">
      <w:pPr>
        <w:spacing w:line="590" w:lineRule="exact"/>
        <w:ind w:firstLineChars="200" w:firstLine="610"/>
        <w:rPr>
          <w:rFonts w:eastAsia="方正仿宋_GBK"/>
          <w:sz w:val="32"/>
        </w:rPr>
      </w:pPr>
      <w:r>
        <w:rPr>
          <w:rFonts w:eastAsia="方正仿宋_GBK" w:hint="eastAsia"/>
          <w:b/>
          <w:bCs/>
          <w:sz w:val="32"/>
        </w:rPr>
        <w:t>第十一条</w:t>
      </w:r>
      <w:r>
        <w:rPr>
          <w:rFonts w:eastAsia="黑体" w:hint="eastAsia"/>
          <w:sz w:val="32"/>
        </w:rPr>
        <w:t xml:space="preserve"> </w:t>
      </w:r>
      <w:r>
        <w:rPr>
          <w:rFonts w:eastAsia="黑体"/>
          <w:sz w:val="32"/>
        </w:rPr>
        <w:t xml:space="preserve"> </w:t>
      </w:r>
      <w:r>
        <w:rPr>
          <w:rFonts w:eastAsia="方正仿宋_GBK" w:hint="eastAsia"/>
          <w:sz w:val="32"/>
        </w:rPr>
        <w:t>符合参加城镇职工基本养老保险条件的被征地农民，可以参加城镇职工基本养老保险。享受城镇职工基本养老保险退休待遇的被征地农民，不再享受本办法规定的养老保障待遇，个人账户的资金余额全部退发本人。</w:t>
      </w:r>
    </w:p>
    <w:p w14:paraId="607489D7" w14:textId="77777777" w:rsidR="009C7942" w:rsidRDefault="00000000">
      <w:pPr>
        <w:spacing w:line="590" w:lineRule="exact"/>
        <w:ind w:firstLineChars="200" w:firstLine="610"/>
        <w:rPr>
          <w:rFonts w:eastAsia="方正仿宋_GBK"/>
          <w:sz w:val="32"/>
        </w:rPr>
      </w:pPr>
      <w:r>
        <w:rPr>
          <w:rFonts w:eastAsia="方正仿宋_GBK" w:hint="eastAsia"/>
          <w:b/>
          <w:bCs/>
          <w:sz w:val="32"/>
        </w:rPr>
        <w:t>第十二条</w:t>
      </w:r>
      <w:r>
        <w:rPr>
          <w:rFonts w:eastAsia="方正仿宋_GBK" w:hint="eastAsia"/>
          <w:b/>
          <w:bCs/>
          <w:sz w:val="32"/>
        </w:rPr>
        <w:t xml:space="preserve"> </w:t>
      </w:r>
      <w:r>
        <w:rPr>
          <w:rFonts w:eastAsia="方正仿宋_GBK"/>
          <w:sz w:val="32"/>
        </w:rPr>
        <w:t xml:space="preserve"> </w:t>
      </w:r>
      <w:r>
        <w:rPr>
          <w:rFonts w:eastAsia="方正仿宋_GBK" w:hint="eastAsia"/>
          <w:sz w:val="32"/>
        </w:rPr>
        <w:t>参加被征地农民养老保障的农民死亡后，其个人</w:t>
      </w:r>
      <w:r>
        <w:rPr>
          <w:rFonts w:eastAsia="方正仿宋_GBK" w:hint="eastAsia"/>
          <w:sz w:val="32"/>
        </w:rPr>
        <w:lastRenderedPageBreak/>
        <w:t>账户的资金余额可一次性支付给法定继承人或指定受益人。</w:t>
      </w:r>
    </w:p>
    <w:p w14:paraId="71D8F031" w14:textId="77777777" w:rsidR="009C7942" w:rsidRDefault="00000000">
      <w:pPr>
        <w:spacing w:line="590" w:lineRule="exact"/>
        <w:ind w:firstLineChars="200" w:firstLine="610"/>
        <w:rPr>
          <w:rFonts w:eastAsia="方正仿宋_GBK"/>
          <w:sz w:val="32"/>
        </w:rPr>
      </w:pPr>
      <w:r>
        <w:rPr>
          <w:rFonts w:eastAsia="方正仿宋_GBK" w:hint="eastAsia"/>
          <w:b/>
          <w:bCs/>
          <w:sz w:val="32"/>
        </w:rPr>
        <w:t>第十三条</w:t>
      </w:r>
      <w:r>
        <w:rPr>
          <w:rFonts w:eastAsia="方正仿宋_GBK" w:hint="eastAsia"/>
          <w:sz w:val="32"/>
        </w:rPr>
        <w:t xml:space="preserve"> </w:t>
      </w:r>
      <w:r>
        <w:rPr>
          <w:rFonts w:eastAsia="方正仿宋_GBK"/>
          <w:sz w:val="32"/>
        </w:rPr>
        <w:t xml:space="preserve"> </w:t>
      </w:r>
      <w:r>
        <w:rPr>
          <w:rFonts w:eastAsia="方正仿宋_GBK" w:hint="eastAsia"/>
          <w:sz w:val="32"/>
        </w:rPr>
        <w:t>被征地农民养老保障资金统一纳入区社会保障基金财政专户，实行收支两条线管理，专户存储，分账核算，专款专用，不得截留、挤占、调剂和挪用，确保资金的保值、增值。个人缴费和政府、集体的出资实行分账管理。</w:t>
      </w:r>
    </w:p>
    <w:p w14:paraId="2A838801" w14:textId="77777777" w:rsidR="009C7942" w:rsidRDefault="00000000">
      <w:pPr>
        <w:spacing w:line="590" w:lineRule="exact"/>
        <w:ind w:firstLineChars="200" w:firstLine="608"/>
        <w:rPr>
          <w:rFonts w:eastAsia="方正仿宋_GBK"/>
          <w:sz w:val="32"/>
        </w:rPr>
      </w:pPr>
      <w:r>
        <w:rPr>
          <w:rFonts w:eastAsia="方正仿宋_GBK" w:hint="eastAsia"/>
          <w:sz w:val="32"/>
        </w:rPr>
        <w:t>本办法第八条规定的政府出资部分从国有土地使用权出让等国有土地有偿使用收入中划入专户，村（组）集体出资部分由国土资源管理部门和建设投资公司代扣后划入专户。</w:t>
      </w:r>
    </w:p>
    <w:p w14:paraId="1305601D" w14:textId="77777777" w:rsidR="009C7942" w:rsidRDefault="00000000">
      <w:pPr>
        <w:spacing w:line="590" w:lineRule="exact"/>
        <w:ind w:firstLineChars="200" w:firstLine="608"/>
        <w:rPr>
          <w:rFonts w:eastAsia="方正仿宋_GBK"/>
          <w:sz w:val="32"/>
        </w:rPr>
      </w:pPr>
      <w:r>
        <w:rPr>
          <w:rFonts w:eastAsia="方正仿宋_GBK" w:hint="eastAsia"/>
          <w:sz w:val="32"/>
        </w:rPr>
        <w:t>本办法第九条规定的被征地农民养老保障资金的个人缴费，由区被征地农民养老保障经办机构负责收缴，缴入区社会保障基金财政专户。</w:t>
      </w:r>
    </w:p>
    <w:p w14:paraId="5044F287" w14:textId="77777777" w:rsidR="009C7942" w:rsidRDefault="00000000">
      <w:pPr>
        <w:spacing w:line="590" w:lineRule="exact"/>
        <w:ind w:firstLineChars="200" w:firstLine="610"/>
        <w:rPr>
          <w:rFonts w:eastAsia="方正仿宋_GBK"/>
          <w:sz w:val="32"/>
        </w:rPr>
      </w:pPr>
      <w:r>
        <w:rPr>
          <w:rFonts w:eastAsia="方正仿宋_GBK" w:hint="eastAsia"/>
          <w:b/>
          <w:bCs/>
          <w:sz w:val="32"/>
        </w:rPr>
        <w:t>第十四条</w:t>
      </w:r>
      <w:r>
        <w:rPr>
          <w:rFonts w:eastAsia="方正仿宋_GBK" w:hint="eastAsia"/>
          <w:sz w:val="32"/>
        </w:rPr>
        <w:t xml:space="preserve"> </w:t>
      </w:r>
      <w:r>
        <w:rPr>
          <w:rFonts w:eastAsia="方正仿宋_GBK"/>
          <w:sz w:val="32"/>
        </w:rPr>
        <w:t xml:space="preserve"> </w:t>
      </w:r>
      <w:r>
        <w:rPr>
          <w:rFonts w:eastAsia="方正仿宋_GBK" w:hint="eastAsia"/>
          <w:sz w:val="32"/>
        </w:rPr>
        <w:t>符合条件的被征地农民参加养老保险的程序：</w:t>
      </w:r>
    </w:p>
    <w:p w14:paraId="00191584" w14:textId="77777777" w:rsidR="009C7942" w:rsidRDefault="00000000">
      <w:pPr>
        <w:spacing w:line="590" w:lineRule="exact"/>
        <w:ind w:firstLineChars="200" w:firstLine="608"/>
        <w:rPr>
          <w:rFonts w:eastAsia="方正仿宋_GBK"/>
          <w:sz w:val="32"/>
        </w:rPr>
      </w:pPr>
      <w:r>
        <w:rPr>
          <w:rFonts w:eastAsia="方正仿宋_GBK" w:hint="eastAsia"/>
          <w:sz w:val="32"/>
        </w:rPr>
        <w:t>（一）所在村（社区）负责符合条件的被征地农民的参保申报；</w:t>
      </w:r>
    </w:p>
    <w:p w14:paraId="5D5B0EB7" w14:textId="77777777" w:rsidR="009C7942" w:rsidRDefault="00000000">
      <w:pPr>
        <w:spacing w:line="590" w:lineRule="exact"/>
        <w:ind w:firstLineChars="200" w:firstLine="608"/>
        <w:rPr>
          <w:rFonts w:eastAsia="方正仿宋_GBK"/>
          <w:sz w:val="32"/>
        </w:rPr>
      </w:pPr>
      <w:r>
        <w:rPr>
          <w:rFonts w:eastAsia="方正仿宋_GBK" w:hint="eastAsia"/>
          <w:sz w:val="32"/>
        </w:rPr>
        <w:t>（二）乡镇（街道）审核后，向社会公示；</w:t>
      </w:r>
    </w:p>
    <w:p w14:paraId="0950714E" w14:textId="77777777" w:rsidR="009C7942" w:rsidRDefault="00000000">
      <w:pPr>
        <w:spacing w:line="590" w:lineRule="exact"/>
        <w:ind w:firstLineChars="200" w:firstLine="608"/>
        <w:rPr>
          <w:rFonts w:eastAsia="方正仿宋_GBK"/>
          <w:sz w:val="32"/>
        </w:rPr>
      </w:pPr>
      <w:r>
        <w:rPr>
          <w:rFonts w:eastAsia="方正仿宋_GBK" w:hint="eastAsia"/>
          <w:sz w:val="32"/>
        </w:rPr>
        <w:t>（三）区人社、财政、国土和公安机关审核后，向社会公示；</w:t>
      </w:r>
    </w:p>
    <w:p w14:paraId="6E1770E2" w14:textId="77777777" w:rsidR="009C7942" w:rsidRDefault="00000000">
      <w:pPr>
        <w:spacing w:line="590" w:lineRule="exact"/>
        <w:ind w:firstLineChars="200" w:firstLine="608"/>
        <w:rPr>
          <w:rFonts w:eastAsia="方正仿宋_GBK"/>
          <w:sz w:val="32"/>
        </w:rPr>
      </w:pPr>
      <w:r>
        <w:rPr>
          <w:rFonts w:eastAsia="方正仿宋_GBK" w:hint="eastAsia"/>
          <w:sz w:val="32"/>
        </w:rPr>
        <w:t>（四）区政府审定；</w:t>
      </w:r>
    </w:p>
    <w:p w14:paraId="14528D1C" w14:textId="77777777" w:rsidR="009C7942" w:rsidRDefault="00000000">
      <w:pPr>
        <w:spacing w:line="590" w:lineRule="exact"/>
        <w:ind w:firstLineChars="200" w:firstLine="608"/>
        <w:rPr>
          <w:rFonts w:eastAsia="方正仿宋_GBK"/>
          <w:sz w:val="32"/>
        </w:rPr>
      </w:pPr>
      <w:r>
        <w:rPr>
          <w:rFonts w:eastAsia="方正仿宋_GBK" w:hint="eastAsia"/>
          <w:sz w:val="32"/>
        </w:rPr>
        <w:t>（五）区人社局根据区政府审定意见进行批复；</w:t>
      </w:r>
    </w:p>
    <w:p w14:paraId="3DFC1A27" w14:textId="77777777" w:rsidR="009C7942" w:rsidRDefault="00000000">
      <w:pPr>
        <w:spacing w:line="590" w:lineRule="exact"/>
        <w:ind w:firstLineChars="200" w:firstLine="608"/>
        <w:rPr>
          <w:rFonts w:eastAsia="方正仿宋_GBK"/>
          <w:sz w:val="32"/>
        </w:rPr>
      </w:pPr>
      <w:r>
        <w:rPr>
          <w:rFonts w:eastAsia="方正仿宋_GBK" w:hint="eastAsia"/>
          <w:sz w:val="32"/>
        </w:rPr>
        <w:t>（六）区被征地农民养老保障经办机构按照批复，为参保人员建立个人账户。</w:t>
      </w:r>
    </w:p>
    <w:p w14:paraId="0B841FBD" w14:textId="77777777" w:rsidR="009C7942" w:rsidRDefault="00000000">
      <w:pPr>
        <w:spacing w:line="590" w:lineRule="exact"/>
        <w:ind w:firstLineChars="200" w:firstLine="608"/>
        <w:rPr>
          <w:rFonts w:eastAsia="方正仿宋_GBK"/>
          <w:sz w:val="32"/>
        </w:rPr>
      </w:pPr>
      <w:r>
        <w:rPr>
          <w:rFonts w:eastAsia="方正仿宋_GBK" w:hint="eastAsia"/>
          <w:sz w:val="32"/>
        </w:rPr>
        <w:lastRenderedPageBreak/>
        <w:t>符合条件的被征地农民达龄时享受养老保障待遇的程序：</w:t>
      </w:r>
    </w:p>
    <w:p w14:paraId="66C259C5" w14:textId="77777777" w:rsidR="009C7942" w:rsidRDefault="00000000">
      <w:pPr>
        <w:spacing w:line="590" w:lineRule="exact"/>
        <w:ind w:firstLineChars="200" w:firstLine="608"/>
        <w:rPr>
          <w:rFonts w:eastAsia="方正仿宋_GBK"/>
          <w:sz w:val="32"/>
        </w:rPr>
      </w:pPr>
      <w:r>
        <w:rPr>
          <w:rFonts w:eastAsia="方正仿宋_GBK" w:hint="eastAsia"/>
          <w:sz w:val="32"/>
        </w:rPr>
        <w:t>（一）由被征地农民个人持身份证、户口簿、社会保障卡和近期免冠照片向所在村（社区）申请；</w:t>
      </w:r>
    </w:p>
    <w:p w14:paraId="48FAB8AD" w14:textId="77777777" w:rsidR="009C7942" w:rsidRDefault="00000000">
      <w:pPr>
        <w:spacing w:line="590" w:lineRule="exact"/>
        <w:ind w:firstLineChars="200" w:firstLine="608"/>
        <w:rPr>
          <w:rFonts w:eastAsia="方正仿宋_GBK"/>
          <w:sz w:val="32"/>
        </w:rPr>
      </w:pPr>
      <w:r>
        <w:rPr>
          <w:rFonts w:eastAsia="方正仿宋_GBK" w:hint="eastAsia"/>
          <w:sz w:val="32"/>
        </w:rPr>
        <w:t>（二）乡镇（街道）审核；</w:t>
      </w:r>
    </w:p>
    <w:p w14:paraId="558BA415" w14:textId="77777777" w:rsidR="009C7942" w:rsidRDefault="00000000">
      <w:pPr>
        <w:spacing w:line="590" w:lineRule="exact"/>
        <w:ind w:firstLineChars="200" w:firstLine="608"/>
        <w:rPr>
          <w:rFonts w:eastAsia="方正仿宋_GBK"/>
          <w:sz w:val="32"/>
        </w:rPr>
      </w:pPr>
      <w:r>
        <w:rPr>
          <w:rFonts w:eastAsia="方正仿宋_GBK" w:hint="eastAsia"/>
          <w:sz w:val="32"/>
        </w:rPr>
        <w:t>（三）区被征地农民养老保障经办机构复核；</w:t>
      </w:r>
    </w:p>
    <w:p w14:paraId="69228E4C" w14:textId="77777777" w:rsidR="009C7942" w:rsidRDefault="00000000">
      <w:pPr>
        <w:spacing w:line="590" w:lineRule="exact"/>
        <w:ind w:firstLineChars="200" w:firstLine="608"/>
        <w:rPr>
          <w:rFonts w:eastAsia="方正仿宋_GBK"/>
          <w:sz w:val="32"/>
        </w:rPr>
      </w:pPr>
      <w:r>
        <w:rPr>
          <w:rFonts w:eastAsia="方正仿宋_GBK" w:hint="eastAsia"/>
          <w:sz w:val="32"/>
        </w:rPr>
        <w:t>（四）区人社局审批；</w:t>
      </w:r>
    </w:p>
    <w:p w14:paraId="6DB9DD30" w14:textId="77777777" w:rsidR="009C7942" w:rsidRDefault="00000000">
      <w:pPr>
        <w:spacing w:line="590" w:lineRule="exact"/>
        <w:ind w:firstLineChars="200" w:firstLine="608"/>
        <w:rPr>
          <w:rFonts w:eastAsia="方正仿宋_GBK"/>
          <w:sz w:val="32"/>
        </w:rPr>
      </w:pPr>
      <w:r>
        <w:rPr>
          <w:rFonts w:eastAsia="方正仿宋_GBK" w:hint="eastAsia"/>
          <w:sz w:val="32"/>
        </w:rPr>
        <w:t>（五）区被征地农民养老保障经办机构发放。</w:t>
      </w:r>
    </w:p>
    <w:p w14:paraId="0E6763A4" w14:textId="77777777" w:rsidR="009C7942" w:rsidRDefault="00000000">
      <w:pPr>
        <w:spacing w:line="590" w:lineRule="exact"/>
        <w:ind w:firstLineChars="200" w:firstLine="610"/>
        <w:rPr>
          <w:rFonts w:eastAsia="方正仿宋_GBK"/>
          <w:sz w:val="32"/>
        </w:rPr>
      </w:pPr>
      <w:r>
        <w:rPr>
          <w:rFonts w:eastAsia="方正仿宋_GBK" w:hint="eastAsia"/>
          <w:b/>
          <w:bCs/>
          <w:sz w:val="32"/>
        </w:rPr>
        <w:t>第十五条</w:t>
      </w:r>
      <w:r>
        <w:rPr>
          <w:rFonts w:eastAsia="方正仿宋_GBK" w:hint="eastAsia"/>
          <w:b/>
          <w:bCs/>
          <w:sz w:val="32"/>
        </w:rPr>
        <w:t xml:space="preserve"> </w:t>
      </w:r>
      <w:r>
        <w:rPr>
          <w:rFonts w:eastAsia="方正仿宋_GBK"/>
          <w:sz w:val="32"/>
        </w:rPr>
        <w:t xml:space="preserve"> </w:t>
      </w:r>
      <w:r>
        <w:rPr>
          <w:rFonts w:eastAsia="方正仿宋_GBK" w:hint="eastAsia"/>
          <w:sz w:val="32"/>
        </w:rPr>
        <w:t>被征地农民养老保障金不得虚报、冒领，违反规定的，除依法予以追回外，同时追究相应的法律责任。</w:t>
      </w:r>
    </w:p>
    <w:p w14:paraId="2F663EF4" w14:textId="77777777" w:rsidR="009C7942" w:rsidRDefault="00000000">
      <w:pPr>
        <w:spacing w:line="590" w:lineRule="exact"/>
        <w:ind w:firstLineChars="200" w:firstLine="608"/>
        <w:rPr>
          <w:rFonts w:eastAsia="方正仿宋_GBK"/>
          <w:sz w:val="32"/>
        </w:rPr>
      </w:pPr>
      <w:r>
        <w:rPr>
          <w:rFonts w:eastAsia="方正仿宋_GBK" w:hint="eastAsia"/>
          <w:sz w:val="32"/>
        </w:rPr>
        <w:t>有关单位及其工作人员在被征地农民养老保障工作中，玩忽职守、滥用职权、徇私舞弊，致使被征地农民养老保障工作受到损害的，依法给予行政处分；构成犯罪的，依法追究刑事责任。</w:t>
      </w:r>
    </w:p>
    <w:p w14:paraId="0089EF36" w14:textId="77777777" w:rsidR="009C7942" w:rsidRDefault="00000000">
      <w:pPr>
        <w:spacing w:line="590" w:lineRule="exact"/>
        <w:ind w:firstLineChars="200" w:firstLine="610"/>
        <w:rPr>
          <w:rFonts w:eastAsia="方正仿宋_GBK"/>
          <w:sz w:val="32"/>
        </w:rPr>
      </w:pPr>
      <w:r>
        <w:rPr>
          <w:rFonts w:eastAsia="方正仿宋_GBK" w:hint="eastAsia"/>
          <w:b/>
          <w:bCs/>
          <w:sz w:val="32"/>
        </w:rPr>
        <w:t>第十六条</w:t>
      </w:r>
      <w:r>
        <w:rPr>
          <w:rFonts w:eastAsia="方正仿宋_GBK" w:hint="eastAsia"/>
          <w:b/>
          <w:bCs/>
          <w:sz w:val="32"/>
        </w:rPr>
        <w:t xml:space="preserve"> </w:t>
      </w:r>
      <w:r>
        <w:rPr>
          <w:rFonts w:eastAsia="方正仿宋_GBK" w:hint="eastAsia"/>
          <w:sz w:val="32"/>
        </w:rPr>
        <w:t xml:space="preserve"> </w:t>
      </w:r>
      <w:r>
        <w:rPr>
          <w:rFonts w:eastAsia="方正仿宋_GBK" w:hint="eastAsia"/>
          <w:sz w:val="32"/>
        </w:rPr>
        <w:t>各有关部门应协调配合，加强对被征地农民养老保障工作的监督管理，区财政做好资金保障，应加强对被征地农民养老保障金收入、使用、管理情况的监管；区审计部门应加强对被征地农民养老保障金使用情况的审计监督；区国土资源部门应加强对被征地农民养老保障金划拨等情况的监督；其他部门按照各自职责，协同做好被征地农民养老保障监督管理工作。</w:t>
      </w:r>
    </w:p>
    <w:p w14:paraId="46AA928E" w14:textId="77777777" w:rsidR="009C7942" w:rsidRDefault="00000000">
      <w:pPr>
        <w:spacing w:line="590" w:lineRule="exact"/>
        <w:ind w:firstLineChars="200" w:firstLine="610"/>
        <w:rPr>
          <w:rFonts w:eastAsia="方正仿宋_GBK"/>
          <w:sz w:val="32"/>
        </w:rPr>
      </w:pPr>
      <w:r>
        <w:rPr>
          <w:rFonts w:eastAsia="方正仿宋_GBK" w:hint="eastAsia"/>
          <w:b/>
          <w:bCs/>
          <w:sz w:val="32"/>
        </w:rPr>
        <w:t>第十七条</w:t>
      </w:r>
      <w:r>
        <w:rPr>
          <w:rFonts w:eastAsia="方正仿宋_GBK" w:hint="eastAsia"/>
          <w:b/>
          <w:bCs/>
          <w:sz w:val="32"/>
        </w:rPr>
        <w:t xml:space="preserve"> </w:t>
      </w:r>
      <w:r>
        <w:rPr>
          <w:rFonts w:eastAsia="方正仿宋_GBK"/>
          <w:sz w:val="32"/>
        </w:rPr>
        <w:t xml:space="preserve"> </w:t>
      </w:r>
      <w:r>
        <w:rPr>
          <w:rFonts w:eastAsia="方正仿宋_GBK" w:hint="eastAsia"/>
          <w:sz w:val="32"/>
        </w:rPr>
        <w:t>本办法由区人力资源和社会保障局负责解释。</w:t>
      </w:r>
    </w:p>
    <w:p w14:paraId="18C52450" w14:textId="77777777" w:rsidR="009C7942" w:rsidRDefault="00000000">
      <w:pPr>
        <w:spacing w:line="590" w:lineRule="exact"/>
        <w:ind w:firstLineChars="200" w:firstLine="610"/>
        <w:rPr>
          <w:rFonts w:eastAsia="方正仿宋_GBK"/>
          <w:sz w:val="32"/>
        </w:rPr>
      </w:pPr>
      <w:r>
        <w:rPr>
          <w:rFonts w:eastAsia="方正仿宋_GBK" w:hint="eastAsia"/>
          <w:b/>
          <w:bCs/>
          <w:sz w:val="32"/>
        </w:rPr>
        <w:t>第十八条</w:t>
      </w:r>
      <w:r>
        <w:rPr>
          <w:rFonts w:eastAsia="方正仿宋_GBK" w:hint="eastAsia"/>
          <w:b/>
          <w:bCs/>
          <w:sz w:val="32"/>
        </w:rPr>
        <w:t xml:space="preserve"> </w:t>
      </w:r>
      <w:r>
        <w:rPr>
          <w:rFonts w:eastAsia="方正仿宋_GBK"/>
          <w:sz w:val="32"/>
        </w:rPr>
        <w:t xml:space="preserve"> </w:t>
      </w:r>
      <w:r>
        <w:rPr>
          <w:rFonts w:eastAsia="方正仿宋_GBK" w:hint="eastAsia"/>
          <w:sz w:val="32"/>
        </w:rPr>
        <w:t>本办法自印发之日起施行，原《叶集试验区被征</w:t>
      </w:r>
      <w:r>
        <w:rPr>
          <w:rFonts w:eastAsia="方正仿宋_GBK" w:hint="eastAsia"/>
          <w:sz w:val="32"/>
        </w:rPr>
        <w:lastRenderedPageBreak/>
        <w:t>地农民基本养老保障办法》（叶政〔</w:t>
      </w:r>
      <w:r>
        <w:rPr>
          <w:rFonts w:eastAsia="方正仿宋_GBK" w:hint="eastAsia"/>
          <w:sz w:val="32"/>
        </w:rPr>
        <w:t>2008</w:t>
      </w:r>
      <w:r>
        <w:rPr>
          <w:rFonts w:eastAsia="方正仿宋_GBK" w:hint="eastAsia"/>
          <w:sz w:val="32"/>
        </w:rPr>
        <w:t>〕</w:t>
      </w:r>
      <w:r>
        <w:rPr>
          <w:rFonts w:eastAsia="方正仿宋_GBK" w:hint="eastAsia"/>
          <w:sz w:val="32"/>
        </w:rPr>
        <w:t>17</w:t>
      </w:r>
      <w:r>
        <w:rPr>
          <w:rFonts w:eastAsia="方正仿宋_GBK" w:hint="eastAsia"/>
          <w:sz w:val="32"/>
        </w:rPr>
        <w:t>号）同时废止。</w:t>
      </w:r>
    </w:p>
    <w:p w14:paraId="5E0EBE05" w14:textId="77777777" w:rsidR="009C7942" w:rsidRDefault="009C7942">
      <w:pPr>
        <w:spacing w:line="590" w:lineRule="exact"/>
        <w:ind w:firstLine="645"/>
        <w:rPr>
          <w:rFonts w:eastAsia="方正仿宋_GBK"/>
        </w:rPr>
      </w:pPr>
    </w:p>
    <w:p w14:paraId="769C9F0E" w14:textId="77777777" w:rsidR="009C7942" w:rsidRDefault="009C7942">
      <w:pPr>
        <w:spacing w:line="590" w:lineRule="exact"/>
        <w:ind w:firstLine="645"/>
        <w:rPr>
          <w:rFonts w:eastAsia="方正仿宋_GBK"/>
        </w:rPr>
      </w:pPr>
    </w:p>
    <w:p w14:paraId="718EC2BC" w14:textId="77777777" w:rsidR="009C7942" w:rsidRDefault="009C7942">
      <w:pPr>
        <w:spacing w:line="590" w:lineRule="exact"/>
        <w:ind w:firstLine="645"/>
        <w:rPr>
          <w:rFonts w:eastAsia="方正仿宋_GBK"/>
        </w:rPr>
      </w:pPr>
    </w:p>
    <w:p w14:paraId="0CD1A0CF" w14:textId="77777777" w:rsidR="009C7942" w:rsidRDefault="009C7942">
      <w:pPr>
        <w:spacing w:line="590" w:lineRule="exact"/>
        <w:ind w:firstLine="645"/>
        <w:rPr>
          <w:rFonts w:eastAsia="方正仿宋_GBK"/>
        </w:rPr>
      </w:pPr>
    </w:p>
    <w:p w14:paraId="6112D813" w14:textId="77777777" w:rsidR="009C7942" w:rsidRDefault="009C7942">
      <w:pPr>
        <w:spacing w:line="590" w:lineRule="exact"/>
        <w:ind w:firstLine="645"/>
        <w:rPr>
          <w:rFonts w:eastAsia="方正仿宋_GBK"/>
        </w:rPr>
      </w:pPr>
    </w:p>
    <w:p w14:paraId="2AF8378E" w14:textId="77777777" w:rsidR="009C7942" w:rsidRDefault="009C7942">
      <w:pPr>
        <w:spacing w:line="590" w:lineRule="exact"/>
        <w:ind w:firstLine="645"/>
        <w:rPr>
          <w:rFonts w:eastAsia="方正仿宋_GBK"/>
        </w:rPr>
      </w:pPr>
    </w:p>
    <w:p w14:paraId="0F781695" w14:textId="77777777" w:rsidR="009C7942" w:rsidRDefault="009C7942">
      <w:pPr>
        <w:spacing w:line="590" w:lineRule="exact"/>
        <w:ind w:firstLine="645"/>
        <w:rPr>
          <w:rFonts w:eastAsia="方正仿宋_GBK"/>
        </w:rPr>
      </w:pPr>
    </w:p>
    <w:p w14:paraId="0D071D5C" w14:textId="77777777" w:rsidR="009C7942" w:rsidRDefault="009C7942">
      <w:pPr>
        <w:spacing w:line="590" w:lineRule="exact"/>
        <w:ind w:firstLine="645"/>
        <w:rPr>
          <w:rFonts w:eastAsia="方正仿宋_GBK"/>
        </w:rPr>
      </w:pPr>
    </w:p>
    <w:p w14:paraId="64FE13FB" w14:textId="77777777" w:rsidR="009C7942" w:rsidRDefault="009C7942">
      <w:pPr>
        <w:spacing w:line="590" w:lineRule="exact"/>
        <w:ind w:firstLine="645"/>
        <w:rPr>
          <w:rFonts w:eastAsia="方正仿宋_GBK"/>
        </w:rPr>
      </w:pPr>
    </w:p>
    <w:p w14:paraId="025181EB" w14:textId="77777777" w:rsidR="009C7942" w:rsidRDefault="009C7942">
      <w:pPr>
        <w:spacing w:line="590" w:lineRule="exact"/>
        <w:ind w:firstLine="645"/>
        <w:rPr>
          <w:rFonts w:eastAsia="方正仿宋_GBK"/>
        </w:rPr>
      </w:pPr>
    </w:p>
    <w:p w14:paraId="0BF1BFE8" w14:textId="77777777" w:rsidR="009C7942" w:rsidRDefault="00000000">
      <w:pPr>
        <w:spacing w:line="590" w:lineRule="exact"/>
        <w:ind w:firstLine="645"/>
        <w:rPr>
          <w:rFonts w:eastAsia="方正仿宋_GBK"/>
        </w:rPr>
      </w:pPr>
      <w:r>
        <w:rPr>
          <w:rFonts w:eastAsia="方正仿宋_GBK"/>
        </w:rPr>
        <w:tab/>
      </w:r>
    </w:p>
    <w:p w14:paraId="545BEF37" w14:textId="77777777" w:rsidR="009C7942" w:rsidRDefault="009C7942">
      <w:pPr>
        <w:spacing w:line="590" w:lineRule="exact"/>
        <w:ind w:firstLine="645"/>
        <w:rPr>
          <w:rFonts w:eastAsia="方正仿宋_GBK"/>
        </w:rPr>
      </w:pPr>
    </w:p>
    <w:p w14:paraId="65F4E9D6" w14:textId="77777777" w:rsidR="009C7942" w:rsidRDefault="009C7942">
      <w:pPr>
        <w:spacing w:line="590" w:lineRule="exact"/>
        <w:ind w:firstLine="645"/>
        <w:rPr>
          <w:rFonts w:eastAsia="方正仿宋_GBK"/>
        </w:rPr>
      </w:pPr>
    </w:p>
    <w:p w14:paraId="7FBB91A0" w14:textId="77777777" w:rsidR="009C7942" w:rsidRDefault="009C7942">
      <w:pPr>
        <w:spacing w:line="590" w:lineRule="exact"/>
        <w:rPr>
          <w:rFonts w:eastAsia="方正仿宋_GBK"/>
          <w:color w:val="000000"/>
        </w:rPr>
      </w:pPr>
    </w:p>
    <w:sectPr w:rsidR="009C7942">
      <w:headerReference w:type="even" r:id="rId7"/>
      <w:headerReference w:type="default" r:id="rId8"/>
      <w:footerReference w:type="even" r:id="rId9"/>
      <w:footerReference w:type="default" r:id="rId10"/>
      <w:headerReference w:type="first" r:id="rId11"/>
      <w:footerReference w:type="first" r:id="rId12"/>
      <w:pgSz w:w="11907" w:h="16840"/>
      <w:pgMar w:top="2041" w:right="1701" w:bottom="2041" w:left="1701" w:header="935" w:footer="1531" w:gutter="0"/>
      <w:cols w:space="720"/>
      <w:docGrid w:type="linesAndChars" w:linePitch="567" w:charSpace="-3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6685D" w14:textId="77777777" w:rsidR="00210752" w:rsidRDefault="00210752">
      <w:r>
        <w:separator/>
      </w:r>
    </w:p>
  </w:endnote>
  <w:endnote w:type="continuationSeparator" w:id="0">
    <w:p w14:paraId="662FC375" w14:textId="77777777" w:rsidR="00210752" w:rsidRDefault="00210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96AD" w14:textId="77777777" w:rsidR="009C7942" w:rsidRDefault="00000000">
    <w:pPr>
      <w:pStyle w:val="a3"/>
      <w:framePr w:wrap="around" w:vAnchor="text" w:hAnchor="margin" w:xAlign="outside" w:y="1"/>
      <w:rPr>
        <w:rStyle w:val="a7"/>
      </w:rPr>
    </w:pPr>
    <w:r>
      <w:fldChar w:fldCharType="begin"/>
    </w:r>
    <w:r>
      <w:rPr>
        <w:rStyle w:val="a7"/>
      </w:rPr>
      <w:instrText xml:space="preserve">PAGE  </w:instrText>
    </w:r>
    <w:r>
      <w:fldChar w:fldCharType="end"/>
    </w:r>
  </w:p>
  <w:p w14:paraId="0F1343B7" w14:textId="77777777" w:rsidR="009C7942" w:rsidRDefault="009C7942">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0A7B" w14:textId="77777777" w:rsidR="009C7942" w:rsidRDefault="00000000">
    <w:pPr>
      <w:pStyle w:val="a4"/>
      <w:pBdr>
        <w:bottom w:val="none" w:sz="0" w:space="1" w:color="auto"/>
      </w:pBdr>
      <w:jc w:val="both"/>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5D411C96" wp14:editId="25F288BA">
              <wp:simplePos x="0" y="0"/>
              <wp:positionH relativeFrom="margin">
                <wp:align>outside</wp:align>
              </wp:positionH>
              <wp:positionV relativeFrom="paragraph">
                <wp:posOffset>0</wp:posOffset>
              </wp:positionV>
              <wp:extent cx="1099185" cy="230505"/>
              <wp:effectExtent l="0" t="0" r="0" b="0"/>
              <wp:wrapNone/>
              <wp:docPr id="2"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14:paraId="109E7538" w14:textId="77777777" w:rsidR="009C7942" w:rsidRDefault="00000000">
                          <w:pPr>
                            <w:pStyle w:val="a3"/>
                            <w:jc w:val="center"/>
                            <w:rPr>
                              <w:rStyle w:val="a7"/>
                              <w:sz w:val="28"/>
                            </w:rPr>
                          </w:pPr>
                          <w:r>
                            <w:rPr>
                              <w:rStyle w:val="a7"/>
                              <w:rFonts w:hint="eastAsia"/>
                              <w:sz w:val="28"/>
                            </w:rPr>
                            <w:t>—</w:t>
                          </w:r>
                          <w:r>
                            <w:rPr>
                              <w:rStyle w:val="a7"/>
                              <w:rFonts w:hint="eastAsia"/>
                              <w:sz w:val="28"/>
                            </w:rPr>
                            <w:t xml:space="preserve"> </w:t>
                          </w:r>
                          <w:r>
                            <w:rPr>
                              <w:sz w:val="28"/>
                            </w:rPr>
                            <w:fldChar w:fldCharType="begin"/>
                          </w:r>
                          <w:r>
                            <w:rPr>
                              <w:rStyle w:val="a7"/>
                              <w:sz w:val="28"/>
                            </w:rPr>
                            <w:instrText xml:space="preserve">PAGE  </w:instrText>
                          </w:r>
                          <w:r>
                            <w:rPr>
                              <w:sz w:val="28"/>
                            </w:rPr>
                            <w:fldChar w:fldCharType="separate"/>
                          </w:r>
                          <w:r>
                            <w:rPr>
                              <w:rStyle w:val="a7"/>
                              <w:sz w:val="28"/>
                            </w:rPr>
                            <w:t>6</w:t>
                          </w:r>
                          <w:r>
                            <w:rPr>
                              <w:sz w:val="28"/>
                            </w:rPr>
                            <w:fldChar w:fldCharType="end"/>
                          </w:r>
                          <w:r>
                            <w:rPr>
                              <w:rStyle w:val="a7"/>
                              <w:rFonts w:hint="eastAsia"/>
                              <w:sz w:val="28"/>
                            </w:rPr>
                            <w:t xml:space="preserve"> </w:t>
                          </w:r>
                          <w:r>
                            <w:rPr>
                              <w:rStyle w:val="a7"/>
                              <w:rFonts w:hint="eastAsia"/>
                              <w:sz w:val="28"/>
                            </w:rPr>
                            <w:t>—</w:t>
                          </w:r>
                        </w:p>
                      </w:txbxContent>
                    </wps:txbx>
                    <wps:bodyPr rot="0" vert="horz" wrap="square" lIns="0" tIns="0" rIns="0" bIns="0" anchor="t" anchorCtr="0" upright="1">
                      <a:spAutoFit/>
                    </wps:bodyPr>
                  </wps:wsp>
                </a:graphicData>
              </a:graphic>
            </wp:anchor>
          </w:drawing>
        </mc:Choice>
        <mc:Fallback>
          <w:pict>
            <v:shapetype w14:anchorId="5D411C96" id="_x0000_t202" coordsize="21600,21600" o:spt="202" path="m,l,21600r21600,l21600,xe">
              <v:stroke joinstyle="miter"/>
              <v:path gradientshapeok="t" o:connecttype="rect"/>
            </v:shapetype>
            <v:shape id="文本框 6" o:spid="_x0000_s1026" type="#_x0000_t202" style="position:absolute;left:0;text-align:left;margin-left:35.35pt;margin-top:0;width:86.55pt;height:18.15pt;z-index:251661312;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" filled="f" stroked="f">
              <v:textbox style="mso-fit-shape-to-text:t" inset="0,0,0,0">
                <w:txbxContent>
                  <w:p w14:paraId="109E7538" w14:textId="77777777" w:rsidR="009C7942" w:rsidRDefault="00000000">
                    <w:pPr>
                      <w:pStyle w:val="a3"/>
                      <w:jc w:val="center"/>
                      <w:rPr>
                        <w:rStyle w:val="a7"/>
                        <w:sz w:val="28"/>
                      </w:rPr>
                    </w:pPr>
                    <w:r>
                      <w:rPr>
                        <w:rStyle w:val="a7"/>
                        <w:rFonts w:hint="eastAsia"/>
                        <w:sz w:val="28"/>
                      </w:rPr>
                      <w:t>—</w:t>
                    </w:r>
                    <w:r>
                      <w:rPr>
                        <w:rStyle w:val="a7"/>
                        <w:rFonts w:hint="eastAsia"/>
                        <w:sz w:val="28"/>
                      </w:rPr>
                      <w:t xml:space="preserve"> </w:t>
                    </w:r>
                    <w:r>
                      <w:rPr>
                        <w:sz w:val="28"/>
                      </w:rPr>
                      <w:fldChar w:fldCharType="begin"/>
                    </w:r>
                    <w:r>
                      <w:rPr>
                        <w:rStyle w:val="a7"/>
                        <w:sz w:val="28"/>
                      </w:rPr>
                      <w:instrText xml:space="preserve">PAGE  </w:instrText>
                    </w:r>
                    <w:r>
                      <w:rPr>
                        <w:sz w:val="28"/>
                      </w:rPr>
                      <w:fldChar w:fldCharType="separate"/>
                    </w:r>
                    <w:r>
                      <w:rPr>
                        <w:rStyle w:val="a7"/>
                        <w:sz w:val="28"/>
                      </w:rPr>
                      <w:t>6</w:t>
                    </w:r>
                    <w:r>
                      <w:rPr>
                        <w:sz w:val="28"/>
                      </w:rPr>
                      <w:fldChar w:fldCharType="end"/>
                    </w:r>
                    <w:r>
                      <w:rPr>
                        <w:rStyle w:val="a7"/>
                        <w:rFonts w:hint="eastAsia"/>
                        <w:sz w:val="28"/>
                      </w:rPr>
                      <w:t xml:space="preserve"> </w:t>
                    </w:r>
                    <w:r>
                      <w:rPr>
                        <w:rStyle w:val="a7"/>
                        <w:rFonts w:hint="eastAsia"/>
                        <w:sz w:val="28"/>
                      </w:rPr>
                      <w:t>—</w:t>
                    </w:r>
                  </w:p>
                </w:txbxContent>
              </v:textbox>
              <w10:wrap anchorx="margin"/>
            </v:shape>
          </w:pict>
        </mc:Fallback>
      </mc:AlternateContent>
    </w:r>
    <w:r>
      <w:rPr>
        <w:noProof/>
        <w:sz w:val="32"/>
      </w:rPr>
      <mc:AlternateContent>
        <mc:Choice Requires="wps">
          <w:drawing>
            <wp:anchor distT="0" distB="0" distL="114300" distR="114300" simplePos="0" relativeHeight="251662336" behindDoc="0" locked="0" layoutInCell="1" allowOverlap="1" wp14:anchorId="64740010" wp14:editId="5133645E">
              <wp:simplePos x="0" y="0"/>
              <wp:positionH relativeFrom="margin">
                <wp:posOffset>-546735</wp:posOffset>
              </wp:positionH>
              <wp:positionV relativeFrom="paragraph">
                <wp:posOffset>38100</wp:posOffset>
              </wp:positionV>
              <wp:extent cx="114935" cy="2336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14:paraId="6ACA96C4" w14:textId="77777777" w:rsidR="009C7942" w:rsidRDefault="009C7942"/>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64740010" id="文本框 8" o:spid="_x0000_s1027" type="#_x0000_t202" style="position:absolute;left:0;text-align:left;margin-left:-43.05pt;margin-top:3pt;width:9.05pt;height:18.4pt;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" filled="f" stroked="f" strokeweight=".5pt">
              <v:textbox style="mso-fit-shape-to-text:t" inset="0,0,0,0">
                <w:txbxContent>
                  <w:p w14:paraId="6ACA96C4" w14:textId="77777777" w:rsidR="009C7942" w:rsidRDefault="009C7942"/>
                </w:txbxContent>
              </v:textbox>
              <w10:wrap anchorx="margin"/>
            </v:shape>
          </w:pict>
        </mc:Fallback>
      </mc:AlternateContent>
    </w:r>
    <w:r>
      <w:rPr>
        <w:rFonts w:eastAsia="仿宋" w:hint="eastAsia"/>
        <w:sz w:val="32"/>
        <w:szCs w:val="48"/>
      </w:rPr>
      <w:t xml:space="preserve">  </w:t>
    </w:r>
  </w:p>
  <w:p w14:paraId="61670066" w14:textId="77777777" w:rsidR="009C7942" w:rsidRDefault="00000000">
    <w:pPr>
      <w:pStyle w:val="a3"/>
      <w:ind w:right="360" w:firstLine="360"/>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3B9E3BF9" wp14:editId="406F806C">
              <wp:simplePos x="0" y="0"/>
              <wp:positionH relativeFrom="column">
                <wp:posOffset>0</wp:posOffset>
              </wp:positionH>
              <wp:positionV relativeFrom="paragraph">
                <wp:posOffset>112395</wp:posOffset>
              </wp:positionV>
              <wp:extent cx="5400040" cy="1905"/>
              <wp:effectExtent l="0" t="0" r="10160" b="17145"/>
              <wp:wrapNone/>
              <wp:docPr id="5" name="直接连接符 5"/>
              <wp:cNvGraphicFramePr/>
              <a:graphic xmlns:a="http://schemas.openxmlformats.org/drawingml/2006/main">
                <a:graphicData uri="http://schemas.microsoft.com/office/word/2010/wordprocessingShape">
                  <wps:wsp>
                    <wps:cNvCnPr/>
                    <wps:spPr>
                      <a:xfrm>
                        <a:off x="0" y="0"/>
                        <a:ext cx="5400040" cy="1905"/>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left:0pt;margin-top:8.85pt;height:0.15pt;width:425.2pt;z-index:251660288;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vX5G0QAAAAYBAAAPAAAAAAAAAAEA&#10;IAAAACIAAABkcnMvZG93bnJldi54bWxQSwECFAAUAAAACACHTuJAEjvJ8t0BAACeAwAADgAAAAAA&#10;AAABACAAAAAgAQAAZHJzL2Uyb0RvYy54bWxQSwUGAAAAAAYABgBZAQAAbwUAAAAA&#10;">
              <v:fill on="f" focussize="0,0"/>
              <v:stroke weight="1.75pt" color="#005192" joinstyle="round"/>
              <v:imagedata o:title=""/>
              <o:lock v:ext="edit" aspectratio="f"/>
            </v:line>
          </w:pict>
        </mc:Fallback>
      </mc:AlternateContent>
    </w:r>
    <w:r>
      <w:rPr>
        <w:rFonts w:eastAsia="仿宋" w:hint="eastAsia"/>
        <w:color w:val="FAFAFA"/>
        <w:sz w:val="32"/>
        <w:szCs w:val="48"/>
      </w:rPr>
      <w:t>.X</w:t>
    </w:r>
  </w:p>
  <w:p w14:paraId="478742AA" w14:textId="0FB2EFA0" w:rsidR="009C7942" w:rsidRDefault="00000000">
    <w:pPr>
      <w:pStyle w:val="a3"/>
      <w:ind w:right="360" w:firstLine="360"/>
      <w:jc w:val="right"/>
    </w:pPr>
    <w:r>
      <w:rPr>
        <w:rFonts w:ascii="宋体" w:eastAsia="宋体" w:hAnsi="宋体" w:cs="宋体" w:hint="eastAsia"/>
        <w:b/>
        <w:bCs/>
        <w:color w:val="005192"/>
        <w:sz w:val="28"/>
        <w:szCs w:val="44"/>
      </w:rPr>
      <w:t xml:space="preserve">六安市叶集区人民政府发布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956F" w14:textId="77777777" w:rsidR="008D6589" w:rsidRDefault="008D658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ABB9D" w14:textId="77777777" w:rsidR="00210752" w:rsidRDefault="00210752">
      <w:r>
        <w:separator/>
      </w:r>
    </w:p>
  </w:footnote>
  <w:footnote w:type="continuationSeparator" w:id="0">
    <w:p w14:paraId="0A8FB79F" w14:textId="77777777" w:rsidR="00210752" w:rsidRDefault="00210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17579" w14:textId="77777777" w:rsidR="008D6589" w:rsidRDefault="008D658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FE21" w14:textId="77777777" w:rsidR="009C7942" w:rsidRDefault="00000000">
    <w:pPr>
      <w:pStyle w:val="a4"/>
      <w:pBdr>
        <w:bottom w:val="none" w:sz="0" w:space="1" w:color="auto"/>
      </w:pBdr>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4437A80C" wp14:editId="2636A31C">
              <wp:simplePos x="0" y="0"/>
              <wp:positionH relativeFrom="column">
                <wp:posOffset>-3810</wp:posOffset>
              </wp:positionH>
              <wp:positionV relativeFrom="paragraph">
                <wp:posOffset>689610</wp:posOffset>
              </wp:positionV>
              <wp:extent cx="54000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00040" cy="0"/>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left:-0.3pt;margin-top:54.3pt;height:0pt;width:425.2pt;z-index:251659264;mso-width-relative:page;mso-height-relative:page;" filled="f" stroked="t" coordsize="21600,21600" o:gfxdata="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rStE0QAAAAkBAAAPAAAAAAAAAAEAIAAA&#10;ACIAAABkcnMvZG93bnJldi54bWxQSwECFAAUAAAACACHTuJA192SfdoBAACbAwAADgAAAAAAAAAB&#10;ACAAAAAgAQAAZHJzL2Uyb0RvYy54bWxQSwUGAAAAAAYABgBZAQAAbAUAAAAA&#10;">
              <v:fill on="f" focussize="0,0"/>
              <v:stroke weight="1.75pt" color="#005192" joinstyle="round"/>
              <v:imagedata o:title=""/>
              <o:lock v:ext="edit" aspectratio="f"/>
            </v:line>
          </w:pict>
        </mc:Fallback>
      </mc:AlternateContent>
    </w:r>
  </w:p>
  <w:p w14:paraId="4E67F4FB" w14:textId="77777777" w:rsidR="009C7942" w:rsidRDefault="00000000">
    <w:pPr>
      <w:pStyle w:val="a4"/>
      <w:pBdr>
        <w:bottom w:val="none" w:sz="0" w:space="1" w:color="auto"/>
      </w:pBdr>
      <w:jc w:val="left"/>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0" distR="0" wp14:anchorId="191C3F58" wp14:editId="6BB6C219">
          <wp:extent cx="310515" cy="310515"/>
          <wp:effectExtent l="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ascii="宋体" w:eastAsia="宋体" w:hAnsi="宋体" w:cs="宋体" w:hint="eastAsia"/>
        <w:b/>
        <w:bCs/>
        <w:color w:val="005192"/>
        <w:sz w:val="32"/>
      </w:rPr>
      <w:t>六安市叶集区人民政府行政规范性文件</w:t>
    </w:r>
  </w:p>
  <w:p w14:paraId="052E157B" w14:textId="77777777" w:rsidR="009C7942" w:rsidRDefault="009C7942">
    <w:pPr>
      <w:pStyle w:val="a4"/>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0EC47" w14:textId="77777777" w:rsidR="008D6589" w:rsidRDefault="008D658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52"/>
  <w:drawingGridVerticalSpacing w:val="567"/>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NkM2EzMzRkOWZkYjhlN2VjOGZmODYzNWMzMzQ1ZmQifQ=="/>
  </w:docVars>
  <w:rsids>
    <w:rsidRoot w:val="00544608"/>
    <w:rsid w:val="0000519E"/>
    <w:rsid w:val="00005A22"/>
    <w:rsid w:val="00007721"/>
    <w:rsid w:val="0001098F"/>
    <w:rsid w:val="0001593C"/>
    <w:rsid w:val="000172CD"/>
    <w:rsid w:val="00017652"/>
    <w:rsid w:val="00023821"/>
    <w:rsid w:val="00024732"/>
    <w:rsid w:val="00026386"/>
    <w:rsid w:val="000321D8"/>
    <w:rsid w:val="00037117"/>
    <w:rsid w:val="00037F9E"/>
    <w:rsid w:val="000422BF"/>
    <w:rsid w:val="00047385"/>
    <w:rsid w:val="00055762"/>
    <w:rsid w:val="00065FE5"/>
    <w:rsid w:val="00071B6E"/>
    <w:rsid w:val="00073674"/>
    <w:rsid w:val="00074E30"/>
    <w:rsid w:val="0008388F"/>
    <w:rsid w:val="000866E1"/>
    <w:rsid w:val="00091A65"/>
    <w:rsid w:val="00096D4D"/>
    <w:rsid w:val="000A1144"/>
    <w:rsid w:val="000A2AD5"/>
    <w:rsid w:val="000B1FE7"/>
    <w:rsid w:val="000B45E4"/>
    <w:rsid w:val="000B4E43"/>
    <w:rsid w:val="000B58FB"/>
    <w:rsid w:val="000C3BDF"/>
    <w:rsid w:val="000C680C"/>
    <w:rsid w:val="000D0488"/>
    <w:rsid w:val="000D3600"/>
    <w:rsid w:val="000D60EF"/>
    <w:rsid w:val="000D6C27"/>
    <w:rsid w:val="000D792F"/>
    <w:rsid w:val="000D7D07"/>
    <w:rsid w:val="000E0F6E"/>
    <w:rsid w:val="000E2D2B"/>
    <w:rsid w:val="000E4AFC"/>
    <w:rsid w:val="000F3100"/>
    <w:rsid w:val="000F3323"/>
    <w:rsid w:val="000F3787"/>
    <w:rsid w:val="000F4C4D"/>
    <w:rsid w:val="000F63E6"/>
    <w:rsid w:val="000F70FE"/>
    <w:rsid w:val="000F79D5"/>
    <w:rsid w:val="00100ABB"/>
    <w:rsid w:val="00102699"/>
    <w:rsid w:val="00107045"/>
    <w:rsid w:val="00113EBA"/>
    <w:rsid w:val="0012098A"/>
    <w:rsid w:val="00121ACA"/>
    <w:rsid w:val="0012599A"/>
    <w:rsid w:val="00132468"/>
    <w:rsid w:val="001338FE"/>
    <w:rsid w:val="00144520"/>
    <w:rsid w:val="0015074E"/>
    <w:rsid w:val="00151C7F"/>
    <w:rsid w:val="001671CE"/>
    <w:rsid w:val="00170F7F"/>
    <w:rsid w:val="00176C7B"/>
    <w:rsid w:val="00176FB1"/>
    <w:rsid w:val="00180174"/>
    <w:rsid w:val="00181B37"/>
    <w:rsid w:val="00195DD3"/>
    <w:rsid w:val="001A1E46"/>
    <w:rsid w:val="001B0C06"/>
    <w:rsid w:val="001B140D"/>
    <w:rsid w:val="001B2134"/>
    <w:rsid w:val="001B2F6B"/>
    <w:rsid w:val="001B6DE3"/>
    <w:rsid w:val="001C2F7A"/>
    <w:rsid w:val="001C3966"/>
    <w:rsid w:val="001D3BA8"/>
    <w:rsid w:val="001D7F6E"/>
    <w:rsid w:val="001F3706"/>
    <w:rsid w:val="001F4332"/>
    <w:rsid w:val="002046BE"/>
    <w:rsid w:val="00205810"/>
    <w:rsid w:val="00206AAC"/>
    <w:rsid w:val="00210752"/>
    <w:rsid w:val="00212D3C"/>
    <w:rsid w:val="00212D41"/>
    <w:rsid w:val="00213347"/>
    <w:rsid w:val="00214D7A"/>
    <w:rsid w:val="00214E29"/>
    <w:rsid w:val="002164E6"/>
    <w:rsid w:val="00224A01"/>
    <w:rsid w:val="00225E74"/>
    <w:rsid w:val="00226D7E"/>
    <w:rsid w:val="0023091E"/>
    <w:rsid w:val="00235119"/>
    <w:rsid w:val="00240D82"/>
    <w:rsid w:val="002443FD"/>
    <w:rsid w:val="0024776C"/>
    <w:rsid w:val="00252291"/>
    <w:rsid w:val="002558F5"/>
    <w:rsid w:val="00256639"/>
    <w:rsid w:val="00262400"/>
    <w:rsid w:val="00262648"/>
    <w:rsid w:val="002628CE"/>
    <w:rsid w:val="00263325"/>
    <w:rsid w:val="00264D28"/>
    <w:rsid w:val="00267E8A"/>
    <w:rsid w:val="00271451"/>
    <w:rsid w:val="00275F10"/>
    <w:rsid w:val="00276FC7"/>
    <w:rsid w:val="0028329C"/>
    <w:rsid w:val="00283B0F"/>
    <w:rsid w:val="00286EF6"/>
    <w:rsid w:val="00293776"/>
    <w:rsid w:val="002959E1"/>
    <w:rsid w:val="002A535D"/>
    <w:rsid w:val="002A677B"/>
    <w:rsid w:val="002B3211"/>
    <w:rsid w:val="002B4825"/>
    <w:rsid w:val="002C249E"/>
    <w:rsid w:val="002C38CC"/>
    <w:rsid w:val="002D1F1E"/>
    <w:rsid w:val="002D3173"/>
    <w:rsid w:val="002D52C7"/>
    <w:rsid w:val="002E38D4"/>
    <w:rsid w:val="002E3CD0"/>
    <w:rsid w:val="002E4CDB"/>
    <w:rsid w:val="002E58A1"/>
    <w:rsid w:val="002E64DD"/>
    <w:rsid w:val="002F1228"/>
    <w:rsid w:val="002F45C1"/>
    <w:rsid w:val="003067FA"/>
    <w:rsid w:val="0031070B"/>
    <w:rsid w:val="00313506"/>
    <w:rsid w:val="00315905"/>
    <w:rsid w:val="003163AF"/>
    <w:rsid w:val="003255C5"/>
    <w:rsid w:val="00326BD5"/>
    <w:rsid w:val="00333253"/>
    <w:rsid w:val="003348A5"/>
    <w:rsid w:val="00340936"/>
    <w:rsid w:val="00341847"/>
    <w:rsid w:val="003449AD"/>
    <w:rsid w:val="00345C51"/>
    <w:rsid w:val="00356F3A"/>
    <w:rsid w:val="00363324"/>
    <w:rsid w:val="00370BF9"/>
    <w:rsid w:val="00372C23"/>
    <w:rsid w:val="0038183A"/>
    <w:rsid w:val="00382547"/>
    <w:rsid w:val="00391CAC"/>
    <w:rsid w:val="003922AE"/>
    <w:rsid w:val="00397818"/>
    <w:rsid w:val="003A0606"/>
    <w:rsid w:val="003A148C"/>
    <w:rsid w:val="003A5CA4"/>
    <w:rsid w:val="003A627C"/>
    <w:rsid w:val="003B0F4C"/>
    <w:rsid w:val="003B27E9"/>
    <w:rsid w:val="003B2974"/>
    <w:rsid w:val="003B677B"/>
    <w:rsid w:val="003B7423"/>
    <w:rsid w:val="003C0937"/>
    <w:rsid w:val="003C0C1D"/>
    <w:rsid w:val="003C7354"/>
    <w:rsid w:val="003C76D1"/>
    <w:rsid w:val="003E2585"/>
    <w:rsid w:val="003E4D2F"/>
    <w:rsid w:val="003E6E0D"/>
    <w:rsid w:val="003E710C"/>
    <w:rsid w:val="003E78D1"/>
    <w:rsid w:val="003F1F22"/>
    <w:rsid w:val="003F1FF3"/>
    <w:rsid w:val="003F4C28"/>
    <w:rsid w:val="00403060"/>
    <w:rsid w:val="00411B3D"/>
    <w:rsid w:val="00412CF8"/>
    <w:rsid w:val="004135A1"/>
    <w:rsid w:val="0041654E"/>
    <w:rsid w:val="00416E20"/>
    <w:rsid w:val="0041759A"/>
    <w:rsid w:val="00420479"/>
    <w:rsid w:val="004303EE"/>
    <w:rsid w:val="00433620"/>
    <w:rsid w:val="00436651"/>
    <w:rsid w:val="004452B5"/>
    <w:rsid w:val="00450715"/>
    <w:rsid w:val="004522E4"/>
    <w:rsid w:val="00453329"/>
    <w:rsid w:val="00457A28"/>
    <w:rsid w:val="00461087"/>
    <w:rsid w:val="004641BF"/>
    <w:rsid w:val="004666C0"/>
    <w:rsid w:val="0046696B"/>
    <w:rsid w:val="0047159B"/>
    <w:rsid w:val="0047573C"/>
    <w:rsid w:val="00476019"/>
    <w:rsid w:val="0048016E"/>
    <w:rsid w:val="00482B0D"/>
    <w:rsid w:val="004837B0"/>
    <w:rsid w:val="00483EA2"/>
    <w:rsid w:val="00486261"/>
    <w:rsid w:val="00490071"/>
    <w:rsid w:val="0049164A"/>
    <w:rsid w:val="004951C2"/>
    <w:rsid w:val="004A1C58"/>
    <w:rsid w:val="004B05A6"/>
    <w:rsid w:val="004B1BBA"/>
    <w:rsid w:val="004B26A5"/>
    <w:rsid w:val="004B68C2"/>
    <w:rsid w:val="004B75BA"/>
    <w:rsid w:val="004C0E71"/>
    <w:rsid w:val="004C0FCE"/>
    <w:rsid w:val="004C3CA0"/>
    <w:rsid w:val="004D48BD"/>
    <w:rsid w:val="004F636D"/>
    <w:rsid w:val="004F730C"/>
    <w:rsid w:val="00501FCF"/>
    <w:rsid w:val="00504FEC"/>
    <w:rsid w:val="005066CF"/>
    <w:rsid w:val="005220B0"/>
    <w:rsid w:val="00525159"/>
    <w:rsid w:val="0052552E"/>
    <w:rsid w:val="00533B34"/>
    <w:rsid w:val="00534043"/>
    <w:rsid w:val="00535BEC"/>
    <w:rsid w:val="005366D7"/>
    <w:rsid w:val="005422C5"/>
    <w:rsid w:val="00543182"/>
    <w:rsid w:val="00544608"/>
    <w:rsid w:val="00556566"/>
    <w:rsid w:val="00567910"/>
    <w:rsid w:val="00571385"/>
    <w:rsid w:val="00574C42"/>
    <w:rsid w:val="005803B8"/>
    <w:rsid w:val="005807B1"/>
    <w:rsid w:val="00582637"/>
    <w:rsid w:val="005831C7"/>
    <w:rsid w:val="00583F1B"/>
    <w:rsid w:val="00594B6F"/>
    <w:rsid w:val="005978CD"/>
    <w:rsid w:val="005A4A27"/>
    <w:rsid w:val="005A706C"/>
    <w:rsid w:val="005A76C5"/>
    <w:rsid w:val="005B17F9"/>
    <w:rsid w:val="005B21BA"/>
    <w:rsid w:val="005B37BC"/>
    <w:rsid w:val="005B60EF"/>
    <w:rsid w:val="005B7374"/>
    <w:rsid w:val="005B7D7A"/>
    <w:rsid w:val="005D6BB1"/>
    <w:rsid w:val="005D7938"/>
    <w:rsid w:val="005E04DB"/>
    <w:rsid w:val="005F4B58"/>
    <w:rsid w:val="00603355"/>
    <w:rsid w:val="00603938"/>
    <w:rsid w:val="00604A77"/>
    <w:rsid w:val="00605A09"/>
    <w:rsid w:val="00605CAF"/>
    <w:rsid w:val="00607A05"/>
    <w:rsid w:val="00610878"/>
    <w:rsid w:val="00610A78"/>
    <w:rsid w:val="006150AC"/>
    <w:rsid w:val="006156F9"/>
    <w:rsid w:val="00617193"/>
    <w:rsid w:val="006216D1"/>
    <w:rsid w:val="0062768B"/>
    <w:rsid w:val="00632C66"/>
    <w:rsid w:val="006339F9"/>
    <w:rsid w:val="00636209"/>
    <w:rsid w:val="00642577"/>
    <w:rsid w:val="0064371E"/>
    <w:rsid w:val="006442F4"/>
    <w:rsid w:val="00646AE5"/>
    <w:rsid w:val="00647134"/>
    <w:rsid w:val="00651FDB"/>
    <w:rsid w:val="0066195F"/>
    <w:rsid w:val="0066445C"/>
    <w:rsid w:val="00666C2F"/>
    <w:rsid w:val="00672743"/>
    <w:rsid w:val="006743A3"/>
    <w:rsid w:val="00675804"/>
    <w:rsid w:val="00683656"/>
    <w:rsid w:val="00690B6F"/>
    <w:rsid w:val="0069501C"/>
    <w:rsid w:val="006A175F"/>
    <w:rsid w:val="006A43BC"/>
    <w:rsid w:val="006A7392"/>
    <w:rsid w:val="006A752E"/>
    <w:rsid w:val="006B09CC"/>
    <w:rsid w:val="006B66A5"/>
    <w:rsid w:val="006C3392"/>
    <w:rsid w:val="006D05F7"/>
    <w:rsid w:val="006D10B0"/>
    <w:rsid w:val="006E04B9"/>
    <w:rsid w:val="006E10AE"/>
    <w:rsid w:val="006E6993"/>
    <w:rsid w:val="006F36EA"/>
    <w:rsid w:val="00702B52"/>
    <w:rsid w:val="007034AC"/>
    <w:rsid w:val="0071086F"/>
    <w:rsid w:val="00712D93"/>
    <w:rsid w:val="0071302A"/>
    <w:rsid w:val="00715189"/>
    <w:rsid w:val="007165D0"/>
    <w:rsid w:val="007255A7"/>
    <w:rsid w:val="007257FC"/>
    <w:rsid w:val="00727290"/>
    <w:rsid w:val="0073415D"/>
    <w:rsid w:val="00740B9B"/>
    <w:rsid w:val="00742098"/>
    <w:rsid w:val="00746522"/>
    <w:rsid w:val="00752B2E"/>
    <w:rsid w:val="0075442A"/>
    <w:rsid w:val="00754690"/>
    <w:rsid w:val="00765299"/>
    <w:rsid w:val="00765DCD"/>
    <w:rsid w:val="007664C6"/>
    <w:rsid w:val="00766CC7"/>
    <w:rsid w:val="007716E7"/>
    <w:rsid w:val="00775EA7"/>
    <w:rsid w:val="007808A1"/>
    <w:rsid w:val="00780E31"/>
    <w:rsid w:val="00783C44"/>
    <w:rsid w:val="00790388"/>
    <w:rsid w:val="00792059"/>
    <w:rsid w:val="00794CDE"/>
    <w:rsid w:val="007953D4"/>
    <w:rsid w:val="007954B5"/>
    <w:rsid w:val="00795619"/>
    <w:rsid w:val="007956FD"/>
    <w:rsid w:val="007A1671"/>
    <w:rsid w:val="007A4A42"/>
    <w:rsid w:val="007B053E"/>
    <w:rsid w:val="007B0890"/>
    <w:rsid w:val="007B19C8"/>
    <w:rsid w:val="007B2616"/>
    <w:rsid w:val="007B739F"/>
    <w:rsid w:val="007C00B4"/>
    <w:rsid w:val="007C077D"/>
    <w:rsid w:val="007C08E1"/>
    <w:rsid w:val="007C32F7"/>
    <w:rsid w:val="007D111C"/>
    <w:rsid w:val="007D3995"/>
    <w:rsid w:val="007E13CC"/>
    <w:rsid w:val="007E2EAF"/>
    <w:rsid w:val="007E3058"/>
    <w:rsid w:val="007E7A17"/>
    <w:rsid w:val="007F39D3"/>
    <w:rsid w:val="007F448A"/>
    <w:rsid w:val="0080060B"/>
    <w:rsid w:val="00801074"/>
    <w:rsid w:val="008022C1"/>
    <w:rsid w:val="00810A72"/>
    <w:rsid w:val="00811F3A"/>
    <w:rsid w:val="008140E8"/>
    <w:rsid w:val="008160CC"/>
    <w:rsid w:val="00821F7E"/>
    <w:rsid w:val="008260D5"/>
    <w:rsid w:val="008268DD"/>
    <w:rsid w:val="00832EDB"/>
    <w:rsid w:val="00833FED"/>
    <w:rsid w:val="008351CB"/>
    <w:rsid w:val="008360A6"/>
    <w:rsid w:val="008368CA"/>
    <w:rsid w:val="00844DF2"/>
    <w:rsid w:val="00851F38"/>
    <w:rsid w:val="008537BA"/>
    <w:rsid w:val="008627EC"/>
    <w:rsid w:val="00875283"/>
    <w:rsid w:val="008761B9"/>
    <w:rsid w:val="008804FF"/>
    <w:rsid w:val="0088386E"/>
    <w:rsid w:val="00883996"/>
    <w:rsid w:val="00893323"/>
    <w:rsid w:val="00893FB9"/>
    <w:rsid w:val="00895E4F"/>
    <w:rsid w:val="008A6F61"/>
    <w:rsid w:val="008B0AE0"/>
    <w:rsid w:val="008B19C5"/>
    <w:rsid w:val="008B4707"/>
    <w:rsid w:val="008C5A08"/>
    <w:rsid w:val="008D19CA"/>
    <w:rsid w:val="008D2A80"/>
    <w:rsid w:val="008D313A"/>
    <w:rsid w:val="008D53DB"/>
    <w:rsid w:val="008D6589"/>
    <w:rsid w:val="008E3FCB"/>
    <w:rsid w:val="008F3819"/>
    <w:rsid w:val="0091007C"/>
    <w:rsid w:val="00911664"/>
    <w:rsid w:val="0091254A"/>
    <w:rsid w:val="0091640E"/>
    <w:rsid w:val="00920D7E"/>
    <w:rsid w:val="00923E83"/>
    <w:rsid w:val="009349DD"/>
    <w:rsid w:val="00936A00"/>
    <w:rsid w:val="0094030E"/>
    <w:rsid w:val="0094172A"/>
    <w:rsid w:val="00941AC8"/>
    <w:rsid w:val="00943070"/>
    <w:rsid w:val="0094778F"/>
    <w:rsid w:val="00951004"/>
    <w:rsid w:val="00953AB5"/>
    <w:rsid w:val="00957799"/>
    <w:rsid w:val="0096214C"/>
    <w:rsid w:val="00962567"/>
    <w:rsid w:val="00963C1A"/>
    <w:rsid w:val="00967F0D"/>
    <w:rsid w:val="009746E6"/>
    <w:rsid w:val="009775FF"/>
    <w:rsid w:val="00985C01"/>
    <w:rsid w:val="009870D0"/>
    <w:rsid w:val="009913D5"/>
    <w:rsid w:val="0099452F"/>
    <w:rsid w:val="00995B57"/>
    <w:rsid w:val="00997B84"/>
    <w:rsid w:val="009A282D"/>
    <w:rsid w:val="009B05FE"/>
    <w:rsid w:val="009B6D63"/>
    <w:rsid w:val="009C02AD"/>
    <w:rsid w:val="009C131C"/>
    <w:rsid w:val="009C6D31"/>
    <w:rsid w:val="009C7942"/>
    <w:rsid w:val="009D0589"/>
    <w:rsid w:val="009E3F2A"/>
    <w:rsid w:val="009E4536"/>
    <w:rsid w:val="00A03847"/>
    <w:rsid w:val="00A05035"/>
    <w:rsid w:val="00A05B8B"/>
    <w:rsid w:val="00A24F27"/>
    <w:rsid w:val="00A2537D"/>
    <w:rsid w:val="00A323D3"/>
    <w:rsid w:val="00A343FF"/>
    <w:rsid w:val="00A36831"/>
    <w:rsid w:val="00A43FE5"/>
    <w:rsid w:val="00A50400"/>
    <w:rsid w:val="00A50CC6"/>
    <w:rsid w:val="00A5206B"/>
    <w:rsid w:val="00A53158"/>
    <w:rsid w:val="00A55786"/>
    <w:rsid w:val="00A56354"/>
    <w:rsid w:val="00A563DA"/>
    <w:rsid w:val="00A57D6A"/>
    <w:rsid w:val="00A72AE5"/>
    <w:rsid w:val="00A73E1B"/>
    <w:rsid w:val="00A73EF2"/>
    <w:rsid w:val="00A765D9"/>
    <w:rsid w:val="00A860BB"/>
    <w:rsid w:val="00AA481E"/>
    <w:rsid w:val="00AB072E"/>
    <w:rsid w:val="00AB3CAF"/>
    <w:rsid w:val="00AB4393"/>
    <w:rsid w:val="00AC070B"/>
    <w:rsid w:val="00AC5816"/>
    <w:rsid w:val="00AD258A"/>
    <w:rsid w:val="00AD5B96"/>
    <w:rsid w:val="00AD7795"/>
    <w:rsid w:val="00AE0541"/>
    <w:rsid w:val="00AE5796"/>
    <w:rsid w:val="00AE7357"/>
    <w:rsid w:val="00AF3CD5"/>
    <w:rsid w:val="00AF462F"/>
    <w:rsid w:val="00AF5E64"/>
    <w:rsid w:val="00AF75AE"/>
    <w:rsid w:val="00AF7ACF"/>
    <w:rsid w:val="00B02061"/>
    <w:rsid w:val="00B04510"/>
    <w:rsid w:val="00B0525C"/>
    <w:rsid w:val="00B053E5"/>
    <w:rsid w:val="00B123F4"/>
    <w:rsid w:val="00B21A44"/>
    <w:rsid w:val="00B242CA"/>
    <w:rsid w:val="00B31442"/>
    <w:rsid w:val="00B31BA4"/>
    <w:rsid w:val="00B32956"/>
    <w:rsid w:val="00B32FAE"/>
    <w:rsid w:val="00B33EB8"/>
    <w:rsid w:val="00B44EA8"/>
    <w:rsid w:val="00B4589D"/>
    <w:rsid w:val="00B45FEB"/>
    <w:rsid w:val="00B467E0"/>
    <w:rsid w:val="00B50ACE"/>
    <w:rsid w:val="00B53724"/>
    <w:rsid w:val="00B649C8"/>
    <w:rsid w:val="00B66243"/>
    <w:rsid w:val="00B74731"/>
    <w:rsid w:val="00B827A2"/>
    <w:rsid w:val="00B82920"/>
    <w:rsid w:val="00B82DDD"/>
    <w:rsid w:val="00B87D34"/>
    <w:rsid w:val="00B93DE9"/>
    <w:rsid w:val="00B97691"/>
    <w:rsid w:val="00B97BF4"/>
    <w:rsid w:val="00BA0027"/>
    <w:rsid w:val="00BA05D2"/>
    <w:rsid w:val="00BA2600"/>
    <w:rsid w:val="00BA26AB"/>
    <w:rsid w:val="00BA3FE5"/>
    <w:rsid w:val="00BA5707"/>
    <w:rsid w:val="00BA78AB"/>
    <w:rsid w:val="00BB5A99"/>
    <w:rsid w:val="00BC1398"/>
    <w:rsid w:val="00BC361F"/>
    <w:rsid w:val="00BD0B6B"/>
    <w:rsid w:val="00BD529A"/>
    <w:rsid w:val="00BD6EB0"/>
    <w:rsid w:val="00BE190D"/>
    <w:rsid w:val="00BE2350"/>
    <w:rsid w:val="00BE297E"/>
    <w:rsid w:val="00BE6548"/>
    <w:rsid w:val="00BF6F84"/>
    <w:rsid w:val="00C0261E"/>
    <w:rsid w:val="00C057B3"/>
    <w:rsid w:val="00C07D55"/>
    <w:rsid w:val="00C07DF5"/>
    <w:rsid w:val="00C12C47"/>
    <w:rsid w:val="00C12EEE"/>
    <w:rsid w:val="00C13F25"/>
    <w:rsid w:val="00C15D55"/>
    <w:rsid w:val="00C259F6"/>
    <w:rsid w:val="00C31080"/>
    <w:rsid w:val="00C34AE0"/>
    <w:rsid w:val="00C37E3D"/>
    <w:rsid w:val="00C422CB"/>
    <w:rsid w:val="00C44B1E"/>
    <w:rsid w:val="00C5029F"/>
    <w:rsid w:val="00C53770"/>
    <w:rsid w:val="00C62996"/>
    <w:rsid w:val="00C71F6E"/>
    <w:rsid w:val="00C7231E"/>
    <w:rsid w:val="00C7337F"/>
    <w:rsid w:val="00C74A82"/>
    <w:rsid w:val="00C829C6"/>
    <w:rsid w:val="00C838DF"/>
    <w:rsid w:val="00C8432D"/>
    <w:rsid w:val="00C8500E"/>
    <w:rsid w:val="00C85AFB"/>
    <w:rsid w:val="00C87923"/>
    <w:rsid w:val="00C91AFE"/>
    <w:rsid w:val="00C91E7A"/>
    <w:rsid w:val="00C922D5"/>
    <w:rsid w:val="00C9469A"/>
    <w:rsid w:val="00CA35E1"/>
    <w:rsid w:val="00CA3662"/>
    <w:rsid w:val="00CA77F6"/>
    <w:rsid w:val="00CB11FB"/>
    <w:rsid w:val="00CB2153"/>
    <w:rsid w:val="00CB2FF3"/>
    <w:rsid w:val="00CB3822"/>
    <w:rsid w:val="00CB42DC"/>
    <w:rsid w:val="00CB57F5"/>
    <w:rsid w:val="00CB7D21"/>
    <w:rsid w:val="00CB7E0A"/>
    <w:rsid w:val="00CB7F2E"/>
    <w:rsid w:val="00CC1C5D"/>
    <w:rsid w:val="00CC23B2"/>
    <w:rsid w:val="00CD34BC"/>
    <w:rsid w:val="00CE1D20"/>
    <w:rsid w:val="00CE4657"/>
    <w:rsid w:val="00CE4C22"/>
    <w:rsid w:val="00CE5A21"/>
    <w:rsid w:val="00CE7F22"/>
    <w:rsid w:val="00CF11AD"/>
    <w:rsid w:val="00D0073B"/>
    <w:rsid w:val="00D00C1F"/>
    <w:rsid w:val="00D023E2"/>
    <w:rsid w:val="00D03596"/>
    <w:rsid w:val="00D04093"/>
    <w:rsid w:val="00D0541F"/>
    <w:rsid w:val="00D0548A"/>
    <w:rsid w:val="00D054E9"/>
    <w:rsid w:val="00D122F8"/>
    <w:rsid w:val="00D2200C"/>
    <w:rsid w:val="00D228E8"/>
    <w:rsid w:val="00D2675B"/>
    <w:rsid w:val="00D323AC"/>
    <w:rsid w:val="00D35B46"/>
    <w:rsid w:val="00D35EFC"/>
    <w:rsid w:val="00D36975"/>
    <w:rsid w:val="00D422AA"/>
    <w:rsid w:val="00D45826"/>
    <w:rsid w:val="00D51295"/>
    <w:rsid w:val="00D53F3A"/>
    <w:rsid w:val="00D560C0"/>
    <w:rsid w:val="00D61044"/>
    <w:rsid w:val="00D61128"/>
    <w:rsid w:val="00D63EC2"/>
    <w:rsid w:val="00D64B08"/>
    <w:rsid w:val="00D6662B"/>
    <w:rsid w:val="00D70099"/>
    <w:rsid w:val="00D72EB7"/>
    <w:rsid w:val="00D742E7"/>
    <w:rsid w:val="00D91BAE"/>
    <w:rsid w:val="00D9762C"/>
    <w:rsid w:val="00D97A66"/>
    <w:rsid w:val="00DA3F2D"/>
    <w:rsid w:val="00DA5547"/>
    <w:rsid w:val="00DA561E"/>
    <w:rsid w:val="00DA5666"/>
    <w:rsid w:val="00DB0E4C"/>
    <w:rsid w:val="00DB5295"/>
    <w:rsid w:val="00DC123F"/>
    <w:rsid w:val="00DC61AB"/>
    <w:rsid w:val="00DC7795"/>
    <w:rsid w:val="00DD5BDC"/>
    <w:rsid w:val="00DE357F"/>
    <w:rsid w:val="00DF5C94"/>
    <w:rsid w:val="00DF67D8"/>
    <w:rsid w:val="00DF7CCC"/>
    <w:rsid w:val="00E01B69"/>
    <w:rsid w:val="00E03A8B"/>
    <w:rsid w:val="00E04595"/>
    <w:rsid w:val="00E07603"/>
    <w:rsid w:val="00E07622"/>
    <w:rsid w:val="00E11F56"/>
    <w:rsid w:val="00E14956"/>
    <w:rsid w:val="00E1538D"/>
    <w:rsid w:val="00E24D4E"/>
    <w:rsid w:val="00E27998"/>
    <w:rsid w:val="00E310F7"/>
    <w:rsid w:val="00E3148F"/>
    <w:rsid w:val="00E318FA"/>
    <w:rsid w:val="00E31AAB"/>
    <w:rsid w:val="00E31E68"/>
    <w:rsid w:val="00E33C21"/>
    <w:rsid w:val="00E41074"/>
    <w:rsid w:val="00E52099"/>
    <w:rsid w:val="00E532E3"/>
    <w:rsid w:val="00E53AE1"/>
    <w:rsid w:val="00E53D62"/>
    <w:rsid w:val="00E65404"/>
    <w:rsid w:val="00E72499"/>
    <w:rsid w:val="00E73D81"/>
    <w:rsid w:val="00E74954"/>
    <w:rsid w:val="00E8151A"/>
    <w:rsid w:val="00E855DC"/>
    <w:rsid w:val="00E90C97"/>
    <w:rsid w:val="00E92BC0"/>
    <w:rsid w:val="00E97A7E"/>
    <w:rsid w:val="00EA2B6B"/>
    <w:rsid w:val="00EA539B"/>
    <w:rsid w:val="00EB0F15"/>
    <w:rsid w:val="00EB3DF2"/>
    <w:rsid w:val="00EB70B9"/>
    <w:rsid w:val="00EC1EC9"/>
    <w:rsid w:val="00EC2189"/>
    <w:rsid w:val="00EC2447"/>
    <w:rsid w:val="00EC4E07"/>
    <w:rsid w:val="00EC779E"/>
    <w:rsid w:val="00ED513B"/>
    <w:rsid w:val="00ED6A64"/>
    <w:rsid w:val="00EE0459"/>
    <w:rsid w:val="00EE5B4E"/>
    <w:rsid w:val="00EE6BAA"/>
    <w:rsid w:val="00EF03B0"/>
    <w:rsid w:val="00EF57F0"/>
    <w:rsid w:val="00EF5C50"/>
    <w:rsid w:val="00F0187F"/>
    <w:rsid w:val="00F02748"/>
    <w:rsid w:val="00F034AC"/>
    <w:rsid w:val="00F06AF2"/>
    <w:rsid w:val="00F104FA"/>
    <w:rsid w:val="00F139B6"/>
    <w:rsid w:val="00F1486E"/>
    <w:rsid w:val="00F14BC0"/>
    <w:rsid w:val="00F17D4E"/>
    <w:rsid w:val="00F20373"/>
    <w:rsid w:val="00F21136"/>
    <w:rsid w:val="00F24BEC"/>
    <w:rsid w:val="00F253DE"/>
    <w:rsid w:val="00F33F50"/>
    <w:rsid w:val="00F35BB6"/>
    <w:rsid w:val="00F36E37"/>
    <w:rsid w:val="00F41193"/>
    <w:rsid w:val="00F4142D"/>
    <w:rsid w:val="00F41516"/>
    <w:rsid w:val="00F43030"/>
    <w:rsid w:val="00F450CF"/>
    <w:rsid w:val="00F47552"/>
    <w:rsid w:val="00F515B3"/>
    <w:rsid w:val="00F52BB4"/>
    <w:rsid w:val="00F56858"/>
    <w:rsid w:val="00F573E6"/>
    <w:rsid w:val="00F639C7"/>
    <w:rsid w:val="00F65D15"/>
    <w:rsid w:val="00F70A7B"/>
    <w:rsid w:val="00F712D6"/>
    <w:rsid w:val="00F72B5E"/>
    <w:rsid w:val="00F75E6D"/>
    <w:rsid w:val="00F829BA"/>
    <w:rsid w:val="00F84A4B"/>
    <w:rsid w:val="00F85CA0"/>
    <w:rsid w:val="00F85D47"/>
    <w:rsid w:val="00FA55C6"/>
    <w:rsid w:val="00FA58E4"/>
    <w:rsid w:val="00FA7663"/>
    <w:rsid w:val="00FB0F36"/>
    <w:rsid w:val="00FB1A03"/>
    <w:rsid w:val="00FB3911"/>
    <w:rsid w:val="00FB39E0"/>
    <w:rsid w:val="00FB421F"/>
    <w:rsid w:val="00FC2443"/>
    <w:rsid w:val="00FD0030"/>
    <w:rsid w:val="00FD25C1"/>
    <w:rsid w:val="00FD2E91"/>
    <w:rsid w:val="00FD3059"/>
    <w:rsid w:val="00FE3604"/>
    <w:rsid w:val="00FE4302"/>
    <w:rsid w:val="00FF32B2"/>
    <w:rsid w:val="048F03BF"/>
    <w:rsid w:val="09F1345C"/>
    <w:rsid w:val="0E5E1C72"/>
    <w:rsid w:val="10AD7102"/>
    <w:rsid w:val="13A63EDA"/>
    <w:rsid w:val="15263AEF"/>
    <w:rsid w:val="164E6403"/>
    <w:rsid w:val="1A8B4B93"/>
    <w:rsid w:val="23AE2DA5"/>
    <w:rsid w:val="29C03CDC"/>
    <w:rsid w:val="2AAA0ED7"/>
    <w:rsid w:val="2B69474C"/>
    <w:rsid w:val="2E8A0417"/>
    <w:rsid w:val="33E9233E"/>
    <w:rsid w:val="35593511"/>
    <w:rsid w:val="38F17DBC"/>
    <w:rsid w:val="48A27B87"/>
    <w:rsid w:val="4AE253FD"/>
    <w:rsid w:val="520E0072"/>
    <w:rsid w:val="52223F4E"/>
    <w:rsid w:val="5D4101F8"/>
    <w:rsid w:val="5D4B2873"/>
    <w:rsid w:val="60E65D74"/>
    <w:rsid w:val="6A744902"/>
    <w:rsid w:val="6AE85F85"/>
    <w:rsid w:val="6E6D3569"/>
    <w:rsid w:val="7220185F"/>
    <w:rsid w:val="75A63360"/>
    <w:rsid w:val="771D0FC3"/>
    <w:rsid w:val="77900A52"/>
    <w:rsid w:val="799F3B2E"/>
    <w:rsid w:val="7A837C4E"/>
    <w:rsid w:val="7F84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B5B3BEE"/>
  <w15:docId w15:val="{45BE8717-1280-4A8B-A78A-530BC0D6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21"/>
      <w:szCs w:val="24"/>
    </w:rPr>
  </w:style>
  <w:style w:type="paragraph" w:styleId="2">
    <w:name w:val="heading 2"/>
    <w:basedOn w:val="a"/>
    <w:next w:val="a"/>
    <w:qFormat/>
    <w:pPr>
      <w:spacing w:before="100" w:beforeAutospacing="1" w:after="100" w:afterAutospacing="1"/>
      <w:jc w:val="left"/>
      <w:outlineLvl w:val="1"/>
    </w:pPr>
    <w:rPr>
      <w:rFonts w:ascii="宋体" w:eastAsia="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32"/>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pPr>
      <w:spacing w:before="100" w:beforeAutospacing="1" w:after="100" w:afterAutospacing="1"/>
      <w:jc w:val="left"/>
    </w:pPr>
    <w:rPr>
      <w:kern w:val="0"/>
      <w:sz w:val="24"/>
    </w:rPr>
  </w:style>
  <w:style w:type="table" w:styleId="a6">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1306;&#25919;&#24220;&#35268;&#33539;&#24615;&#25991;&#20214;&#21046;&#20316;&#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区政府规范性文件制作模板.dotx</Template>
  <TotalTime>15</TotalTime>
  <Pages>1</Pages>
  <Words>377</Words>
  <Characters>2154</Characters>
  <Application>Microsoft Office Word</Application>
  <DocSecurity>0</DocSecurity>
  <Lines>17</Lines>
  <Paragraphs>5</Paragraphs>
  <ScaleCrop>false</ScaleCrop>
  <Company>CZSW</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 jh</cp:lastModifiedBy>
  <cp:revision>9</cp:revision>
  <cp:lastPrinted>2003-04-03T02:14:00Z</cp:lastPrinted>
  <dcterms:created xsi:type="dcterms:W3CDTF">2022-11-02T09:19:00Z</dcterms:created>
  <dcterms:modified xsi:type="dcterms:W3CDTF">2022-12-06T00:17:00Z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9A3E314CC3964C1CBA0990C996E79E47</vt:lpwstr>
  </property>
</Properties>
</file>