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eastAsia="方正小标宋简体" w:cs="Courier New"/>
          <w:sz w:val="44"/>
          <w:szCs w:val="44"/>
          <w:lang w:val="en-US" w:eastAsia="zh-CN"/>
        </w:rPr>
      </w:pPr>
    </w:p>
    <w:p>
      <w:pPr>
        <w:spacing w:line="600" w:lineRule="exact"/>
        <w:jc w:val="center"/>
        <w:rPr>
          <w:rFonts w:hint="eastAsia" w:eastAsia="方正小标宋简体" w:cs="Courier New"/>
          <w:sz w:val="44"/>
          <w:szCs w:val="44"/>
        </w:rPr>
      </w:pPr>
    </w:p>
    <w:p>
      <w:pPr>
        <w:spacing w:line="590" w:lineRule="exact"/>
        <w:jc w:val="center"/>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六安市叶集区人民政府</w:t>
      </w:r>
      <w:r>
        <w:rPr>
          <w:rFonts w:hint="eastAsia" w:eastAsia="方正小标宋_GBK" w:cs="方正小标宋_GBK"/>
          <w:color w:val="000000"/>
          <w:sz w:val="44"/>
          <w:szCs w:val="44"/>
          <w:shd w:val="clear" w:color="auto" w:fill="FFFFFF"/>
          <w:lang w:eastAsia="zh-CN"/>
        </w:rPr>
        <w:t>办公室</w:t>
      </w:r>
      <w:r>
        <w:rPr>
          <w:rFonts w:hint="eastAsia" w:eastAsia="方正小标宋_GBK" w:cs="方正小标宋_GBK"/>
          <w:color w:val="000000"/>
          <w:sz w:val="44"/>
          <w:szCs w:val="44"/>
          <w:shd w:val="clear" w:color="auto" w:fill="FFFFFF"/>
        </w:rPr>
        <w:t>关于</w:t>
      </w:r>
    </w:p>
    <w:p>
      <w:pPr>
        <w:spacing w:line="590" w:lineRule="exact"/>
        <w:jc w:val="center"/>
        <w:rPr>
          <w:rFonts w:hint="eastAsia" w:eastAsia="方正小标宋_GBK" w:cs="方正小标宋_GBK"/>
          <w:color w:val="000000"/>
          <w:sz w:val="44"/>
          <w:szCs w:val="44"/>
          <w:shd w:val="clear" w:color="auto" w:fill="FFFFFF"/>
        </w:rPr>
      </w:pPr>
      <w:r>
        <w:rPr>
          <w:rFonts w:hint="eastAsia" w:eastAsia="方正小标宋_GBK" w:cs="方正小标宋_GBK"/>
          <w:color w:val="000000"/>
          <w:sz w:val="44"/>
          <w:szCs w:val="44"/>
          <w:shd w:val="clear" w:color="auto" w:fill="FFFFFF"/>
        </w:rPr>
        <w:t>印发</w:t>
      </w:r>
      <w:r>
        <w:rPr>
          <w:rFonts w:hint="eastAsia" w:eastAsia="方正小标宋_GBK" w:cs="方正小标宋_GBK"/>
          <w:color w:val="000000"/>
          <w:sz w:val="44"/>
          <w:szCs w:val="44"/>
          <w:shd w:val="clear" w:color="auto" w:fill="FFFFFF"/>
          <w:lang w:eastAsia="zh-CN"/>
        </w:rPr>
        <w:t>《</w:t>
      </w:r>
      <w:r>
        <w:rPr>
          <w:rFonts w:hint="eastAsia" w:eastAsia="方正小标宋_GBK" w:cs="方正小标宋_GBK"/>
          <w:color w:val="000000"/>
          <w:sz w:val="44"/>
          <w:szCs w:val="44"/>
          <w:shd w:val="clear" w:color="auto" w:fill="FFFFFF"/>
        </w:rPr>
        <w:t>六安市叶集区</w:t>
      </w:r>
      <w:r>
        <w:rPr>
          <w:rFonts w:hint="eastAsia" w:eastAsia="方正小标宋_GBK" w:cs="方正小标宋_GBK"/>
          <w:color w:val="000000"/>
          <w:sz w:val="44"/>
          <w:szCs w:val="44"/>
          <w:shd w:val="clear" w:color="auto" w:fill="FFFFFF"/>
          <w:lang w:eastAsia="zh-CN"/>
        </w:rPr>
        <w:t>政务信息化项目管理办法》</w:t>
      </w:r>
      <w:r>
        <w:rPr>
          <w:rFonts w:hint="eastAsia" w:eastAsia="方正小标宋_GBK" w:cs="方正小标宋_GBK"/>
          <w:color w:val="000000"/>
          <w:sz w:val="44"/>
          <w:szCs w:val="44"/>
          <w:shd w:val="clear" w:color="auto" w:fill="FFFFFF"/>
        </w:rPr>
        <w:t>的通知</w:t>
      </w:r>
    </w:p>
    <w:p>
      <w:pPr>
        <w:spacing w:line="590" w:lineRule="exact"/>
        <w:jc w:val="center"/>
        <w:rPr>
          <w:rFonts w:hint="eastAsia" w:eastAsia="方正仿宋_GBK" w:cs="方正仿宋_GBK"/>
          <w:color w:val="000000"/>
          <w:shd w:val="clear" w:color="auto" w:fill="FFFFFF"/>
        </w:rPr>
      </w:pPr>
      <w:r>
        <w:rPr>
          <w:rFonts w:hint="eastAsia" w:eastAsia="方正仿宋_GBK" w:cs="方正仿宋_GBK"/>
          <w:color w:val="000000"/>
          <w:shd w:val="clear" w:color="auto" w:fill="FFFFFF"/>
        </w:rPr>
        <w:t>叶政</w:t>
      </w:r>
      <w:r>
        <w:rPr>
          <w:rFonts w:hint="eastAsia" w:eastAsia="方正仿宋_GBK" w:cs="方正仿宋_GBK"/>
          <w:color w:val="000000"/>
          <w:shd w:val="clear" w:color="auto" w:fill="FFFFFF"/>
          <w:lang w:eastAsia="zh-CN"/>
        </w:rPr>
        <w:t>办</w:t>
      </w:r>
      <w:r>
        <w:rPr>
          <w:rFonts w:hint="eastAsia" w:eastAsia="方正仿宋_GBK" w:cs="方正仿宋_GBK"/>
          <w:color w:val="000000"/>
          <w:shd w:val="clear" w:color="auto" w:fill="FFFFFF"/>
        </w:rPr>
        <w:t>〔202</w:t>
      </w:r>
      <w:r>
        <w:rPr>
          <w:rFonts w:hint="eastAsia" w:eastAsia="方正仿宋_GBK" w:cs="方正仿宋_GBK"/>
          <w:color w:val="000000"/>
          <w:shd w:val="clear" w:color="auto" w:fill="FFFFFF"/>
          <w:lang w:val="en-US" w:eastAsia="zh-CN"/>
        </w:rPr>
        <w:t>0</w:t>
      </w:r>
      <w:r>
        <w:rPr>
          <w:rFonts w:hint="eastAsia" w:eastAsia="方正仿宋_GBK" w:cs="方正仿宋_GBK"/>
          <w:color w:val="000000"/>
          <w:shd w:val="clear" w:color="auto" w:fill="FFFFFF"/>
        </w:rPr>
        <w:t>〕1</w:t>
      </w:r>
      <w:r>
        <w:rPr>
          <w:rFonts w:hint="eastAsia" w:eastAsia="方正仿宋_GBK" w:cs="方正仿宋_GBK"/>
          <w:color w:val="000000"/>
          <w:shd w:val="clear" w:color="auto" w:fill="FFFFFF"/>
          <w:lang w:val="en-US" w:eastAsia="zh-CN"/>
        </w:rPr>
        <w:t>9</w:t>
      </w:r>
      <w:r>
        <w:rPr>
          <w:rFonts w:hint="eastAsia" w:eastAsia="方正仿宋_GBK" w:cs="方正仿宋_GBK"/>
          <w:color w:val="000000"/>
          <w:shd w:val="clear" w:color="auto" w:fill="FFFFFF"/>
        </w:rPr>
        <w:t>号</w:t>
      </w:r>
    </w:p>
    <w:p>
      <w:pPr>
        <w:spacing w:line="590" w:lineRule="exact"/>
        <w:jc w:val="center"/>
        <w:rPr>
          <w:rFonts w:eastAsia="方正仿宋_GBK"/>
        </w:rPr>
      </w:pPr>
    </w:p>
    <w:p>
      <w:pPr>
        <w:spacing w:line="590" w:lineRule="exac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各乡镇人民政府、街道办事处，区政府各部门、各直属单位：</w:t>
      </w:r>
    </w:p>
    <w:p>
      <w:pPr>
        <w:pStyle w:val="4"/>
        <w:widowControl/>
        <w:shd w:val="clear" w:color="auto" w:fill="FFFFFF"/>
        <w:spacing w:before="0" w:beforeAutospacing="0" w:after="0" w:afterAutospacing="0" w:line="590" w:lineRule="exact"/>
        <w:ind w:firstLine="482"/>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《六安市</w:t>
      </w:r>
      <w:bookmarkStart w:id="0" w:name="_GoBack"/>
      <w:bookmarkEnd w:id="0"/>
      <w:r>
        <w:rPr>
          <w:rFonts w:hint="eastAsia" w:ascii="Times New Roman" w:hAnsi="Times New Roman" w:eastAsia="方正仿宋_GBK" w:cs="Times New Roman"/>
          <w:kern w:val="2"/>
          <w:sz w:val="32"/>
          <w:szCs w:val="32"/>
          <w:lang w:val="en-US" w:eastAsia="zh-CN" w:bidi="ar-SA"/>
        </w:rPr>
        <w:t>叶集区政务信息化项目管理办法》已经经区政府同意，现印发给你们，请认真组织执行。</w:t>
      </w:r>
    </w:p>
    <w:p>
      <w:pPr>
        <w:pStyle w:val="4"/>
        <w:widowControl/>
        <w:shd w:val="clear" w:color="auto" w:fill="FFFFFF"/>
        <w:tabs>
          <w:tab w:val="left" w:pos="7797"/>
        </w:tabs>
        <w:spacing w:before="0" w:beforeAutospacing="0" w:after="0" w:afterAutospacing="0" w:line="590" w:lineRule="exact"/>
        <w:ind w:right="391" w:rightChars="186" w:firstLine="482"/>
        <w:jc w:val="right"/>
        <w:rPr>
          <w:rFonts w:hint="eastAsia" w:eastAsia="方正仿宋_GBK" w:cs="方正仿宋_GBK"/>
          <w:color w:val="333333"/>
          <w:spacing w:val="30"/>
          <w:sz w:val="32"/>
          <w:shd w:val="clear" w:color="auto" w:fill="FFFFFF"/>
        </w:rPr>
      </w:pPr>
    </w:p>
    <w:p>
      <w:pPr>
        <w:pStyle w:val="4"/>
        <w:widowControl/>
        <w:shd w:val="clear" w:color="auto" w:fill="FFFFFF"/>
        <w:tabs>
          <w:tab w:val="left" w:pos="7797"/>
        </w:tabs>
        <w:spacing w:before="0" w:beforeAutospacing="0" w:after="0" w:afterAutospacing="0" w:line="590" w:lineRule="exact"/>
        <w:ind w:right="391" w:rightChars="186" w:firstLine="482"/>
        <w:jc w:val="right"/>
        <w:rPr>
          <w:rFonts w:hint="eastAsia" w:eastAsia="方正仿宋_GBK" w:cs="方正仿宋_GBK"/>
          <w:color w:val="333333"/>
          <w:spacing w:val="30"/>
          <w:sz w:val="32"/>
          <w:shd w:val="clear" w:color="auto" w:fill="FFFFFF"/>
        </w:rPr>
      </w:pPr>
    </w:p>
    <w:p>
      <w:pPr>
        <w:pStyle w:val="4"/>
        <w:widowControl/>
        <w:shd w:val="clear" w:color="auto" w:fill="FFFFFF"/>
        <w:tabs>
          <w:tab w:val="left" w:pos="7797"/>
        </w:tabs>
        <w:spacing w:before="0" w:beforeAutospacing="0" w:after="0" w:afterAutospacing="0" w:line="590" w:lineRule="exact"/>
        <w:ind w:right="391" w:rightChars="186" w:firstLine="482"/>
        <w:jc w:val="right"/>
        <w:rPr>
          <w:rFonts w:hint="eastAsia" w:eastAsia="方正仿宋_GBK" w:cs="方正仿宋_GBK"/>
          <w:color w:val="333333"/>
          <w:spacing w:val="30"/>
          <w:sz w:val="32"/>
          <w:shd w:val="clear" w:color="auto" w:fill="FFFFFF"/>
        </w:rPr>
      </w:pPr>
    </w:p>
    <w:p>
      <w:pPr>
        <w:pStyle w:val="4"/>
        <w:widowControl/>
        <w:shd w:val="clear" w:color="auto" w:fill="FFFFFF"/>
        <w:tabs>
          <w:tab w:val="left" w:pos="7797"/>
        </w:tabs>
        <w:spacing w:before="0" w:beforeAutospacing="0" w:after="0" w:afterAutospacing="0" w:line="590" w:lineRule="exact"/>
        <w:ind w:right="391" w:rightChars="186" w:firstLine="482"/>
        <w:jc w:val="right"/>
        <w:rPr>
          <w:rFonts w:hint="eastAsia" w:eastAsia="方正仿宋_GBK" w:cs="方正仿宋_GBK"/>
          <w:color w:val="333333"/>
          <w:spacing w:val="30"/>
          <w:sz w:val="32"/>
          <w:shd w:val="clear" w:color="auto" w:fill="FFFFFF"/>
        </w:rPr>
      </w:pPr>
      <w:r>
        <w:rPr>
          <w:rFonts w:hint="eastAsia" w:eastAsia="方正仿宋_GBK" w:cs="方正仿宋_GBK"/>
          <w:color w:val="333333"/>
          <w:spacing w:val="30"/>
          <w:sz w:val="32"/>
          <w:shd w:val="clear" w:color="auto" w:fill="FFFFFF"/>
        </w:rPr>
        <w:t>六安市叶集区人民政府</w:t>
      </w:r>
    </w:p>
    <w:p>
      <w:pPr>
        <w:pStyle w:val="4"/>
        <w:widowControl/>
        <w:shd w:val="clear" w:color="auto" w:fill="FFFFFF"/>
        <w:spacing w:before="0" w:beforeAutospacing="0" w:after="0" w:afterAutospacing="0" w:line="590" w:lineRule="exact"/>
        <w:ind w:right="832" w:rightChars="396" w:firstLine="482"/>
        <w:jc w:val="right"/>
        <w:rPr>
          <w:rFonts w:hint="eastAsia" w:eastAsia="方正仿宋_GBK" w:cs="方正仿宋_GBK"/>
          <w:color w:val="333333"/>
          <w:sz w:val="32"/>
          <w:shd w:val="clear" w:color="auto" w:fill="FFFFFF"/>
        </w:rPr>
      </w:pPr>
      <w:r>
        <w:rPr>
          <w:rFonts w:hint="eastAsia" w:eastAsia="方正仿宋_GBK" w:cs="方正仿宋_GBK"/>
          <w:color w:val="333333"/>
          <w:sz w:val="32"/>
          <w:shd w:val="clear" w:color="auto" w:fill="FFFFFF"/>
        </w:rPr>
        <w:t>202</w:t>
      </w:r>
      <w:r>
        <w:rPr>
          <w:rFonts w:hint="eastAsia" w:eastAsia="方正仿宋_GBK" w:cs="方正仿宋_GBK"/>
          <w:color w:val="333333"/>
          <w:sz w:val="32"/>
          <w:shd w:val="clear" w:color="auto" w:fill="FFFFFF"/>
          <w:lang w:val="en-US" w:eastAsia="zh-CN"/>
        </w:rPr>
        <w:t>0</w:t>
      </w:r>
      <w:r>
        <w:rPr>
          <w:rFonts w:hint="eastAsia" w:eastAsia="方正仿宋_GBK" w:cs="方正仿宋_GBK"/>
          <w:color w:val="333333"/>
          <w:sz w:val="32"/>
          <w:shd w:val="clear" w:color="auto" w:fill="FFFFFF"/>
        </w:rPr>
        <w:t>年</w:t>
      </w:r>
      <w:r>
        <w:rPr>
          <w:rFonts w:hint="eastAsia" w:eastAsia="方正仿宋_GBK" w:cs="方正仿宋_GBK"/>
          <w:color w:val="333333"/>
          <w:sz w:val="32"/>
          <w:shd w:val="clear" w:color="auto" w:fill="FFFFFF"/>
          <w:lang w:val="en-US" w:eastAsia="zh-CN"/>
        </w:rPr>
        <w:t>7</w:t>
      </w:r>
      <w:r>
        <w:rPr>
          <w:rFonts w:hint="eastAsia" w:eastAsia="方正仿宋_GBK" w:cs="方正仿宋_GBK"/>
          <w:color w:val="333333"/>
          <w:sz w:val="32"/>
          <w:shd w:val="clear" w:color="auto" w:fill="FFFFFF"/>
        </w:rPr>
        <w:t>月</w:t>
      </w:r>
      <w:r>
        <w:rPr>
          <w:rFonts w:hint="eastAsia" w:eastAsia="方正仿宋_GBK" w:cs="方正仿宋_GBK"/>
          <w:color w:val="333333"/>
          <w:sz w:val="32"/>
          <w:shd w:val="clear" w:color="auto" w:fill="FFFFFF"/>
          <w:lang w:val="en-US" w:eastAsia="zh-CN"/>
        </w:rPr>
        <w:t>17</w:t>
      </w:r>
      <w:r>
        <w:rPr>
          <w:rFonts w:hint="eastAsia" w:eastAsia="方正仿宋_GBK" w:cs="方正仿宋_GBK"/>
          <w:color w:val="333333"/>
          <w:sz w:val="32"/>
          <w:shd w:val="clear" w:color="auto" w:fill="FFFFFF"/>
        </w:rPr>
        <w:t>日</w:t>
      </w: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p>
    <w:p>
      <w:pPr>
        <w:spacing w:line="600" w:lineRule="exact"/>
        <w:jc w:val="center"/>
        <w:rPr>
          <w:rFonts w:hint="eastAsia" w:eastAsia="方正小标宋简体" w:cs="Courier New"/>
          <w:sz w:val="44"/>
          <w:szCs w:val="44"/>
        </w:rPr>
      </w:pPr>
      <w:r>
        <w:rPr>
          <w:rFonts w:hint="eastAsia" w:eastAsia="方正小标宋简体" w:cs="Courier New"/>
          <w:sz w:val="44"/>
          <w:szCs w:val="44"/>
        </w:rPr>
        <w:t>六安市叶集区政务信息化项目管理办法</w:t>
      </w:r>
    </w:p>
    <w:p>
      <w:pPr>
        <w:spacing w:line="600" w:lineRule="exact"/>
        <w:ind w:firstLine="640" w:firstLineChars="200"/>
        <w:rPr>
          <w:rFonts w:cs="Courier New"/>
          <w:sz w:val="32"/>
        </w:rPr>
      </w:pPr>
    </w:p>
    <w:p>
      <w:pPr>
        <w:spacing w:line="600" w:lineRule="exact"/>
        <w:jc w:val="center"/>
        <w:rPr>
          <w:rFonts w:hint="eastAsia" w:eastAsia="黑体" w:cs="Courier New"/>
          <w:sz w:val="32"/>
        </w:rPr>
      </w:pPr>
      <w:r>
        <w:rPr>
          <w:rFonts w:hint="eastAsia" w:eastAsia="黑体" w:cs="Courier New"/>
          <w:sz w:val="32"/>
        </w:rPr>
        <w:t>第一章  总  则</w:t>
      </w:r>
    </w:p>
    <w:p>
      <w:pPr>
        <w:spacing w:line="600" w:lineRule="exact"/>
        <w:ind w:firstLine="640" w:firstLineChars="200"/>
        <w:rPr>
          <w:rFonts w:cs="Courier New"/>
          <w:sz w:val="32"/>
        </w:rPr>
      </w:pPr>
    </w:p>
    <w:p>
      <w:pPr>
        <w:spacing w:line="600" w:lineRule="exact"/>
        <w:ind w:firstLine="640" w:firstLineChars="200"/>
        <w:rPr>
          <w:rFonts w:hint="eastAsia" w:cs="Courier New"/>
          <w:sz w:val="32"/>
        </w:rPr>
      </w:pPr>
      <w:r>
        <w:rPr>
          <w:rFonts w:hint="eastAsia" w:eastAsia="黑体" w:cs="Courier New"/>
          <w:sz w:val="32"/>
        </w:rPr>
        <w:t>第一条</w:t>
      </w:r>
      <w:r>
        <w:rPr>
          <w:rFonts w:hint="eastAsia" w:cs="Courier New"/>
          <w:sz w:val="32"/>
        </w:rPr>
        <w:t xml:space="preserve">  为推进我区政务信息化项目科学规划和统一管理，提高政务信息化项目建设水平和资金使用效率，推动政务信息系统跨部门跨层级互联互通、信息共享和业务协同，强化政务信息系统应用绩效考核，根据国家及省、市有关政务信息化项目管理规定，结合我区实际，制定本办法。</w:t>
      </w:r>
    </w:p>
    <w:p>
      <w:pPr>
        <w:spacing w:line="600" w:lineRule="exact"/>
        <w:ind w:firstLine="640" w:firstLineChars="200"/>
        <w:rPr>
          <w:rFonts w:hint="eastAsia" w:cs="Courier New"/>
          <w:sz w:val="32"/>
        </w:rPr>
      </w:pPr>
      <w:r>
        <w:rPr>
          <w:rFonts w:hint="eastAsia" w:eastAsia="黑体" w:cs="Courier New"/>
          <w:sz w:val="32"/>
        </w:rPr>
        <w:t>第二条</w:t>
      </w:r>
      <w:r>
        <w:rPr>
          <w:rFonts w:hint="eastAsia" w:cs="Courier New"/>
          <w:sz w:val="32"/>
        </w:rPr>
        <w:t xml:space="preserve">  本办法适用于区本级行政事业单位（以下简称项目建设单位）使用财政性资金、上级转移支付资金、自筹资金的政务信息化项目（包括基础性、跨部门的应用性项目以及单一部门的应用性项目）及其运行维护。对列入部门预算的10万元以下项目，可通过分散采购方式实施，不适用本办法。</w:t>
      </w:r>
    </w:p>
    <w:p>
      <w:pPr>
        <w:spacing w:line="600" w:lineRule="exact"/>
        <w:ind w:firstLine="640" w:firstLineChars="200"/>
        <w:rPr>
          <w:rFonts w:hint="eastAsia" w:cs="Courier New"/>
          <w:sz w:val="32"/>
        </w:rPr>
      </w:pPr>
      <w:r>
        <w:rPr>
          <w:rFonts w:hint="eastAsia" w:eastAsia="黑体" w:cs="Courier New"/>
          <w:sz w:val="32"/>
        </w:rPr>
        <w:t>第三条</w:t>
      </w:r>
      <w:r>
        <w:rPr>
          <w:rFonts w:hint="eastAsia" w:cs="Courier New"/>
          <w:sz w:val="32"/>
        </w:rPr>
        <w:t xml:space="preserve">  本办法所称政务信息化项目是指与各类政务活动（含政府机构提供公共服务）相关的信息系统建设与维护项目，包括云服务平台（含各类数据库系统）、信息化应用系统（包括办公自动化系统、管理信息系统、应用集成系统等）、电子政务基础设施（含数据中心、机房）、信息网络、信息资源开发利用和信息安全等新建、扩建或改造升级的项目。</w:t>
      </w:r>
    </w:p>
    <w:p>
      <w:pPr>
        <w:spacing w:line="600" w:lineRule="exact"/>
        <w:ind w:firstLine="640" w:firstLineChars="200"/>
        <w:rPr>
          <w:rFonts w:hint="eastAsia" w:cs="Courier New"/>
          <w:sz w:val="32"/>
        </w:rPr>
      </w:pPr>
      <w:r>
        <w:rPr>
          <w:rFonts w:hint="eastAsia" w:eastAsia="黑体" w:cs="Courier New"/>
          <w:sz w:val="32"/>
        </w:rPr>
        <w:t>第四条</w:t>
      </w:r>
      <w:r>
        <w:rPr>
          <w:rFonts w:hint="eastAsia" w:cs="Courier New"/>
          <w:sz w:val="32"/>
        </w:rPr>
        <w:t xml:space="preserve">  政务信息化建设管理坚持统筹规划、需求主导、融合创新、共建共享、业务协同、安全可靠、节约高效的原则，重点支持有利于形成信息资源共享的政务信息化项目。</w:t>
      </w:r>
    </w:p>
    <w:p>
      <w:pPr>
        <w:spacing w:line="600" w:lineRule="exact"/>
        <w:ind w:firstLine="640" w:firstLineChars="200"/>
        <w:rPr>
          <w:rFonts w:hint="eastAsia" w:cs="Courier New"/>
          <w:sz w:val="32"/>
        </w:rPr>
      </w:pPr>
      <w:r>
        <w:rPr>
          <w:rFonts w:hint="eastAsia" w:eastAsia="黑体" w:cs="Courier New"/>
          <w:sz w:val="32"/>
        </w:rPr>
        <w:t>第五条</w:t>
      </w:r>
      <w:r>
        <w:rPr>
          <w:rFonts w:hint="eastAsia" w:cs="Courier New"/>
          <w:sz w:val="32"/>
        </w:rPr>
        <w:t xml:space="preserve">  区数据资源管理局负责政务信息化项目的可行性和建设方案审查，配合项目建设单位开展招标采购、合同签订、资金支付、质量监督、竣工验收、后期评价等工作，并在系统开放性、资源共享性、技术先进性等方面加强技术指导。</w:t>
      </w:r>
    </w:p>
    <w:p>
      <w:pPr>
        <w:spacing w:line="600" w:lineRule="exact"/>
        <w:ind w:firstLine="640" w:firstLineChars="200"/>
        <w:rPr>
          <w:rFonts w:hint="eastAsia" w:cs="Courier New"/>
          <w:sz w:val="32"/>
        </w:rPr>
      </w:pPr>
      <w:r>
        <w:rPr>
          <w:rFonts w:hint="eastAsia" w:cs="Courier New"/>
          <w:sz w:val="32"/>
        </w:rPr>
        <w:t>区财政局负责会同区数管局提出政务信息化项目专项资金年度分配方案报区政府审定；负责按区政府审批的年度资金分配方案将资金指标拨付项目建设单位并对其资金申报使用进行监督。</w:t>
      </w:r>
    </w:p>
    <w:p>
      <w:pPr>
        <w:spacing w:line="600" w:lineRule="exact"/>
        <w:ind w:firstLine="640" w:firstLineChars="200"/>
        <w:rPr>
          <w:rFonts w:hint="eastAsia" w:cs="Courier New"/>
          <w:sz w:val="32"/>
        </w:rPr>
      </w:pPr>
      <w:r>
        <w:rPr>
          <w:rFonts w:hint="eastAsia" w:cs="Courier New"/>
          <w:sz w:val="32"/>
        </w:rPr>
        <w:t>区发展和改革委员会负责政务信息化项目的立项审批工作，并列入年度区本级政府性投资计划。</w:t>
      </w:r>
    </w:p>
    <w:p>
      <w:pPr>
        <w:spacing w:line="600" w:lineRule="exact"/>
        <w:ind w:firstLine="640" w:firstLineChars="200"/>
        <w:rPr>
          <w:rFonts w:hint="eastAsia" w:cs="Courier New"/>
          <w:sz w:val="32"/>
        </w:rPr>
      </w:pPr>
      <w:r>
        <w:rPr>
          <w:rFonts w:hint="eastAsia" w:cs="Courier New"/>
          <w:sz w:val="32"/>
        </w:rPr>
        <w:t>区公共资源交易中心负责政务信息化项目的招标工作。</w:t>
      </w:r>
    </w:p>
    <w:p>
      <w:pPr>
        <w:spacing w:line="600" w:lineRule="exact"/>
        <w:ind w:firstLine="640" w:firstLineChars="200"/>
        <w:rPr>
          <w:rFonts w:hint="eastAsia" w:cs="Courier New"/>
          <w:sz w:val="32"/>
        </w:rPr>
      </w:pPr>
      <w:r>
        <w:rPr>
          <w:rFonts w:hint="eastAsia" w:cs="Courier New"/>
          <w:sz w:val="32"/>
        </w:rPr>
        <w:t>区委机要局（密码管理局）负责政务信息化项目的国产密码应用审查工作。</w:t>
      </w:r>
    </w:p>
    <w:p>
      <w:pPr>
        <w:spacing w:line="600" w:lineRule="exact"/>
        <w:ind w:firstLine="640" w:firstLineChars="200"/>
        <w:rPr>
          <w:rFonts w:hint="eastAsia" w:cs="Courier New"/>
          <w:sz w:val="32"/>
        </w:rPr>
      </w:pPr>
      <w:r>
        <w:rPr>
          <w:rFonts w:hint="eastAsia" w:cs="Courier New"/>
          <w:sz w:val="32"/>
        </w:rPr>
        <w:t>区委网信办负责政务信息化项目的网络安全审查。</w:t>
      </w:r>
    </w:p>
    <w:p>
      <w:pPr>
        <w:spacing w:line="600" w:lineRule="exact"/>
        <w:ind w:firstLine="640" w:firstLineChars="200"/>
        <w:rPr>
          <w:rFonts w:hint="eastAsia" w:cs="Courier New"/>
          <w:sz w:val="32"/>
        </w:rPr>
      </w:pPr>
      <w:r>
        <w:rPr>
          <w:rFonts w:hint="eastAsia" w:cs="Courier New"/>
          <w:sz w:val="32"/>
        </w:rPr>
        <w:t>区审计局按照项目建设单位的要求，将对应的政务信息化项目纳入部门年度审计计划，并按要求出具审计报告和审计决定。</w:t>
      </w:r>
    </w:p>
    <w:p>
      <w:pPr>
        <w:spacing w:line="600" w:lineRule="exact"/>
        <w:ind w:firstLine="640" w:firstLineChars="200"/>
        <w:rPr>
          <w:rFonts w:cs="Courier New"/>
          <w:sz w:val="32"/>
        </w:rPr>
      </w:pPr>
      <w:r>
        <w:rPr>
          <w:rFonts w:hint="eastAsia" w:cs="Courier New"/>
          <w:sz w:val="32"/>
        </w:rPr>
        <w:t>项目建设单位负责提出政务信息化项目建设申请，组织开展政务信息化项目招标采购、合同签订、项目建设、项目验收、资金支付、项目绩效自评价和运行维护。</w:t>
      </w:r>
    </w:p>
    <w:p>
      <w:pPr>
        <w:spacing w:line="576" w:lineRule="exact"/>
        <w:jc w:val="center"/>
        <w:rPr>
          <w:rFonts w:hint="eastAsia" w:eastAsia="黑体" w:cs="Courier New"/>
          <w:sz w:val="32"/>
        </w:rPr>
      </w:pPr>
      <w:r>
        <w:rPr>
          <w:rFonts w:hint="eastAsia" w:eastAsia="黑体" w:cs="Courier New"/>
          <w:sz w:val="32"/>
        </w:rPr>
        <w:t>第二章  规划和审批管理</w:t>
      </w:r>
    </w:p>
    <w:p>
      <w:pPr>
        <w:spacing w:line="576" w:lineRule="exact"/>
        <w:ind w:firstLine="640" w:firstLineChars="200"/>
        <w:rPr>
          <w:rFonts w:cs="Courier New"/>
          <w:sz w:val="32"/>
        </w:rPr>
      </w:pPr>
    </w:p>
    <w:p>
      <w:pPr>
        <w:spacing w:line="576" w:lineRule="exact"/>
        <w:ind w:firstLine="640" w:firstLineChars="200"/>
        <w:rPr>
          <w:rFonts w:hint="eastAsia" w:cs="Courier New"/>
          <w:sz w:val="32"/>
        </w:rPr>
      </w:pPr>
      <w:r>
        <w:rPr>
          <w:rFonts w:hint="eastAsia" w:eastAsia="黑体" w:cs="Courier New"/>
          <w:sz w:val="32"/>
        </w:rPr>
        <w:t>第六条</w:t>
      </w:r>
      <w:r>
        <w:rPr>
          <w:rFonts w:hint="eastAsia" w:cs="Courier New"/>
          <w:sz w:val="32"/>
        </w:rPr>
        <w:t xml:space="preserve">  项目建设单位应于每年10月份前向区数据资源管理局申报下一年度政务信息化项目，并提交项目建设依据、项目建设方案、项目概算、项目可行性研究报告、《六安市叶集区政务信息化项目申报表》（附件1）等材料。</w:t>
      </w:r>
    </w:p>
    <w:p>
      <w:pPr>
        <w:spacing w:line="576" w:lineRule="exact"/>
        <w:ind w:firstLine="640" w:firstLineChars="200"/>
        <w:rPr>
          <w:rFonts w:hint="eastAsia" w:cs="Courier New"/>
          <w:sz w:val="32"/>
        </w:rPr>
      </w:pPr>
      <w:r>
        <w:rPr>
          <w:rFonts w:hint="eastAsia" w:eastAsia="黑体" w:cs="Courier New"/>
          <w:sz w:val="32"/>
        </w:rPr>
        <w:t>第七条</w:t>
      </w:r>
      <w:r>
        <w:rPr>
          <w:rFonts w:hint="eastAsia" w:cs="Courier New"/>
          <w:sz w:val="32"/>
        </w:rPr>
        <w:t xml:space="preserve">  每年10-12月份，区数据资源管理局会同区财政局、区发改委、区委机要局</w:t>
      </w:r>
      <w:r>
        <w:rPr>
          <w:rFonts w:cs="Courier New"/>
          <w:sz w:val="32"/>
        </w:rPr>
        <w:t>（</w:t>
      </w:r>
      <w:r>
        <w:rPr>
          <w:rFonts w:hint="eastAsia" w:cs="Courier New"/>
          <w:sz w:val="32"/>
        </w:rPr>
        <w:t>密码管理局</w:t>
      </w:r>
      <w:r>
        <w:rPr>
          <w:rFonts w:cs="Courier New"/>
          <w:sz w:val="32"/>
        </w:rPr>
        <w:t>）</w:t>
      </w:r>
      <w:r>
        <w:rPr>
          <w:rFonts w:hint="eastAsia" w:cs="Courier New"/>
          <w:sz w:val="32"/>
        </w:rPr>
        <w:t>、区委网信办组织专家对项目的规划科学性、资源共享性、建设可行性、概算合理性、密码应用安全性等开展集中审查论证。项目论证费用由区财政安排，纳入项目论证组织单位的年度预算。</w:t>
      </w:r>
    </w:p>
    <w:p>
      <w:pPr>
        <w:spacing w:line="576" w:lineRule="exact"/>
        <w:ind w:firstLine="640" w:firstLineChars="200"/>
        <w:rPr>
          <w:rFonts w:hint="eastAsia" w:cs="Courier New"/>
          <w:sz w:val="32"/>
        </w:rPr>
      </w:pPr>
      <w:r>
        <w:rPr>
          <w:rFonts w:hint="eastAsia" w:eastAsia="黑体" w:cs="Courier New"/>
          <w:sz w:val="32"/>
        </w:rPr>
        <w:t>第八条</w:t>
      </w:r>
      <w:r>
        <w:rPr>
          <w:rFonts w:hint="eastAsia" w:cs="Courier New"/>
          <w:sz w:val="32"/>
        </w:rPr>
        <w:t xml:space="preserve">  区数据资源管理局会同有关部门根据政务信息化工作计划和项目建设特点，统筹考虑并充分论证各部门建设需求，编制年度政务信息化项目建设计划并报区政府批准后实施。未纳入政务信息化专项资金安排计划的项目，原则上不安排财政资金。因临时确需建设的政务信息化项目，按程序报批后，增列入年度政务信息化专项资金安排计划。</w:t>
      </w:r>
    </w:p>
    <w:p>
      <w:pPr>
        <w:spacing w:line="576" w:lineRule="exact"/>
        <w:ind w:firstLine="640" w:firstLineChars="200"/>
        <w:rPr>
          <w:rFonts w:hint="eastAsia" w:cs="Courier New"/>
          <w:sz w:val="32"/>
        </w:rPr>
      </w:pPr>
      <w:r>
        <w:rPr>
          <w:rFonts w:hint="eastAsia" w:eastAsia="黑体" w:cs="Courier New"/>
          <w:sz w:val="32"/>
        </w:rPr>
        <w:t>第九条</w:t>
      </w:r>
      <w:r>
        <w:rPr>
          <w:rFonts w:hint="eastAsia" w:cs="Courier New"/>
          <w:sz w:val="32"/>
        </w:rPr>
        <w:t xml:space="preserve">  项目可行性研究报告、建设方案须包括信息资源共享分析方面内容。项目建设单位须编制信息资源目录，建立信息共享长效机制和共享信息使用情况反馈机制，确保信息资源共享，不得将需普遍共享的数据仅向特定企业、社会组织开放。</w:t>
      </w:r>
    </w:p>
    <w:p>
      <w:pPr>
        <w:spacing w:line="576" w:lineRule="exact"/>
        <w:ind w:firstLine="640" w:firstLineChars="200"/>
        <w:rPr>
          <w:rFonts w:hint="eastAsia" w:cs="Courier New"/>
          <w:sz w:val="32"/>
        </w:rPr>
      </w:pPr>
      <w:r>
        <w:rPr>
          <w:rFonts w:hint="eastAsia" w:eastAsia="黑体" w:cs="Courier New"/>
          <w:sz w:val="32"/>
        </w:rPr>
        <w:t>第十条</w:t>
      </w:r>
      <w:r>
        <w:rPr>
          <w:rFonts w:hint="eastAsia" w:cs="Courier New"/>
          <w:sz w:val="32"/>
        </w:rPr>
        <w:t xml:space="preserve">  跨部门共建共享的政务信息化项目，由牵头单位会同参建单位共同开展跨部门系统架构设计，形成统一框架方案后联合报区数据资源管理局。框架方案需确定项目的参建单位、建设目标、主体内容，明确各单位子项目与总体项目的业务流、数据流及系统接口，初步形成数据目录，确保各单位建设内容无重复交叉，实现共建共享要求。框架方案确定后，各单位按照项目管理要求申请建设本部门参建内容。</w:t>
      </w:r>
    </w:p>
    <w:p>
      <w:pPr>
        <w:spacing w:line="576" w:lineRule="exact"/>
        <w:ind w:firstLine="640" w:firstLineChars="200"/>
        <w:rPr>
          <w:rFonts w:cs="Courier New"/>
          <w:sz w:val="32"/>
        </w:rPr>
      </w:pPr>
    </w:p>
    <w:p>
      <w:pPr>
        <w:spacing w:line="576" w:lineRule="exact"/>
        <w:jc w:val="center"/>
        <w:rPr>
          <w:rFonts w:hint="eastAsia" w:eastAsia="黑体" w:cs="Courier New"/>
          <w:sz w:val="32"/>
        </w:rPr>
      </w:pPr>
      <w:r>
        <w:rPr>
          <w:rFonts w:hint="eastAsia" w:eastAsia="黑体" w:cs="Courier New"/>
          <w:sz w:val="32"/>
        </w:rPr>
        <w:t>第三章  建设和资金管理</w:t>
      </w:r>
    </w:p>
    <w:p>
      <w:pPr>
        <w:spacing w:line="576" w:lineRule="exact"/>
        <w:ind w:firstLine="640" w:firstLineChars="200"/>
        <w:rPr>
          <w:rFonts w:cs="Courier New"/>
          <w:sz w:val="32"/>
        </w:rPr>
      </w:pPr>
    </w:p>
    <w:p>
      <w:pPr>
        <w:spacing w:line="576" w:lineRule="exact"/>
        <w:ind w:firstLine="640" w:firstLineChars="200"/>
        <w:rPr>
          <w:rFonts w:hint="eastAsia" w:cs="Courier New"/>
          <w:sz w:val="32"/>
        </w:rPr>
      </w:pPr>
      <w:r>
        <w:rPr>
          <w:rFonts w:hint="eastAsia" w:eastAsia="黑体" w:cs="Courier New"/>
          <w:sz w:val="32"/>
        </w:rPr>
        <w:t>第十一条</w:t>
      </w:r>
      <w:r>
        <w:rPr>
          <w:rFonts w:hint="eastAsia" w:cs="Courier New"/>
          <w:sz w:val="32"/>
        </w:rPr>
        <w:t xml:space="preserve">  项目建设单位须确定项目责任人，建立健全项目管理制度，加强对项目全过程的统筹协调，强化信息共享和业务协同，并严格执行招标投标、政府采购、工程监理、合同管理、等保测评等制度。招标采购涉密信息系统的，还须执行保密有关法律法规规定。</w:t>
      </w:r>
    </w:p>
    <w:p>
      <w:pPr>
        <w:spacing w:line="576" w:lineRule="exact"/>
        <w:ind w:firstLine="640" w:firstLineChars="200"/>
        <w:rPr>
          <w:rFonts w:hint="eastAsia" w:cs="Courier New"/>
          <w:sz w:val="32"/>
        </w:rPr>
      </w:pPr>
      <w:r>
        <w:rPr>
          <w:rFonts w:hint="eastAsia" w:eastAsia="黑体" w:cs="Courier New"/>
          <w:sz w:val="32"/>
        </w:rPr>
        <w:t>第十二条</w:t>
      </w:r>
      <w:r>
        <w:rPr>
          <w:rFonts w:hint="eastAsia" w:cs="Courier New"/>
          <w:sz w:val="32"/>
        </w:rPr>
        <w:t xml:space="preserve">  项目建设单位须按照《中华人民共和国网络安全法》等法律法规以及党政机关安全管理等有关规定，建立网络安全管理制度，采取技术措施，加强政务信息系统与信息资源的安全保密设施建设，定期开展网络安全检测与风险评估，保障信息系统安全稳定运行。</w:t>
      </w:r>
    </w:p>
    <w:p>
      <w:pPr>
        <w:spacing w:line="576" w:lineRule="exact"/>
        <w:ind w:firstLine="640" w:firstLineChars="200"/>
        <w:rPr>
          <w:rFonts w:hint="eastAsia" w:cs="Courier New"/>
          <w:sz w:val="32"/>
        </w:rPr>
      </w:pPr>
      <w:r>
        <w:rPr>
          <w:rFonts w:hint="eastAsia" w:eastAsia="黑体" w:cs="Courier New"/>
          <w:sz w:val="32"/>
        </w:rPr>
        <w:t>第十三条</w:t>
      </w:r>
      <w:r>
        <w:rPr>
          <w:rFonts w:hint="eastAsia" w:cs="Courier New"/>
          <w:sz w:val="32"/>
        </w:rPr>
        <w:t xml:space="preserve">  项目建设单位须落实国家密码管理有关法律法规和标准规范的要求，同步规划、同步建设、同步运行密码保障系统并定期进行评估。</w:t>
      </w:r>
    </w:p>
    <w:p>
      <w:pPr>
        <w:spacing w:line="576" w:lineRule="exact"/>
        <w:ind w:firstLine="640" w:firstLineChars="200"/>
        <w:rPr>
          <w:rFonts w:hint="eastAsia" w:cs="Courier New"/>
          <w:sz w:val="32"/>
        </w:rPr>
      </w:pPr>
      <w:r>
        <w:rPr>
          <w:rFonts w:hint="eastAsia" w:eastAsia="黑体" w:cs="Courier New"/>
          <w:sz w:val="32"/>
        </w:rPr>
        <w:t>第十四条</w:t>
      </w:r>
      <w:r>
        <w:rPr>
          <w:rFonts w:hint="eastAsia" w:cs="Courier New"/>
          <w:sz w:val="32"/>
        </w:rPr>
        <w:t xml:space="preserve">  政务信息化项目采购货物、工程和服务按照《中华人民共和国招标投标法》《中华人民共和国政府采购法》和市、区政府有关公共资源交易监督管理相关规定执行。项目须采用安全可靠的软硬件产品。在项目报批阶段，要对产品的安全可靠情况进行说明。项目软硬件产品的安全可靠情况，项目密码应用和安全审查情况，以及硬件设备和数据中心能源利用效率情况是项目验收的重要内容。</w:t>
      </w:r>
    </w:p>
    <w:p>
      <w:pPr>
        <w:spacing w:line="576" w:lineRule="exact"/>
        <w:ind w:firstLine="640" w:firstLineChars="200"/>
        <w:rPr>
          <w:rFonts w:hint="eastAsia" w:cs="Courier New"/>
          <w:sz w:val="32"/>
        </w:rPr>
      </w:pPr>
      <w:r>
        <w:rPr>
          <w:rFonts w:hint="eastAsia" w:eastAsia="黑体" w:cs="Courier New"/>
          <w:sz w:val="32"/>
        </w:rPr>
        <w:t>第十五条</w:t>
      </w:r>
      <w:r>
        <w:rPr>
          <w:rFonts w:hint="eastAsia" w:cs="Courier New"/>
          <w:sz w:val="32"/>
        </w:rPr>
        <w:t xml:space="preserve">  对建设时间超过6个月的项目或跨年度项目，项目建设单位应在每季度第一个月的前5个工作日内填写《六安市叶集区政务信息化项目进度情况表》（附件2），将上一季度项目进展情况报区数据资源管理局备案。</w:t>
      </w:r>
    </w:p>
    <w:p>
      <w:pPr>
        <w:spacing w:line="576" w:lineRule="exact"/>
        <w:ind w:firstLine="640" w:firstLineChars="200"/>
        <w:rPr>
          <w:rFonts w:hint="eastAsia" w:cs="Courier New"/>
          <w:sz w:val="32"/>
        </w:rPr>
      </w:pPr>
      <w:r>
        <w:rPr>
          <w:rFonts w:hint="eastAsia" w:eastAsia="黑体" w:cs="Courier New"/>
          <w:sz w:val="32"/>
        </w:rPr>
        <w:t>第十六条</w:t>
      </w:r>
      <w:r>
        <w:rPr>
          <w:rFonts w:hint="eastAsia" w:cs="Courier New"/>
          <w:sz w:val="32"/>
        </w:rPr>
        <w:t xml:space="preserve">  项目建设单位须充分依托区政务云数据中心（待建）及区电子政务外网等资源开展集约化建设，由区数据资源管理局统一管理，各单位不再重复建设应用类数据中心和专网。已建成并投入使用的政务信息化项目，按照资源整合、集中共享的目标，通过应用搬迁、容灾备份等形式，逐步迁移至区政务云数据中心统一维护管理。</w:t>
      </w:r>
    </w:p>
    <w:p>
      <w:pPr>
        <w:spacing w:line="576" w:lineRule="exact"/>
        <w:ind w:firstLine="640" w:firstLineChars="200"/>
        <w:rPr>
          <w:rFonts w:hint="eastAsia" w:cs="Courier New"/>
          <w:sz w:val="32"/>
        </w:rPr>
      </w:pPr>
      <w:r>
        <w:rPr>
          <w:rFonts w:hint="eastAsia" w:cs="Courier New"/>
          <w:sz w:val="32"/>
        </w:rPr>
        <w:t>涉及公共服务类或确需部署在项目建设单位的硬件设备，可委托项目建设主管单位管理。</w:t>
      </w:r>
    </w:p>
    <w:p>
      <w:pPr>
        <w:spacing w:line="576" w:lineRule="exact"/>
        <w:ind w:firstLine="640" w:firstLineChars="200"/>
        <w:rPr>
          <w:rFonts w:hint="eastAsia" w:cs="Courier New"/>
          <w:sz w:val="32"/>
        </w:rPr>
      </w:pPr>
      <w:r>
        <w:rPr>
          <w:rFonts w:hint="eastAsia" w:eastAsia="黑体" w:cs="Courier New"/>
          <w:sz w:val="32"/>
        </w:rPr>
        <w:t>第十七条</w:t>
      </w:r>
      <w:r>
        <w:rPr>
          <w:rFonts w:hint="eastAsia" w:cs="Courier New"/>
          <w:sz w:val="32"/>
        </w:rPr>
        <w:t xml:space="preserve">  项目建设单位负责政务信息化项目建成后的运行维护工作。项目建设单位须明确项目运行机构，制定和完善相应的管理制度，加强日常运行和维护管理。</w:t>
      </w:r>
    </w:p>
    <w:p>
      <w:pPr>
        <w:spacing w:line="576" w:lineRule="exact"/>
        <w:ind w:firstLine="640" w:firstLineChars="200"/>
        <w:rPr>
          <w:rFonts w:hint="eastAsia" w:cs="Courier New"/>
          <w:sz w:val="32"/>
        </w:rPr>
      </w:pPr>
      <w:r>
        <w:rPr>
          <w:rFonts w:hint="eastAsia" w:eastAsia="黑体" w:cs="Courier New"/>
          <w:sz w:val="32"/>
        </w:rPr>
        <w:t>第十八条</w:t>
      </w:r>
      <w:r>
        <w:rPr>
          <w:rFonts w:hint="eastAsia" w:cs="Courier New"/>
          <w:sz w:val="32"/>
        </w:rPr>
        <w:t xml:space="preserve">  区数据资源管理局通过招标采购，确定具备相关资质的单位，承担年度政务信息化项目的监理、等保测评及第三方评测等工作。</w:t>
      </w:r>
    </w:p>
    <w:p>
      <w:pPr>
        <w:spacing w:line="576" w:lineRule="exact"/>
        <w:ind w:firstLine="640" w:firstLineChars="200"/>
        <w:rPr>
          <w:rFonts w:hint="eastAsia" w:cs="Courier New"/>
          <w:sz w:val="32"/>
        </w:rPr>
      </w:pPr>
      <w:r>
        <w:rPr>
          <w:rFonts w:hint="eastAsia" w:eastAsia="黑体" w:cs="Courier New"/>
          <w:sz w:val="32"/>
        </w:rPr>
        <w:t>第十九条</w:t>
      </w:r>
      <w:r>
        <w:rPr>
          <w:rFonts w:hint="eastAsia" w:cs="Courier New"/>
          <w:sz w:val="32"/>
        </w:rPr>
        <w:t xml:space="preserve">  项目建设单位须严格按照批复的专家审查论证意见和投资概算实施项目建设。项目建设目标和内容不变，项目总投资有结余的，按照相关规定退回结余资金。项目当年度未按计划实施的，建设单位需书面向区数据资源管理局说明原因，项目资金视情收回。</w:t>
      </w:r>
    </w:p>
    <w:p>
      <w:pPr>
        <w:spacing w:line="576" w:lineRule="exact"/>
        <w:ind w:firstLine="640" w:firstLineChars="200"/>
        <w:rPr>
          <w:rFonts w:hint="eastAsia" w:cs="Courier New"/>
          <w:sz w:val="32"/>
        </w:rPr>
      </w:pPr>
      <w:r>
        <w:rPr>
          <w:rFonts w:hint="eastAsia" w:eastAsia="黑体" w:cs="Courier New"/>
          <w:sz w:val="32"/>
        </w:rPr>
        <w:t>第二十条</w:t>
      </w:r>
      <w:r>
        <w:rPr>
          <w:rFonts w:hint="eastAsia" w:cs="Courier New"/>
          <w:sz w:val="32"/>
        </w:rPr>
        <w:t xml:space="preserve">  项目投资规模未超出概算批复、建设目标不变，项目主要建设内容确需调整并符合下列情形之一的，可由项目建设单位向区政府申请调整，同时向区数据资源管理局备案：</w:t>
      </w:r>
    </w:p>
    <w:p>
      <w:pPr>
        <w:spacing w:line="576" w:lineRule="exact"/>
        <w:ind w:firstLine="640" w:firstLineChars="200"/>
        <w:rPr>
          <w:rFonts w:hint="eastAsia" w:cs="Courier New"/>
          <w:sz w:val="32"/>
        </w:rPr>
      </w:pPr>
      <w:r>
        <w:rPr>
          <w:rFonts w:hint="eastAsia" w:cs="Courier New"/>
          <w:sz w:val="32"/>
        </w:rPr>
        <w:t>（一）根据省委省政府、市委市政府部署，确需改变建设内容的；</w:t>
      </w:r>
    </w:p>
    <w:p>
      <w:pPr>
        <w:spacing w:line="576" w:lineRule="exact"/>
        <w:ind w:firstLine="640" w:firstLineChars="200"/>
        <w:rPr>
          <w:rFonts w:hint="eastAsia" w:cs="Courier New"/>
          <w:sz w:val="32"/>
        </w:rPr>
      </w:pPr>
      <w:r>
        <w:rPr>
          <w:rFonts w:hint="eastAsia" w:cs="Courier New"/>
          <w:sz w:val="32"/>
        </w:rPr>
        <w:t>（二）确需对原项目技术方案进行完善优化的；</w:t>
      </w:r>
    </w:p>
    <w:p>
      <w:pPr>
        <w:spacing w:line="576" w:lineRule="exact"/>
        <w:ind w:firstLine="640" w:firstLineChars="200"/>
        <w:rPr>
          <w:rFonts w:hint="eastAsia" w:cs="Courier New"/>
          <w:sz w:val="32"/>
        </w:rPr>
      </w:pPr>
      <w:r>
        <w:rPr>
          <w:rFonts w:hint="eastAsia" w:cs="Courier New"/>
          <w:sz w:val="32"/>
        </w:rPr>
        <w:t>（三）根据所建政务信息化项目业务发展需要，在已批复项目建设规划的框架下调整相关建设内容及进度的。</w:t>
      </w:r>
    </w:p>
    <w:p>
      <w:pPr>
        <w:spacing w:line="576" w:lineRule="exact"/>
        <w:ind w:firstLine="640" w:firstLineChars="200"/>
        <w:rPr>
          <w:rFonts w:hint="eastAsia" w:cs="Courier New"/>
          <w:sz w:val="32"/>
        </w:rPr>
      </w:pPr>
      <w:r>
        <w:rPr>
          <w:rFonts w:hint="eastAsia" w:cs="Courier New"/>
          <w:sz w:val="32"/>
        </w:rPr>
        <w:t>不符合上述情形的，须按照有关规定履行相应手续。</w:t>
      </w:r>
    </w:p>
    <w:p>
      <w:pPr>
        <w:spacing w:line="576" w:lineRule="exact"/>
        <w:ind w:firstLine="640" w:firstLineChars="200"/>
        <w:rPr>
          <w:rFonts w:hint="eastAsia" w:cs="Courier New"/>
          <w:sz w:val="32"/>
        </w:rPr>
      </w:pPr>
      <w:r>
        <w:rPr>
          <w:rFonts w:hint="eastAsia" w:eastAsia="黑体" w:cs="Courier New"/>
          <w:sz w:val="32"/>
        </w:rPr>
        <w:t>第二十一条</w:t>
      </w:r>
      <w:r>
        <w:rPr>
          <w:rFonts w:hint="eastAsia" w:cs="Courier New"/>
          <w:sz w:val="32"/>
        </w:rPr>
        <w:t xml:space="preserve">  政务信息化项目未列入年度政府性投资计划前，原则上不安排项目建设投资。</w:t>
      </w:r>
    </w:p>
    <w:p>
      <w:pPr>
        <w:spacing w:line="576" w:lineRule="exact"/>
        <w:ind w:firstLine="640" w:firstLineChars="200"/>
        <w:rPr>
          <w:rFonts w:hint="eastAsia" w:cs="Courier New"/>
          <w:sz w:val="32"/>
        </w:rPr>
      </w:pPr>
      <w:r>
        <w:rPr>
          <w:rFonts w:hint="eastAsia" w:eastAsia="黑体" w:cs="Courier New"/>
          <w:sz w:val="32"/>
        </w:rPr>
        <w:t xml:space="preserve">第二十二条  </w:t>
      </w:r>
      <w:r>
        <w:rPr>
          <w:rFonts w:hint="eastAsia" w:cs="Courier New"/>
          <w:sz w:val="32"/>
        </w:rPr>
        <w:t>政务信息化项目实行验收制度。包括初步验收和竣工验收两个阶段。初步验收由项目建设单位自行组织，验收合格后1个月内，项目建设单位须提出竣工验收申请，并提交验收申请报告、项目建设总结、安全风险评估报告（包括涉密信息系统安全保密测评报告或者非涉密信息系统网络安全等级保护测评报告等）、密码应用安全性评估报告等材料。区数据资源管理局会同区公共资源交易中心组织专家开展竣工验收，并出具验收意见。</w:t>
      </w:r>
    </w:p>
    <w:p>
      <w:pPr>
        <w:spacing w:line="576" w:lineRule="exact"/>
        <w:ind w:firstLine="640" w:firstLineChars="200"/>
        <w:rPr>
          <w:rFonts w:hint="eastAsia" w:cs="Courier New"/>
          <w:sz w:val="32"/>
        </w:rPr>
      </w:pPr>
      <w:r>
        <w:rPr>
          <w:rFonts w:hint="eastAsia" w:cs="Courier New"/>
          <w:sz w:val="32"/>
        </w:rPr>
        <w:t>项目建设单位不能按合同约定时间验收的，须提前向区数据资源管理局申请延期验收。</w:t>
      </w:r>
    </w:p>
    <w:p>
      <w:pPr>
        <w:spacing w:line="576" w:lineRule="exact"/>
        <w:ind w:firstLine="640" w:firstLineChars="200"/>
        <w:rPr>
          <w:rFonts w:hint="eastAsia" w:cs="Courier New"/>
          <w:sz w:val="32"/>
        </w:rPr>
      </w:pPr>
      <w:r>
        <w:rPr>
          <w:rFonts w:hint="eastAsia" w:eastAsia="黑体" w:cs="Courier New"/>
          <w:sz w:val="32"/>
        </w:rPr>
        <w:t xml:space="preserve">第二十三条  </w:t>
      </w:r>
      <w:r>
        <w:rPr>
          <w:rFonts w:hint="eastAsia" w:cs="Courier New"/>
          <w:sz w:val="32"/>
        </w:rPr>
        <w:t>项目建设单位须在项目通过验收并投入运行后6个月内，开展政务信息化项目建设管理绩效自评价，并将评价报告报送至区数据资源管理局和区财政局。项目绩效自评价报告主要包括运行效果及遇到的问题等。</w:t>
      </w:r>
    </w:p>
    <w:p>
      <w:pPr>
        <w:spacing w:line="576" w:lineRule="exact"/>
        <w:ind w:firstLine="640" w:firstLineChars="200"/>
        <w:rPr>
          <w:rFonts w:hint="eastAsia" w:cs="Courier New"/>
          <w:sz w:val="32"/>
        </w:rPr>
      </w:pPr>
      <w:r>
        <w:rPr>
          <w:rFonts w:hint="eastAsia" w:eastAsia="黑体" w:cs="Courier New"/>
          <w:sz w:val="32"/>
        </w:rPr>
        <w:t>第二十四条</w:t>
      </w:r>
      <w:r>
        <w:rPr>
          <w:rFonts w:hint="eastAsia" w:cs="Courier New"/>
          <w:sz w:val="32"/>
        </w:rPr>
        <w:t xml:space="preserve">  加强政务信息化项目建设投资和运行维护经费协同联动，除法律、法规、规章另有规定外，凡不能在区政务云数据中心汇聚相关数据，不能实现互联互通、数据共享、业务协同、国产密码应用和网络安全要求等情况的信息化系统，原则上不同意建设，不安排运维经费。</w:t>
      </w:r>
    </w:p>
    <w:p>
      <w:pPr>
        <w:spacing w:line="576" w:lineRule="exact"/>
        <w:ind w:firstLine="640" w:firstLineChars="200"/>
        <w:rPr>
          <w:rFonts w:cs="Courier New"/>
          <w:sz w:val="32"/>
        </w:rPr>
      </w:pPr>
    </w:p>
    <w:p>
      <w:pPr>
        <w:spacing w:line="576" w:lineRule="exact"/>
        <w:jc w:val="center"/>
        <w:rPr>
          <w:rFonts w:hint="eastAsia" w:eastAsia="黑体" w:cs="Courier New"/>
          <w:sz w:val="32"/>
        </w:rPr>
      </w:pPr>
      <w:r>
        <w:rPr>
          <w:rFonts w:hint="eastAsia" w:eastAsia="黑体" w:cs="Courier New"/>
          <w:sz w:val="32"/>
        </w:rPr>
        <w:t>第四章  监督管理</w:t>
      </w:r>
    </w:p>
    <w:p>
      <w:pPr>
        <w:spacing w:line="576" w:lineRule="exact"/>
        <w:ind w:firstLine="640" w:firstLineChars="200"/>
        <w:rPr>
          <w:rFonts w:cs="Courier New"/>
          <w:sz w:val="32"/>
        </w:rPr>
      </w:pPr>
    </w:p>
    <w:p>
      <w:pPr>
        <w:spacing w:line="576" w:lineRule="exact"/>
        <w:ind w:firstLine="640" w:firstLineChars="200"/>
        <w:rPr>
          <w:rFonts w:hint="eastAsia" w:cs="Courier New"/>
          <w:sz w:val="32"/>
        </w:rPr>
      </w:pPr>
      <w:r>
        <w:rPr>
          <w:rFonts w:hint="eastAsia" w:eastAsia="黑体" w:cs="Courier New"/>
          <w:sz w:val="32"/>
        </w:rPr>
        <w:t>第二十五条</w:t>
      </w:r>
      <w:r>
        <w:rPr>
          <w:rFonts w:hint="eastAsia" w:cs="Courier New"/>
          <w:sz w:val="32"/>
        </w:rPr>
        <w:t xml:space="preserve">  项目建设单位须接受区数据资源管理局、区财政局、区审计局、区公共资源交易监管部门的监督管理，配合做好绩效评价、审计等监督管理工作，如实提供建设项目有关资料和情况。</w:t>
      </w:r>
    </w:p>
    <w:p>
      <w:pPr>
        <w:spacing w:line="576" w:lineRule="exact"/>
        <w:ind w:firstLine="640" w:firstLineChars="200"/>
        <w:rPr>
          <w:rFonts w:hint="eastAsia" w:cs="Courier New"/>
          <w:sz w:val="32"/>
        </w:rPr>
      </w:pPr>
      <w:r>
        <w:rPr>
          <w:rFonts w:hint="eastAsia" w:eastAsia="黑体" w:cs="Courier New"/>
          <w:sz w:val="32"/>
        </w:rPr>
        <w:t>第二十六条</w:t>
      </w:r>
      <w:r>
        <w:rPr>
          <w:rFonts w:hint="eastAsia" w:cs="Courier New"/>
          <w:sz w:val="32"/>
        </w:rPr>
        <w:t xml:space="preserve">  区数据资源管理局、区发展和改革委员会、区财政局、区审计局、区公共资源交易监管部门、区委机要局</w:t>
      </w:r>
      <w:r>
        <w:rPr>
          <w:rFonts w:cs="Courier New"/>
          <w:sz w:val="32"/>
        </w:rPr>
        <w:t>（</w:t>
      </w:r>
      <w:r>
        <w:rPr>
          <w:rFonts w:hint="eastAsia" w:cs="Courier New"/>
          <w:sz w:val="32"/>
        </w:rPr>
        <w:t>密码管理局</w:t>
      </w:r>
      <w:r>
        <w:rPr>
          <w:rFonts w:cs="Courier New"/>
          <w:sz w:val="32"/>
        </w:rPr>
        <w:t>）</w:t>
      </w:r>
      <w:r>
        <w:rPr>
          <w:rFonts w:hint="eastAsia" w:cs="Courier New"/>
          <w:sz w:val="32"/>
        </w:rPr>
        <w:t>、区委网信办会同有关部门按照职责分工，对政务信息化项目是否符合政务信息共享和等级保护有关要求，以及项目建设中招标采购、资金使用、密码应用、网络安全等情况实施监督管理。发现违反有关规定或者批复要求的，要求项目建设单位限期整改。逾期不整改或者整改后仍不符合要求的，相关部门可对其暂缓安排投资计划、暂停项目建设直至终止项目。</w:t>
      </w:r>
    </w:p>
    <w:p>
      <w:pPr>
        <w:spacing w:line="576" w:lineRule="exact"/>
        <w:ind w:firstLine="640" w:firstLineChars="200"/>
        <w:rPr>
          <w:rFonts w:hint="eastAsia" w:cs="Courier New"/>
          <w:sz w:val="32"/>
        </w:rPr>
      </w:pPr>
      <w:r>
        <w:rPr>
          <w:rFonts w:hint="eastAsia" w:cs="Courier New"/>
          <w:sz w:val="32"/>
        </w:rPr>
        <w:t>各单位须严格遵守有关保密等法律法规规定，构建全方位、多层次、一致性的防护体系，按要求采用密码技术，并定期开展密码应用安全性评估，确保政务信息系统运行安全和政务信息资源共享交换的数据安全。</w:t>
      </w:r>
    </w:p>
    <w:p>
      <w:pPr>
        <w:spacing w:line="576" w:lineRule="exact"/>
        <w:ind w:firstLine="640" w:firstLineChars="200"/>
        <w:rPr>
          <w:rFonts w:hint="eastAsia" w:cs="Courier New"/>
          <w:sz w:val="32"/>
        </w:rPr>
      </w:pPr>
      <w:r>
        <w:rPr>
          <w:rFonts w:hint="eastAsia" w:eastAsia="黑体" w:cs="Courier New"/>
          <w:sz w:val="32"/>
        </w:rPr>
        <w:t xml:space="preserve">第二十七条  </w:t>
      </w:r>
      <w:r>
        <w:rPr>
          <w:rFonts w:hint="eastAsia" w:cs="Courier New"/>
          <w:sz w:val="32"/>
        </w:rPr>
        <w:t>区数据资源管理局依法加强对政务信息化项目的统一管理，对造成项目严重逾期、建设内容随意变更、投资重大损失等问题的，要求项目建设单位进行整改或者暂停项目建设，下一年度相应压缩其申报项目支出预算规模。</w:t>
      </w:r>
    </w:p>
    <w:p>
      <w:pPr>
        <w:spacing w:line="576" w:lineRule="exact"/>
        <w:ind w:firstLine="640" w:firstLineChars="200"/>
        <w:rPr>
          <w:rFonts w:hint="eastAsia" w:cs="Courier New"/>
          <w:sz w:val="32"/>
        </w:rPr>
      </w:pPr>
      <w:r>
        <w:rPr>
          <w:rFonts w:hint="eastAsia" w:eastAsia="黑体" w:cs="Courier New"/>
          <w:sz w:val="32"/>
        </w:rPr>
        <w:t>第二十八条</w:t>
      </w:r>
      <w:r>
        <w:rPr>
          <w:rFonts w:hint="eastAsia" w:cs="Courier New"/>
          <w:sz w:val="32"/>
        </w:rPr>
        <w:t xml:space="preserve">  区审计局依法加强对政务信息化项目的审计监督，促进专项资金使用真实、合法和高效，推动完善并监督落实相关制度政策。</w:t>
      </w:r>
    </w:p>
    <w:p>
      <w:pPr>
        <w:spacing w:line="576" w:lineRule="exact"/>
        <w:ind w:firstLine="640" w:firstLineChars="200"/>
        <w:rPr>
          <w:rFonts w:hint="eastAsia" w:cs="Courier New"/>
          <w:sz w:val="32"/>
        </w:rPr>
      </w:pPr>
      <w:r>
        <w:rPr>
          <w:rFonts w:hint="eastAsia" w:eastAsia="黑体" w:cs="Courier New"/>
          <w:sz w:val="32"/>
        </w:rPr>
        <w:t>第二十九条</w:t>
      </w:r>
      <w:r>
        <w:rPr>
          <w:rFonts w:hint="eastAsia" w:cs="Courier New"/>
          <w:sz w:val="32"/>
        </w:rPr>
        <w:t xml:space="preserve">  政务信息化项目实行后评价制度。区数据资源管理局根据项目竣工验收后的运行情况，结合项目建设单位自评价情况，组织专家或委托相关机构对项目的系统运行效率、使用效果等进行评价，根据评价结果对政务信息化项目存在的问题提出整改意见，指导完善相关管理制度，并按照项目审批管理要求将评价结果作为下一年度安排政府投资和运行维护经费的重要依据。</w:t>
      </w:r>
    </w:p>
    <w:p>
      <w:pPr>
        <w:spacing w:line="576" w:lineRule="exact"/>
        <w:ind w:firstLine="640" w:firstLineChars="200"/>
        <w:rPr>
          <w:rFonts w:cs="Courier New"/>
          <w:sz w:val="32"/>
        </w:rPr>
      </w:pPr>
    </w:p>
    <w:p>
      <w:pPr>
        <w:spacing w:line="576" w:lineRule="exact"/>
        <w:jc w:val="center"/>
        <w:rPr>
          <w:rFonts w:hint="eastAsia" w:eastAsia="黑体" w:cs="Courier New"/>
          <w:sz w:val="32"/>
        </w:rPr>
      </w:pPr>
      <w:r>
        <w:rPr>
          <w:rFonts w:hint="eastAsia" w:eastAsia="黑体" w:cs="Courier New"/>
          <w:sz w:val="32"/>
        </w:rPr>
        <w:t>第五章  附  则</w:t>
      </w:r>
    </w:p>
    <w:p>
      <w:pPr>
        <w:spacing w:line="576" w:lineRule="exact"/>
        <w:ind w:firstLine="640" w:firstLineChars="200"/>
        <w:rPr>
          <w:rFonts w:cs="Courier New"/>
          <w:sz w:val="32"/>
        </w:rPr>
      </w:pPr>
    </w:p>
    <w:p>
      <w:pPr>
        <w:spacing w:line="576" w:lineRule="exact"/>
        <w:ind w:firstLine="640" w:firstLineChars="200"/>
        <w:rPr>
          <w:rFonts w:hint="eastAsia" w:cs="Courier New"/>
          <w:sz w:val="32"/>
        </w:rPr>
      </w:pPr>
      <w:r>
        <w:rPr>
          <w:rFonts w:hint="eastAsia" w:eastAsia="黑体" w:cs="Courier New"/>
          <w:sz w:val="32"/>
        </w:rPr>
        <w:t xml:space="preserve">第三十条 </w:t>
      </w:r>
      <w:r>
        <w:rPr>
          <w:rFonts w:hint="eastAsia" w:cs="Courier New"/>
          <w:sz w:val="32"/>
        </w:rPr>
        <w:t xml:space="preserve"> 本办法由区数据资源管理局会同相关部门负责解释。</w:t>
      </w:r>
    </w:p>
    <w:p>
      <w:pPr>
        <w:spacing w:line="576" w:lineRule="exact"/>
        <w:ind w:firstLine="640" w:firstLineChars="200"/>
        <w:rPr>
          <w:rFonts w:hint="eastAsia" w:cs="Courier New"/>
          <w:sz w:val="32"/>
        </w:rPr>
      </w:pPr>
      <w:r>
        <w:rPr>
          <w:rFonts w:hint="eastAsia" w:eastAsia="黑体" w:cs="Courier New"/>
          <w:sz w:val="32"/>
        </w:rPr>
        <w:t xml:space="preserve">第三十一条 </w:t>
      </w:r>
      <w:r>
        <w:rPr>
          <w:rFonts w:hint="eastAsia" w:cs="Courier New"/>
          <w:sz w:val="32"/>
        </w:rPr>
        <w:t xml:space="preserve"> 本办法自发布之日起施行。2018年12月17日印发的《六安市叶集区电子政务项目管理办法》（叶政办〔2018〕42号）自行废止。</w:t>
      </w:r>
    </w:p>
    <w:p>
      <w:pPr>
        <w:spacing w:line="576" w:lineRule="exact"/>
        <w:ind w:firstLine="640" w:firstLineChars="200"/>
        <w:rPr>
          <w:rFonts w:cs="Courier New"/>
          <w:sz w:val="32"/>
        </w:rPr>
      </w:pPr>
    </w:p>
    <w:p>
      <w:pPr>
        <w:spacing w:line="576" w:lineRule="exact"/>
        <w:ind w:firstLine="640" w:firstLineChars="200"/>
        <w:rPr>
          <w:rFonts w:hint="eastAsia" w:cs="Courier New"/>
          <w:sz w:val="32"/>
        </w:rPr>
      </w:pPr>
      <w:r>
        <w:rPr>
          <w:rFonts w:hint="eastAsia" w:cs="Courier New"/>
          <w:sz w:val="32"/>
        </w:rPr>
        <w:t>附件：1．六安市叶集区政务信息化项目申报表</w:t>
      </w:r>
    </w:p>
    <w:p>
      <w:pPr>
        <w:spacing w:line="576" w:lineRule="exact"/>
        <w:ind w:firstLine="1600" w:firstLineChars="500"/>
        <w:rPr>
          <w:rFonts w:hint="eastAsia" w:cs="Courier New"/>
          <w:sz w:val="32"/>
        </w:rPr>
      </w:pPr>
      <w:r>
        <w:rPr>
          <w:rFonts w:hint="eastAsia" w:cs="Courier New"/>
          <w:sz w:val="32"/>
        </w:rPr>
        <w:t>2．六安市叶集区政务信息化项目进度情况表</w:t>
      </w:r>
    </w:p>
    <w:p>
      <w:pPr>
        <w:spacing w:line="576" w:lineRule="exact"/>
        <w:ind w:firstLine="1600" w:firstLineChars="500"/>
        <w:rPr>
          <w:rFonts w:cs="Courier New"/>
          <w:sz w:val="32"/>
        </w:rPr>
      </w:pPr>
      <w:r>
        <w:rPr>
          <w:rFonts w:hint="eastAsia" w:cs="Courier New"/>
          <w:sz w:val="32"/>
        </w:rPr>
        <w:t>3．六安市叶集区政务信息化项目管理流程图</w:t>
      </w:r>
    </w:p>
    <w:p>
      <w:pPr>
        <w:rPr>
          <w:rFonts w:cs="Courier New"/>
          <w:sz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spacing w:line="600" w:lineRule="exact"/>
        <w:rPr>
          <w:rFonts w:eastAsia="黑体"/>
          <w:sz w:val="32"/>
        </w:rPr>
      </w:pPr>
      <w:r>
        <w:rPr>
          <w:rFonts w:hint="eastAsia" w:eastAsia="黑体"/>
          <w:sz w:val="32"/>
        </w:rPr>
        <w:t>附件1</w:t>
      </w:r>
    </w:p>
    <w:p>
      <w:pPr>
        <w:spacing w:line="600" w:lineRule="exact"/>
        <w:rPr>
          <w:rFonts w:hint="eastAsia" w:eastAsia="黑体"/>
          <w:sz w:val="32"/>
        </w:rPr>
      </w:pPr>
    </w:p>
    <w:p>
      <w:pPr>
        <w:spacing w:line="600" w:lineRule="exact"/>
        <w:jc w:val="center"/>
        <w:rPr>
          <w:rFonts w:hint="eastAsia" w:eastAsia="方正小标宋简体"/>
          <w:sz w:val="44"/>
          <w:szCs w:val="44"/>
        </w:rPr>
      </w:pPr>
      <w:r>
        <w:rPr>
          <w:rFonts w:hint="eastAsia" w:eastAsia="方正小标宋简体"/>
          <w:sz w:val="44"/>
          <w:szCs w:val="44"/>
        </w:rPr>
        <w:t>六安市叶集区政务信息化项目申报表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902"/>
        <w:gridCol w:w="903"/>
        <w:gridCol w:w="826"/>
        <w:gridCol w:w="704"/>
        <w:gridCol w:w="988"/>
        <w:gridCol w:w="988"/>
        <w:gridCol w:w="988"/>
        <w:gridCol w:w="988"/>
        <w:gridCol w:w="988"/>
        <w:gridCol w:w="785"/>
        <w:gridCol w:w="785"/>
        <w:gridCol w:w="868"/>
        <w:gridCol w:w="86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restart"/>
            <w:tcBorders>
              <w:top w:val="single" w:color="auto" w:sz="12" w:space="0"/>
              <w:left w:val="single" w:color="auto" w:sz="12"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序号</w:t>
            </w:r>
          </w:p>
        </w:tc>
        <w:tc>
          <w:tcPr>
            <w:tcW w:w="0" w:type="auto"/>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建设单位</w:t>
            </w:r>
          </w:p>
        </w:tc>
        <w:tc>
          <w:tcPr>
            <w:tcW w:w="0" w:type="auto"/>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项目名称</w:t>
            </w:r>
          </w:p>
        </w:tc>
        <w:tc>
          <w:tcPr>
            <w:tcW w:w="920" w:type="dxa"/>
            <w:vMerge w:val="restart"/>
            <w:tcBorders>
              <w:top w:val="single" w:color="auto" w:sz="12"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项目简要说明及建设依据</w:t>
            </w:r>
          </w:p>
        </w:tc>
        <w:tc>
          <w:tcPr>
            <w:tcW w:w="710" w:type="dxa"/>
            <w:vMerge w:val="restart"/>
            <w:tcBorders>
              <w:top w:val="single" w:color="auto" w:sz="12" w:space="0"/>
              <w:left w:val="single" w:color="000000" w:sz="4" w:space="0"/>
              <w:bottom w:val="single" w:color="000000" w:sz="4" w:space="0"/>
              <w:right w:val="single" w:color="000000" w:sz="4" w:space="0"/>
            </w:tcBorders>
            <w:noWrap w:val="0"/>
            <w:vAlign w:val="center"/>
          </w:tcPr>
          <w:p>
            <w:pPr>
              <w:spacing w:line="280" w:lineRule="exact"/>
              <w:jc w:val="center"/>
              <w:rPr>
                <w:rFonts w:eastAsia="黑体"/>
                <w:kern w:val="0"/>
                <w:szCs w:val="21"/>
              </w:rPr>
            </w:pPr>
            <w:r>
              <w:rPr>
                <w:rFonts w:eastAsia="黑体"/>
                <w:kern w:val="0"/>
                <w:szCs w:val="21"/>
              </w:rPr>
              <w:t>建设</w:t>
            </w:r>
          </w:p>
          <w:p>
            <w:pPr>
              <w:adjustRightInd w:val="0"/>
              <w:snapToGrid w:val="0"/>
              <w:spacing w:line="280" w:lineRule="exact"/>
              <w:jc w:val="center"/>
              <w:rPr>
                <w:rFonts w:eastAsia="黑体"/>
                <w:kern w:val="0"/>
                <w:szCs w:val="21"/>
              </w:rPr>
            </w:pPr>
            <w:r>
              <w:rPr>
                <w:rFonts w:eastAsia="黑体"/>
                <w:kern w:val="0"/>
                <w:szCs w:val="21"/>
              </w:rPr>
              <w:t>年度</w:t>
            </w:r>
          </w:p>
        </w:tc>
        <w:tc>
          <w:tcPr>
            <w:tcW w:w="992" w:type="dxa"/>
            <w:vMerge w:val="restart"/>
            <w:tcBorders>
              <w:top w:val="single" w:color="auto" w:sz="12"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项目</w:t>
            </w:r>
          </w:p>
          <w:p>
            <w:pPr>
              <w:adjustRightInd w:val="0"/>
              <w:snapToGrid w:val="0"/>
              <w:spacing w:line="280" w:lineRule="exact"/>
              <w:jc w:val="center"/>
              <w:rPr>
                <w:rFonts w:eastAsia="黑体"/>
                <w:kern w:val="0"/>
                <w:szCs w:val="21"/>
              </w:rPr>
            </w:pPr>
            <w:r>
              <w:rPr>
                <w:rFonts w:eastAsia="黑体"/>
                <w:kern w:val="0"/>
                <w:szCs w:val="21"/>
              </w:rPr>
              <w:t>投资</w:t>
            </w:r>
          </w:p>
          <w:p>
            <w:pPr>
              <w:adjustRightInd w:val="0"/>
              <w:snapToGrid w:val="0"/>
              <w:spacing w:line="280" w:lineRule="exact"/>
              <w:jc w:val="center"/>
              <w:rPr>
                <w:rFonts w:eastAsia="黑体"/>
                <w:kern w:val="0"/>
                <w:szCs w:val="21"/>
              </w:rPr>
            </w:pPr>
            <w:r>
              <w:rPr>
                <w:rFonts w:eastAsia="黑体"/>
                <w:kern w:val="0"/>
                <w:szCs w:val="21"/>
              </w:rPr>
              <w:t>（万元）</w:t>
            </w:r>
          </w:p>
        </w:tc>
        <w:tc>
          <w:tcPr>
            <w:tcW w:w="3969" w:type="dxa"/>
            <w:gridSpan w:val="4"/>
            <w:tcBorders>
              <w:top w:val="single" w:color="auto" w:sz="12"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资金筹措</w:t>
            </w:r>
          </w:p>
        </w:tc>
        <w:tc>
          <w:tcPr>
            <w:tcW w:w="849" w:type="dxa"/>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负责人</w:t>
            </w:r>
          </w:p>
        </w:tc>
        <w:tc>
          <w:tcPr>
            <w:tcW w:w="850" w:type="dxa"/>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联系人</w:t>
            </w:r>
          </w:p>
        </w:tc>
        <w:tc>
          <w:tcPr>
            <w:tcW w:w="993" w:type="dxa"/>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联系</w:t>
            </w:r>
          </w:p>
          <w:p>
            <w:pPr>
              <w:adjustRightInd w:val="0"/>
              <w:snapToGrid w:val="0"/>
              <w:spacing w:line="280" w:lineRule="exact"/>
              <w:jc w:val="center"/>
              <w:rPr>
                <w:rFonts w:eastAsia="黑体"/>
                <w:kern w:val="0"/>
                <w:szCs w:val="21"/>
              </w:rPr>
            </w:pPr>
            <w:r>
              <w:rPr>
                <w:rFonts w:eastAsia="黑体"/>
                <w:kern w:val="0"/>
                <w:szCs w:val="21"/>
              </w:rPr>
              <w:t>电话</w:t>
            </w:r>
          </w:p>
        </w:tc>
        <w:tc>
          <w:tcPr>
            <w:tcW w:w="994" w:type="dxa"/>
            <w:vMerge w:val="restart"/>
            <w:tcBorders>
              <w:top w:val="single" w:color="auto" w:sz="12" w:space="0"/>
              <w:left w:val="single" w:color="000000" w:sz="4" w:space="0"/>
              <w:bottom w:val="nil"/>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电子</w:t>
            </w:r>
          </w:p>
          <w:p>
            <w:pPr>
              <w:adjustRightInd w:val="0"/>
              <w:snapToGrid w:val="0"/>
              <w:spacing w:line="280" w:lineRule="exact"/>
              <w:jc w:val="center"/>
              <w:rPr>
                <w:rFonts w:eastAsia="黑体"/>
                <w:kern w:val="0"/>
                <w:szCs w:val="21"/>
              </w:rPr>
            </w:pPr>
            <w:r>
              <w:rPr>
                <w:rFonts w:eastAsia="黑体"/>
                <w:kern w:val="0"/>
                <w:szCs w:val="21"/>
              </w:rPr>
              <w:t>邮箱</w:t>
            </w:r>
          </w:p>
        </w:tc>
        <w:tc>
          <w:tcPr>
            <w:tcW w:w="559" w:type="dxa"/>
            <w:vMerge w:val="restart"/>
            <w:tcBorders>
              <w:top w:val="single" w:color="auto" w:sz="12" w:space="0"/>
              <w:left w:val="single" w:color="000000" w:sz="4" w:space="0"/>
              <w:bottom w:val="nil"/>
              <w:right w:val="single" w:color="auto" w:sz="12" w:space="0"/>
            </w:tcBorders>
            <w:noWrap w:val="0"/>
            <w:vAlign w:val="center"/>
          </w:tcPr>
          <w:p>
            <w:pPr>
              <w:spacing w:line="280" w:lineRule="exact"/>
              <w:jc w:val="center"/>
              <w:rPr>
                <w:rFonts w:eastAsia="黑体"/>
                <w:kern w:val="0"/>
                <w:szCs w:val="21"/>
              </w:rPr>
            </w:pPr>
            <w:r>
              <w:rPr>
                <w:rFonts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0" w:type="auto"/>
            <w:vMerge w:val="continue"/>
            <w:tcBorders>
              <w:top w:val="nil"/>
              <w:left w:val="single" w:color="auto" w:sz="12"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0" w:type="auto"/>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92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财政</w:t>
            </w:r>
          </w:p>
          <w:p>
            <w:pPr>
              <w:adjustRightInd w:val="0"/>
              <w:snapToGrid w:val="0"/>
              <w:spacing w:line="280" w:lineRule="exact"/>
              <w:jc w:val="center"/>
              <w:rPr>
                <w:rFonts w:eastAsia="黑体"/>
                <w:kern w:val="0"/>
                <w:szCs w:val="21"/>
              </w:rPr>
            </w:pPr>
            <w:r>
              <w:rPr>
                <w:rFonts w:eastAsia="黑体"/>
                <w:kern w:val="0"/>
                <w:szCs w:val="21"/>
              </w:rPr>
              <w:t>资金</w:t>
            </w:r>
          </w:p>
          <w:p>
            <w:pPr>
              <w:adjustRightInd w:val="0"/>
              <w:snapToGrid w:val="0"/>
              <w:spacing w:line="280" w:lineRule="exact"/>
              <w:jc w:val="center"/>
              <w:rPr>
                <w:rFonts w:eastAsia="黑体"/>
                <w:kern w:val="0"/>
                <w:szCs w:val="21"/>
              </w:rPr>
            </w:pPr>
            <w:r>
              <w:rPr>
                <w:rFonts w:eastAsia="黑体"/>
                <w:kern w:val="0"/>
                <w:szCs w:val="21"/>
              </w:rPr>
              <w:t>（万元）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银行</w:t>
            </w:r>
          </w:p>
          <w:p>
            <w:pPr>
              <w:adjustRightInd w:val="0"/>
              <w:snapToGrid w:val="0"/>
              <w:spacing w:line="280" w:lineRule="exact"/>
              <w:jc w:val="center"/>
              <w:rPr>
                <w:rFonts w:eastAsia="黑体"/>
                <w:kern w:val="0"/>
                <w:szCs w:val="21"/>
              </w:rPr>
            </w:pPr>
            <w:r>
              <w:rPr>
                <w:rFonts w:eastAsia="黑体"/>
                <w:kern w:val="0"/>
                <w:szCs w:val="21"/>
              </w:rPr>
              <w:t>货款</w:t>
            </w:r>
          </w:p>
          <w:p>
            <w:pPr>
              <w:adjustRightInd w:val="0"/>
              <w:snapToGrid w:val="0"/>
              <w:spacing w:line="280" w:lineRule="exact"/>
              <w:jc w:val="center"/>
              <w:rPr>
                <w:rFonts w:eastAsia="黑体"/>
                <w:kern w:val="0"/>
                <w:szCs w:val="21"/>
              </w:rPr>
            </w:pPr>
            <w:r>
              <w:rPr>
                <w:rFonts w:eastAsia="黑体"/>
                <w:kern w:val="0"/>
                <w:szCs w:val="21"/>
              </w:rPr>
              <w:t>（万元）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自筹</w:t>
            </w:r>
          </w:p>
          <w:p>
            <w:pPr>
              <w:adjustRightInd w:val="0"/>
              <w:snapToGrid w:val="0"/>
              <w:spacing w:line="280" w:lineRule="exact"/>
              <w:jc w:val="center"/>
              <w:rPr>
                <w:rFonts w:eastAsia="黑体"/>
                <w:kern w:val="0"/>
                <w:szCs w:val="21"/>
              </w:rPr>
            </w:pPr>
            <w:r>
              <w:rPr>
                <w:rFonts w:eastAsia="黑体"/>
                <w:kern w:val="0"/>
                <w:szCs w:val="21"/>
              </w:rPr>
              <w:t>（万元）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r>
              <w:rPr>
                <w:rFonts w:eastAsia="黑体"/>
                <w:kern w:val="0"/>
                <w:szCs w:val="21"/>
              </w:rPr>
              <w:t>其他</w:t>
            </w:r>
          </w:p>
          <w:p>
            <w:pPr>
              <w:adjustRightInd w:val="0"/>
              <w:snapToGrid w:val="0"/>
              <w:spacing w:line="280" w:lineRule="exact"/>
              <w:jc w:val="center"/>
              <w:rPr>
                <w:rFonts w:eastAsia="黑体"/>
                <w:kern w:val="0"/>
                <w:szCs w:val="21"/>
              </w:rPr>
            </w:pPr>
            <w:r>
              <w:rPr>
                <w:rFonts w:eastAsia="黑体"/>
                <w:kern w:val="0"/>
                <w:szCs w:val="21"/>
              </w:rPr>
              <w:t>（万元）</w:t>
            </w:r>
          </w:p>
        </w:tc>
        <w:tc>
          <w:tcPr>
            <w:tcW w:w="849"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850"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993"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994" w:type="dxa"/>
            <w:vMerge w:val="continue"/>
            <w:tcBorders>
              <w:top w:val="nil"/>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eastAsia="黑体"/>
                <w:kern w:val="0"/>
                <w:szCs w:val="21"/>
              </w:rPr>
            </w:pPr>
          </w:p>
        </w:tc>
        <w:tc>
          <w:tcPr>
            <w:tcW w:w="559" w:type="dxa"/>
            <w:vMerge w:val="continue"/>
            <w:tcBorders>
              <w:top w:val="nil"/>
              <w:left w:val="single" w:color="000000" w:sz="4" w:space="0"/>
              <w:bottom w:val="single" w:color="000000" w:sz="4" w:space="0"/>
              <w:right w:val="single" w:color="auto" w:sz="12" w:space="0"/>
            </w:tcBorders>
            <w:noWrap w:val="0"/>
            <w:vAlign w:val="center"/>
          </w:tcPr>
          <w:p>
            <w:pPr>
              <w:adjustRightInd w:val="0"/>
              <w:snapToGrid w:val="0"/>
              <w:spacing w:line="280" w:lineRule="exact"/>
              <w:jc w:val="center"/>
              <w:rPr>
                <w:rFonts w:eastAsia="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944" w:type="dxa"/>
            <w:gridSpan w:val="4"/>
            <w:tcBorders>
              <w:top w:val="single" w:color="000000" w:sz="4" w:space="0"/>
              <w:left w:val="single" w:color="auto" w:sz="12"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r>
              <w:rPr>
                <w:rFonts w:eastAsia="华文中宋"/>
                <w:kern w:val="0"/>
                <w:szCs w:val="21"/>
              </w:rPr>
              <w:t>合计</w:t>
            </w:r>
          </w:p>
        </w:tc>
        <w:tc>
          <w:tcPr>
            <w:tcW w:w="710"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50" w:type="dxa"/>
            <w:tcBorders>
              <w:top w:val="single" w:color="000000" w:sz="4" w:space="0"/>
              <w:left w:val="single" w:color="000000" w:sz="4" w:space="0"/>
              <w:bottom w:val="nil"/>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559" w:type="dxa"/>
            <w:tcBorders>
              <w:top w:val="single" w:color="000000" w:sz="4" w:space="0"/>
              <w:left w:val="single" w:color="000000" w:sz="4" w:space="0"/>
              <w:bottom w:val="single" w:color="000000" w:sz="4" w:space="0"/>
              <w:right w:val="single" w:color="auto" w:sz="12" w:space="0"/>
            </w:tcBorders>
            <w:noWrap w:val="0"/>
            <w:vAlign w:val="center"/>
          </w:tcPr>
          <w:p>
            <w:pPr>
              <w:adjustRightInd w:val="0"/>
              <w:snapToGrid w:val="0"/>
              <w:spacing w:line="320" w:lineRule="exact"/>
              <w:jc w:val="center"/>
              <w:rPr>
                <w:rFonts w:eastAsia="华文中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auto" w:sz="12"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559" w:type="dxa"/>
            <w:tcBorders>
              <w:top w:val="single" w:color="000000" w:sz="4" w:space="0"/>
              <w:left w:val="single" w:color="000000" w:sz="4" w:space="0"/>
              <w:bottom w:val="single" w:color="000000" w:sz="4" w:space="0"/>
              <w:right w:val="single" w:color="auto" w:sz="12" w:space="0"/>
            </w:tcBorders>
            <w:noWrap w:val="0"/>
            <w:vAlign w:val="center"/>
          </w:tcPr>
          <w:p>
            <w:pPr>
              <w:adjustRightInd w:val="0"/>
              <w:snapToGrid w:val="0"/>
              <w:spacing w:line="320" w:lineRule="exact"/>
              <w:jc w:val="center"/>
              <w:rPr>
                <w:rFonts w:eastAsia="华文中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0" w:type="auto"/>
            <w:tcBorders>
              <w:top w:val="single" w:color="000000" w:sz="4" w:space="0"/>
              <w:left w:val="single" w:color="auto" w:sz="12"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eastAsia="华文中宋"/>
                <w:kern w:val="0"/>
                <w:szCs w:val="21"/>
              </w:rPr>
            </w:pPr>
          </w:p>
        </w:tc>
        <w:tc>
          <w:tcPr>
            <w:tcW w:w="559" w:type="dxa"/>
            <w:tcBorders>
              <w:top w:val="single" w:color="000000" w:sz="4" w:space="0"/>
              <w:left w:val="single" w:color="000000" w:sz="4" w:space="0"/>
              <w:bottom w:val="single" w:color="000000" w:sz="4" w:space="0"/>
              <w:right w:val="single" w:color="auto" w:sz="12" w:space="0"/>
            </w:tcBorders>
            <w:noWrap w:val="0"/>
            <w:vAlign w:val="center"/>
          </w:tcPr>
          <w:p>
            <w:pPr>
              <w:adjustRightInd w:val="0"/>
              <w:snapToGrid w:val="0"/>
              <w:spacing w:line="320" w:lineRule="exact"/>
              <w:jc w:val="center"/>
              <w:rPr>
                <w:rFonts w:eastAsia="华文中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0" w:type="auto"/>
            <w:gridSpan w:val="15"/>
            <w:tcBorders>
              <w:top w:val="nil"/>
              <w:left w:val="single" w:color="auto" w:sz="12" w:space="0"/>
              <w:bottom w:val="single" w:color="auto" w:sz="12" w:space="0"/>
              <w:right w:val="single" w:color="auto" w:sz="12" w:space="0"/>
            </w:tcBorders>
            <w:noWrap w:val="0"/>
            <w:vAlign w:val="center"/>
          </w:tcPr>
          <w:p>
            <w:pPr>
              <w:adjustRightInd w:val="0"/>
              <w:snapToGrid w:val="0"/>
              <w:spacing w:line="320" w:lineRule="exact"/>
              <w:rPr>
                <w:rFonts w:eastAsia="华文中宋"/>
                <w:kern w:val="0"/>
                <w:szCs w:val="21"/>
              </w:rPr>
            </w:pPr>
          </w:p>
          <w:p>
            <w:pPr>
              <w:adjustRightInd w:val="0"/>
              <w:snapToGrid w:val="0"/>
              <w:spacing w:line="320" w:lineRule="exact"/>
              <w:ind w:right="1260" w:rightChars="600"/>
              <w:jc w:val="right"/>
              <w:rPr>
                <w:rFonts w:hint="eastAsia" w:eastAsia="华文中宋"/>
                <w:kern w:val="0"/>
                <w:szCs w:val="21"/>
              </w:rPr>
            </w:pPr>
            <w:r>
              <w:rPr>
                <w:rFonts w:eastAsia="华文中宋"/>
                <w:kern w:val="0"/>
                <w:szCs w:val="21"/>
              </w:rPr>
              <w:t>项目主管部门意见（盖章）</w:t>
            </w:r>
            <w:r>
              <w:rPr>
                <w:rFonts w:hint="eastAsia" w:eastAsia="华文中宋"/>
                <w:kern w:val="0"/>
                <w:szCs w:val="21"/>
              </w:rPr>
              <w:t>：</w:t>
            </w:r>
          </w:p>
          <w:p>
            <w:pPr>
              <w:adjustRightInd w:val="0"/>
              <w:snapToGrid w:val="0"/>
              <w:spacing w:line="320" w:lineRule="exact"/>
              <w:ind w:right="1260" w:rightChars="600"/>
              <w:jc w:val="right"/>
              <w:rPr>
                <w:rFonts w:eastAsia="华文中宋"/>
                <w:kern w:val="0"/>
                <w:szCs w:val="21"/>
              </w:rPr>
            </w:pPr>
          </w:p>
          <w:p>
            <w:pPr>
              <w:adjustRightInd w:val="0"/>
              <w:snapToGrid w:val="0"/>
              <w:spacing w:line="320" w:lineRule="exact"/>
              <w:ind w:right="1260" w:rightChars="600"/>
              <w:jc w:val="right"/>
              <w:rPr>
                <w:rFonts w:eastAsia="华文中宋"/>
                <w:kern w:val="0"/>
                <w:szCs w:val="21"/>
              </w:rPr>
            </w:pPr>
          </w:p>
          <w:p>
            <w:pPr>
              <w:adjustRightInd w:val="0"/>
              <w:snapToGrid w:val="0"/>
              <w:spacing w:line="320" w:lineRule="exact"/>
              <w:ind w:right="1260" w:rightChars="600" w:firstLine="14070" w:firstLineChars="6700"/>
              <w:jc w:val="right"/>
              <w:rPr>
                <w:rFonts w:eastAsia="华文中宋"/>
                <w:kern w:val="0"/>
                <w:szCs w:val="21"/>
              </w:rPr>
            </w:pPr>
            <w:r>
              <w:rPr>
                <w:rFonts w:eastAsia="华文中宋"/>
                <w:kern w:val="0"/>
                <w:szCs w:val="21"/>
              </w:rPr>
              <w:t>年     月      日</w:t>
            </w:r>
          </w:p>
        </w:tc>
      </w:tr>
    </w:tbl>
    <w:p>
      <w:pPr>
        <w:spacing w:line="320" w:lineRule="exact"/>
        <w:rPr>
          <w:rFonts w:hint="eastAsia" w:eastAsia="华文中宋"/>
          <w:szCs w:val="21"/>
        </w:rPr>
      </w:pPr>
      <w:r>
        <w:rPr>
          <w:rFonts w:hint="eastAsia" w:eastAsia="华文中宋"/>
          <w:szCs w:val="21"/>
        </w:rPr>
        <w:t xml:space="preserve">说明：1．本表由项目建设单位填写，主管部门盖章。 </w:t>
      </w:r>
    </w:p>
    <w:p>
      <w:pPr>
        <w:spacing w:line="320" w:lineRule="exact"/>
        <w:ind w:firstLine="630" w:firstLineChars="300"/>
        <w:rPr>
          <w:rFonts w:hint="eastAsia" w:eastAsia="华文中宋"/>
          <w:szCs w:val="21"/>
        </w:rPr>
      </w:pPr>
      <w:r>
        <w:rPr>
          <w:rFonts w:hint="eastAsia" w:eastAsia="华文中宋"/>
          <w:szCs w:val="21"/>
        </w:rPr>
        <w:t>2．每个项目的简要说明字数控制在200字以内。</w:t>
      </w:r>
    </w:p>
    <w:p>
      <w:pPr>
        <w:spacing w:line="320" w:lineRule="exact"/>
        <w:ind w:firstLine="630" w:firstLineChars="300"/>
        <w:rPr>
          <w:rFonts w:eastAsia="华文中宋"/>
          <w:szCs w:val="21"/>
        </w:rPr>
      </w:pPr>
      <w:r>
        <w:rPr>
          <w:rFonts w:hint="eastAsia" w:eastAsia="华文中宋"/>
          <w:szCs w:val="21"/>
        </w:rPr>
        <w:t>3．“建设年度”填写“XX年XX月至XX年XX月”。</w:t>
      </w:r>
    </w:p>
    <w:p>
      <w:pPr>
        <w:spacing w:line="320" w:lineRule="exact"/>
        <w:ind w:firstLine="630" w:firstLineChars="300"/>
        <w:rPr>
          <w:rFonts w:eastAsia="华文中宋"/>
          <w:szCs w:val="21"/>
        </w:rPr>
        <w:sectPr>
          <w:pgSz w:w="16840" w:h="11907" w:orient="landscape"/>
          <w:pgMar w:top="1531" w:right="2098" w:bottom="1531" w:left="2098" w:header="851" w:footer="1021" w:gutter="0"/>
          <w:cols w:space="720" w:num="1"/>
          <w:docGrid w:linePitch="312" w:charSpace="0"/>
        </w:sectPr>
      </w:pPr>
    </w:p>
    <w:p>
      <w:pPr>
        <w:spacing w:line="600" w:lineRule="exact"/>
        <w:rPr>
          <w:rFonts w:eastAsia="黑体"/>
          <w:sz w:val="32"/>
        </w:rPr>
      </w:pPr>
      <w:r>
        <w:rPr>
          <w:rFonts w:hint="eastAsia" w:eastAsia="黑体"/>
          <w:sz w:val="32"/>
        </w:rPr>
        <w:t>附件2</w:t>
      </w:r>
    </w:p>
    <w:p>
      <w:pPr>
        <w:spacing w:line="600" w:lineRule="exact"/>
        <w:rPr>
          <w:rFonts w:hint="eastAsia"/>
          <w:sz w:val="32"/>
        </w:rPr>
      </w:pPr>
    </w:p>
    <w:p>
      <w:pPr>
        <w:spacing w:line="600" w:lineRule="exact"/>
        <w:jc w:val="center"/>
        <w:rPr>
          <w:rFonts w:hint="eastAsia" w:eastAsia="方正小标宋简体"/>
          <w:sz w:val="44"/>
          <w:szCs w:val="44"/>
        </w:rPr>
      </w:pPr>
      <w:r>
        <w:rPr>
          <w:rFonts w:hint="eastAsia" w:eastAsia="方正小标宋简体"/>
          <w:sz w:val="44"/>
          <w:szCs w:val="44"/>
        </w:rPr>
        <w:t>六安市叶集区政务信息化项目进度情况表</w:t>
      </w:r>
    </w:p>
    <w:tbl>
      <w:tblPr>
        <w:tblStyle w:val="5"/>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85"/>
        <w:gridCol w:w="1021"/>
        <w:gridCol w:w="2461"/>
        <w:gridCol w:w="1200"/>
        <w:gridCol w:w="25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54" w:type="pct"/>
            <w:vMerge w:val="restar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项目建设</w:t>
            </w:r>
          </w:p>
          <w:p>
            <w:pPr>
              <w:autoSpaceDN w:val="0"/>
              <w:spacing w:line="360" w:lineRule="exact"/>
              <w:jc w:val="center"/>
              <w:rPr>
                <w:kern w:val="0"/>
                <w:sz w:val="28"/>
                <w:szCs w:val="28"/>
              </w:rPr>
            </w:pPr>
            <w:r>
              <w:rPr>
                <w:kern w:val="0"/>
                <w:sz w:val="28"/>
                <w:szCs w:val="28"/>
              </w:rPr>
              <w:t>单位名称</w:t>
            </w:r>
          </w:p>
          <w:p>
            <w:pPr>
              <w:autoSpaceDN w:val="0"/>
              <w:spacing w:line="360" w:lineRule="exact"/>
              <w:jc w:val="center"/>
              <w:rPr>
                <w:kern w:val="0"/>
                <w:sz w:val="28"/>
                <w:szCs w:val="28"/>
              </w:rPr>
            </w:pPr>
            <w:r>
              <w:rPr>
                <w:kern w:val="0"/>
                <w:sz w:val="28"/>
                <w:szCs w:val="28"/>
              </w:rPr>
              <w:t>（盖章）</w:t>
            </w:r>
          </w:p>
        </w:tc>
        <w:tc>
          <w:tcPr>
            <w:tcW w:w="2043" w:type="pct"/>
            <w:gridSpan w:val="2"/>
            <w:noWrap w:val="0"/>
            <w:tcMar>
              <w:top w:w="0" w:type="dxa"/>
              <w:left w:w="108" w:type="dxa"/>
              <w:bottom w:w="0" w:type="dxa"/>
              <w:right w:w="108" w:type="dxa"/>
            </w:tcMar>
            <w:vAlign w:val="center"/>
          </w:tcPr>
          <w:p>
            <w:pPr>
              <w:autoSpaceDN w:val="0"/>
              <w:spacing w:line="360" w:lineRule="exact"/>
              <w:jc w:val="center"/>
              <w:rPr>
                <w:kern w:val="0"/>
                <w:sz w:val="28"/>
                <w:szCs w:val="28"/>
              </w:rPr>
            </w:pPr>
          </w:p>
        </w:tc>
        <w:tc>
          <w:tcPr>
            <w:tcW w:w="70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负责人</w:t>
            </w:r>
          </w:p>
        </w:tc>
        <w:tc>
          <w:tcPr>
            <w:tcW w:w="1499" w:type="pct"/>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54" w:type="pct"/>
            <w:vMerge w:val="continue"/>
            <w:noWrap w:val="0"/>
            <w:tcMar>
              <w:top w:w="0" w:type="dxa"/>
              <w:left w:w="108" w:type="dxa"/>
              <w:bottom w:w="0" w:type="dxa"/>
              <w:right w:w="108" w:type="dxa"/>
            </w:tcMar>
            <w:vAlign w:val="center"/>
          </w:tcPr>
          <w:p>
            <w:pPr>
              <w:spacing w:line="360" w:lineRule="exact"/>
              <w:rPr>
                <w:kern w:val="0"/>
                <w:sz w:val="28"/>
                <w:szCs w:val="28"/>
              </w:rPr>
            </w:pPr>
          </w:p>
        </w:tc>
        <w:tc>
          <w:tcPr>
            <w:tcW w:w="599"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填报</w:t>
            </w:r>
          </w:p>
          <w:p>
            <w:pPr>
              <w:autoSpaceDN w:val="0"/>
              <w:spacing w:line="360" w:lineRule="exact"/>
              <w:jc w:val="center"/>
              <w:rPr>
                <w:kern w:val="0"/>
                <w:sz w:val="28"/>
                <w:szCs w:val="28"/>
              </w:rPr>
            </w:pPr>
            <w:r>
              <w:rPr>
                <w:kern w:val="0"/>
                <w:sz w:val="28"/>
                <w:szCs w:val="28"/>
              </w:rPr>
              <w:t>日期</w:t>
            </w:r>
          </w:p>
        </w:tc>
        <w:tc>
          <w:tcPr>
            <w:tcW w:w="1444" w:type="pct"/>
            <w:noWrap w:val="0"/>
            <w:tcMar>
              <w:top w:w="0" w:type="dxa"/>
              <w:left w:w="108" w:type="dxa"/>
              <w:bottom w:w="0" w:type="dxa"/>
              <w:right w:w="108" w:type="dxa"/>
            </w:tcMar>
            <w:vAlign w:val="center"/>
          </w:tcPr>
          <w:p>
            <w:pPr>
              <w:autoSpaceDN w:val="0"/>
              <w:spacing w:line="360" w:lineRule="exact"/>
              <w:jc w:val="right"/>
              <w:rPr>
                <w:kern w:val="0"/>
                <w:sz w:val="28"/>
                <w:szCs w:val="28"/>
              </w:rPr>
            </w:pPr>
            <w:r>
              <w:rPr>
                <w:kern w:val="0"/>
                <w:sz w:val="28"/>
                <w:szCs w:val="28"/>
              </w:rPr>
              <w:t>年</w:t>
            </w:r>
            <w:r>
              <w:rPr>
                <w:rFonts w:hint="eastAsia"/>
                <w:kern w:val="0"/>
                <w:sz w:val="28"/>
                <w:szCs w:val="28"/>
              </w:rPr>
              <w:t xml:space="preserve"> </w:t>
            </w:r>
            <w:r>
              <w:rPr>
                <w:kern w:val="0"/>
                <w:sz w:val="28"/>
                <w:szCs w:val="28"/>
              </w:rPr>
              <w:t xml:space="preserve"> 月  日</w:t>
            </w:r>
          </w:p>
        </w:tc>
        <w:tc>
          <w:tcPr>
            <w:tcW w:w="70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传</w:t>
            </w:r>
            <w:r>
              <w:rPr>
                <w:rFonts w:hint="eastAsia"/>
                <w:kern w:val="0"/>
                <w:sz w:val="28"/>
                <w:szCs w:val="28"/>
              </w:rPr>
              <w:t xml:space="preserve">  </w:t>
            </w:r>
            <w:r>
              <w:rPr>
                <w:kern w:val="0"/>
                <w:sz w:val="28"/>
                <w:szCs w:val="28"/>
              </w:rPr>
              <w:t>真</w:t>
            </w:r>
          </w:p>
        </w:tc>
        <w:tc>
          <w:tcPr>
            <w:tcW w:w="1499" w:type="pct"/>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联系人</w:t>
            </w:r>
          </w:p>
        </w:tc>
        <w:tc>
          <w:tcPr>
            <w:tcW w:w="2043" w:type="pct"/>
            <w:gridSpan w:val="2"/>
            <w:noWrap w:val="0"/>
            <w:tcMar>
              <w:top w:w="0" w:type="dxa"/>
              <w:left w:w="108" w:type="dxa"/>
              <w:bottom w:w="0" w:type="dxa"/>
              <w:right w:w="108" w:type="dxa"/>
            </w:tcMar>
            <w:vAlign w:val="center"/>
          </w:tcPr>
          <w:p>
            <w:pPr>
              <w:autoSpaceDN w:val="0"/>
              <w:spacing w:line="360" w:lineRule="exact"/>
              <w:jc w:val="center"/>
              <w:rPr>
                <w:kern w:val="0"/>
                <w:sz w:val="28"/>
                <w:szCs w:val="28"/>
              </w:rPr>
            </w:pPr>
          </w:p>
        </w:tc>
        <w:tc>
          <w:tcPr>
            <w:tcW w:w="70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电</w:t>
            </w:r>
            <w:r>
              <w:rPr>
                <w:rFonts w:hint="eastAsia"/>
                <w:kern w:val="0"/>
                <w:sz w:val="28"/>
                <w:szCs w:val="28"/>
              </w:rPr>
              <w:t xml:space="preserve">  </w:t>
            </w:r>
            <w:r>
              <w:rPr>
                <w:kern w:val="0"/>
                <w:sz w:val="28"/>
                <w:szCs w:val="28"/>
              </w:rPr>
              <w:t>话</w:t>
            </w:r>
          </w:p>
        </w:tc>
        <w:tc>
          <w:tcPr>
            <w:tcW w:w="1499" w:type="pct"/>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手</w:t>
            </w:r>
            <w:r>
              <w:rPr>
                <w:rFonts w:hint="eastAsia"/>
                <w:kern w:val="0"/>
                <w:sz w:val="28"/>
                <w:szCs w:val="28"/>
              </w:rPr>
              <w:t xml:space="preserve">  </w:t>
            </w:r>
            <w:r>
              <w:rPr>
                <w:kern w:val="0"/>
                <w:sz w:val="28"/>
                <w:szCs w:val="28"/>
              </w:rPr>
              <w:t>机</w:t>
            </w:r>
          </w:p>
        </w:tc>
        <w:tc>
          <w:tcPr>
            <w:tcW w:w="2043" w:type="pct"/>
            <w:gridSpan w:val="2"/>
            <w:noWrap w:val="0"/>
            <w:tcMar>
              <w:top w:w="0" w:type="dxa"/>
              <w:left w:w="108" w:type="dxa"/>
              <w:bottom w:w="0" w:type="dxa"/>
              <w:right w:w="108" w:type="dxa"/>
            </w:tcMar>
            <w:vAlign w:val="center"/>
          </w:tcPr>
          <w:p>
            <w:pPr>
              <w:autoSpaceDN w:val="0"/>
              <w:spacing w:line="360" w:lineRule="exact"/>
              <w:jc w:val="center"/>
              <w:rPr>
                <w:kern w:val="0"/>
                <w:sz w:val="28"/>
                <w:szCs w:val="28"/>
              </w:rPr>
            </w:pPr>
          </w:p>
        </w:tc>
        <w:tc>
          <w:tcPr>
            <w:tcW w:w="70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E-MAIL</w:t>
            </w:r>
          </w:p>
        </w:tc>
        <w:tc>
          <w:tcPr>
            <w:tcW w:w="1499" w:type="pct"/>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项目名称</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45"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主要内容</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建设单位</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建设进度</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总投资</w:t>
            </w:r>
          </w:p>
          <w:p>
            <w:pPr>
              <w:autoSpaceDN w:val="0"/>
              <w:spacing w:line="360" w:lineRule="exact"/>
              <w:jc w:val="center"/>
              <w:rPr>
                <w:kern w:val="0"/>
                <w:sz w:val="28"/>
                <w:szCs w:val="28"/>
              </w:rPr>
            </w:pPr>
            <w:r>
              <w:rPr>
                <w:kern w:val="0"/>
                <w:sz w:val="28"/>
                <w:szCs w:val="28"/>
              </w:rPr>
              <w:t>（万元）</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54" w:type="pct"/>
            <w:noWrap w:val="0"/>
            <w:tcMar>
              <w:top w:w="0" w:type="dxa"/>
              <w:left w:w="108" w:type="dxa"/>
              <w:bottom w:w="0" w:type="dxa"/>
              <w:right w:w="108" w:type="dxa"/>
            </w:tcMar>
            <w:vAlign w:val="center"/>
          </w:tcPr>
          <w:p>
            <w:pPr>
              <w:autoSpaceDN w:val="0"/>
              <w:spacing w:line="360" w:lineRule="exact"/>
              <w:jc w:val="center"/>
              <w:rPr>
                <w:kern w:val="0"/>
                <w:sz w:val="28"/>
                <w:szCs w:val="28"/>
              </w:rPr>
            </w:pPr>
            <w:r>
              <w:rPr>
                <w:kern w:val="0"/>
                <w:sz w:val="28"/>
                <w:szCs w:val="28"/>
              </w:rPr>
              <w:t>已投资</w:t>
            </w:r>
          </w:p>
          <w:p>
            <w:pPr>
              <w:autoSpaceDN w:val="0"/>
              <w:spacing w:line="360" w:lineRule="exact"/>
              <w:jc w:val="center"/>
              <w:rPr>
                <w:kern w:val="0"/>
                <w:sz w:val="28"/>
                <w:szCs w:val="28"/>
              </w:rPr>
            </w:pPr>
            <w:r>
              <w:rPr>
                <w:kern w:val="0"/>
                <w:sz w:val="28"/>
                <w:szCs w:val="28"/>
              </w:rPr>
              <w:t>（万元）</w:t>
            </w:r>
          </w:p>
        </w:tc>
        <w:tc>
          <w:tcPr>
            <w:tcW w:w="4246" w:type="pct"/>
            <w:gridSpan w:val="4"/>
            <w:noWrap w:val="0"/>
            <w:tcMar>
              <w:top w:w="0" w:type="dxa"/>
              <w:left w:w="108" w:type="dxa"/>
              <w:bottom w:w="0" w:type="dxa"/>
              <w:right w:w="108" w:type="dxa"/>
            </w:tcMar>
            <w:vAlign w:val="center"/>
          </w:tcPr>
          <w:p>
            <w:pPr>
              <w:autoSpaceDN w:val="0"/>
              <w:spacing w:line="360" w:lineRule="exact"/>
              <w:jc w:val="center"/>
              <w:rPr>
                <w:kern w:val="0"/>
                <w:sz w:val="28"/>
                <w:szCs w:val="28"/>
              </w:rPr>
            </w:pPr>
          </w:p>
        </w:tc>
      </w:tr>
    </w:tbl>
    <w:p>
      <w:pPr>
        <w:spacing w:line="360" w:lineRule="exact"/>
        <w:rPr>
          <w:rFonts w:hint="eastAsia"/>
          <w:sz w:val="28"/>
          <w:szCs w:val="28"/>
        </w:rPr>
      </w:pPr>
      <w:r>
        <w:rPr>
          <w:rFonts w:hint="eastAsia"/>
          <w:sz w:val="28"/>
          <w:szCs w:val="28"/>
        </w:rPr>
        <w:t>说明：1．本表由项目建设单位填写。</w:t>
      </w:r>
    </w:p>
    <w:p>
      <w:pPr>
        <w:spacing w:line="360" w:lineRule="exact"/>
        <w:ind w:firstLine="840" w:firstLineChars="300"/>
        <w:rPr>
          <w:sz w:val="28"/>
          <w:szCs w:val="28"/>
        </w:rPr>
      </w:pPr>
      <w:r>
        <w:rPr>
          <w:rFonts w:hint="eastAsia"/>
          <w:sz w:val="28"/>
          <w:szCs w:val="28"/>
        </w:rPr>
        <w:t>2．每个项目的建设进度要填写预计完成时间。</w:t>
      </w:r>
    </w:p>
    <w:p>
      <w:pPr>
        <w:spacing w:line="600" w:lineRule="exact"/>
        <w:rPr>
          <w:rFonts w:eastAsia="黑体"/>
          <w:sz w:val="32"/>
        </w:rPr>
      </w:pPr>
      <w:r>
        <w:rPr>
          <w:sz w:val="32"/>
        </w:rPr>
        <w:br w:type="page"/>
      </w:r>
      <w:r>
        <w:rPr>
          <w:rFonts w:hint="eastAsia" w:eastAsia="黑体"/>
          <w:sz w:val="32"/>
        </w:rPr>
        <w:t>附件3</w:t>
      </w:r>
    </w:p>
    <w:p>
      <w:pPr>
        <w:spacing w:line="600" w:lineRule="exact"/>
        <w:rPr>
          <w:rFonts w:hint="eastAsia" w:eastAsia="黑体"/>
          <w:sz w:val="32"/>
        </w:rPr>
      </w:pPr>
    </w:p>
    <w:p>
      <w:pPr>
        <w:spacing w:line="600" w:lineRule="exact"/>
        <w:jc w:val="center"/>
        <w:rPr>
          <w:rFonts w:eastAsia="方正小标宋简体"/>
          <w:sz w:val="44"/>
          <w:szCs w:val="44"/>
        </w:rPr>
      </w:pPr>
      <w:r>
        <w:rPr>
          <w:rFonts w:hint="eastAsia" w:eastAsia="黑体"/>
          <w:sz w:val="32"/>
        </w:rPr>
        <mc:AlternateContent>
          <mc:Choice Requires="wpc">
            <w:drawing>
              <wp:anchor distT="0" distB="0" distL="114300" distR="114300" simplePos="0" relativeHeight="251660288" behindDoc="0" locked="0" layoutInCell="1" allowOverlap="1">
                <wp:simplePos x="0" y="0"/>
                <wp:positionH relativeFrom="column">
                  <wp:posOffset>-63500</wp:posOffset>
                </wp:positionH>
                <wp:positionV relativeFrom="paragraph">
                  <wp:posOffset>450215</wp:posOffset>
                </wp:positionV>
                <wp:extent cx="5711825" cy="6840855"/>
                <wp:effectExtent l="0" t="4445" r="0" b="12700"/>
                <wp:wrapSquare wrapText="bothSides"/>
                <wp:docPr id="38" name="画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2380615" y="0"/>
                            <a:ext cx="950595"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eastAsia="华文中宋"/>
                                </w:rPr>
                              </w:pPr>
                              <w:r>
                                <w:rPr>
                                  <w:rFonts w:hint="eastAsia" w:eastAsia="华文中宋"/>
                                </w:rPr>
                                <w:t>开始</w:t>
                              </w:r>
                            </w:p>
                          </w:txbxContent>
                        </wps:txbx>
                        <wps:bodyPr upright="1"/>
                      </wps:wsp>
                      <wps:wsp>
                        <wps:cNvPr id="2" name="文本框 2"/>
                        <wps:cNvSpPr txBox="1"/>
                        <wps:spPr>
                          <a:xfrm>
                            <a:off x="1814195" y="382270"/>
                            <a:ext cx="2083435"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建设</w:t>
                              </w:r>
                              <w:r>
                                <w:rPr>
                                  <w:rFonts w:eastAsia="华文中宋"/>
                                </w:rPr>
                                <w:t>单位：项目申报</w:t>
                              </w:r>
                            </w:p>
                          </w:txbxContent>
                        </wps:txbx>
                        <wps:bodyPr upright="1"/>
                      </wps:wsp>
                      <wps:wsp>
                        <wps:cNvPr id="3" name="菱形 3"/>
                        <wps:cNvSpPr/>
                        <wps:spPr>
                          <a:xfrm>
                            <a:off x="1781175" y="770255"/>
                            <a:ext cx="2150745" cy="575945"/>
                          </a:xfrm>
                          <a:prstGeom prst="diamond">
                            <a:avLst/>
                          </a:prstGeom>
                          <a:noFill/>
                          <a:ln w="9525" cap="flat" cmpd="sng">
                            <a:solidFill>
                              <a:srgbClr val="000000"/>
                            </a:solidFill>
                            <a:prstDash val="solid"/>
                            <a:miter/>
                            <a:headEnd type="none" w="med" len="med"/>
                            <a:tailEnd type="none" w="med" len="med"/>
                          </a:ln>
                        </wps:spPr>
                        <wps:txbx>
                          <w:txbxContent>
                            <w:p>
                              <w:pPr>
                                <w:spacing w:line="220" w:lineRule="exact"/>
                                <w:jc w:val="center"/>
                                <w:rPr>
                                  <w:rFonts w:eastAsia="华文中宋"/>
                                </w:rPr>
                              </w:pPr>
                              <w:r>
                                <w:rPr>
                                  <w:rFonts w:hint="eastAsia" w:eastAsia="华文中宋"/>
                                </w:rPr>
                                <w:t>区</w:t>
                              </w:r>
                              <w:r>
                                <w:rPr>
                                  <w:rFonts w:eastAsia="华文中宋"/>
                                </w:rPr>
                                <w:t>数管局等部门</w:t>
                              </w:r>
                            </w:p>
                            <w:p>
                              <w:pPr>
                                <w:spacing w:line="220" w:lineRule="exact"/>
                                <w:jc w:val="center"/>
                                <w:rPr>
                                  <w:rFonts w:hint="eastAsia" w:eastAsia="华文中宋"/>
                                </w:rPr>
                              </w:pPr>
                              <w:r>
                                <w:rPr>
                                  <w:rFonts w:eastAsia="华文中宋"/>
                                </w:rPr>
                                <w:t>联合审查论证</w:t>
                              </w:r>
                            </w:p>
                          </w:txbxContent>
                        </wps:txbx>
                        <wps:bodyPr lIns="91440" tIns="0" rIns="91440" bIns="0" upright="1"/>
                      </wps:wsp>
                      <wps:wsp>
                        <wps:cNvPr id="4" name="文本框 4"/>
                        <wps:cNvSpPr txBox="1"/>
                        <wps:spPr>
                          <a:xfrm>
                            <a:off x="295910" y="1694815"/>
                            <a:ext cx="241173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发改委：</w:t>
                              </w:r>
                              <w:r>
                                <w:rPr>
                                  <w:rFonts w:hint="eastAsia" w:eastAsia="华文中宋"/>
                                </w:rPr>
                                <w:t>重点</w:t>
                              </w:r>
                              <w:r>
                                <w:rPr>
                                  <w:rFonts w:eastAsia="华文中宋"/>
                                </w:rPr>
                                <w:t>项目单独立项</w:t>
                              </w:r>
                            </w:p>
                          </w:txbxContent>
                        </wps:txbx>
                        <wps:bodyPr upright="1"/>
                      </wps:wsp>
                      <wps:wsp>
                        <wps:cNvPr id="5" name="文本框 5"/>
                        <wps:cNvSpPr txBox="1"/>
                        <wps:spPr>
                          <a:xfrm>
                            <a:off x="2990850" y="1694815"/>
                            <a:ext cx="241173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发改委：列入区本级政府性投资计划</w:t>
                              </w:r>
                            </w:p>
                          </w:txbxContent>
                        </wps:txbx>
                        <wps:bodyPr upright="1"/>
                      </wps:wsp>
                      <wps:wsp>
                        <wps:cNvPr id="6" name="文本框 6"/>
                        <wps:cNvSpPr txBox="1"/>
                        <wps:spPr>
                          <a:xfrm>
                            <a:off x="1054735" y="2206625"/>
                            <a:ext cx="360172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区</w:t>
                              </w:r>
                              <w:r>
                                <w:rPr>
                                  <w:rFonts w:eastAsia="华文中宋"/>
                                </w:rPr>
                                <w:t>财政局：编制年度政务信息化项目建设计划</w:t>
                              </w:r>
                            </w:p>
                          </w:txbxContent>
                        </wps:txbx>
                        <wps:bodyPr upright="1"/>
                      </wps:wsp>
                      <wps:wsp>
                        <wps:cNvPr id="7" name="文本框 7"/>
                        <wps:cNvSpPr txBox="1"/>
                        <wps:spPr>
                          <a:xfrm>
                            <a:off x="295910" y="2852420"/>
                            <a:ext cx="241173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建设</w:t>
                              </w:r>
                              <w:r>
                                <w:rPr>
                                  <w:rFonts w:eastAsia="华文中宋"/>
                                </w:rPr>
                                <w:t>单位：项目启动</w:t>
                              </w:r>
                            </w:p>
                          </w:txbxContent>
                        </wps:txbx>
                        <wps:bodyPr upright="1"/>
                      </wps:wsp>
                      <wps:wsp>
                        <wps:cNvPr id="8" name="文本框 8"/>
                        <wps:cNvSpPr txBox="1"/>
                        <wps:spPr>
                          <a:xfrm>
                            <a:off x="2990850" y="2852420"/>
                            <a:ext cx="241173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区数</w:t>
                              </w:r>
                              <w:r>
                                <w:rPr>
                                  <w:rFonts w:eastAsia="华文中宋"/>
                                </w:rPr>
                                <w:t>管局：</w:t>
                              </w:r>
                              <w:r>
                                <w:rPr>
                                  <w:rFonts w:hint="eastAsia" w:eastAsia="华文中宋"/>
                                </w:rPr>
                                <w:t>明确</w:t>
                              </w:r>
                              <w:r>
                                <w:rPr>
                                  <w:rFonts w:eastAsia="华文中宋"/>
                                </w:rPr>
                                <w:t>监理</w:t>
                              </w:r>
                              <w:r>
                                <w:rPr>
                                  <w:rFonts w:hint="eastAsia" w:eastAsia="华文中宋"/>
                                </w:rPr>
                                <w:t>/等</w:t>
                              </w:r>
                              <w:r>
                                <w:rPr>
                                  <w:rFonts w:eastAsia="华文中宋"/>
                                </w:rPr>
                                <w:t>保</w:t>
                              </w:r>
                              <w:r>
                                <w:rPr>
                                  <w:rFonts w:hint="eastAsia" w:eastAsia="华文中宋"/>
                                </w:rPr>
                                <w:t>/测评</w:t>
                              </w:r>
                              <w:r>
                                <w:rPr>
                                  <w:rFonts w:eastAsia="华文中宋"/>
                                </w:rPr>
                                <w:t>单位</w:t>
                              </w:r>
                            </w:p>
                          </w:txbxContent>
                        </wps:txbx>
                        <wps:bodyPr upright="1"/>
                      </wps:wsp>
                      <wps:wsp>
                        <wps:cNvPr id="9" name="文本框 9"/>
                        <wps:cNvSpPr txBox="1"/>
                        <wps:spPr>
                          <a:xfrm>
                            <a:off x="1054735" y="3444240"/>
                            <a:ext cx="360172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共</w:t>
                              </w:r>
                              <w:r>
                                <w:rPr>
                                  <w:rFonts w:eastAsia="华文中宋"/>
                                </w:rPr>
                                <w:t>公共资源交易中心</w:t>
                              </w:r>
                              <w:r>
                                <w:rPr>
                                  <w:rFonts w:hint="eastAsia" w:eastAsia="华文中宋"/>
                                </w:rPr>
                                <w:t>/建设</w:t>
                              </w:r>
                              <w:r>
                                <w:rPr>
                                  <w:rFonts w:eastAsia="华文中宋"/>
                                </w:rPr>
                                <w:t>单位：政府采购</w:t>
                              </w:r>
                            </w:p>
                          </w:txbxContent>
                        </wps:txbx>
                        <wps:bodyPr upright="1"/>
                      </wps:wsp>
                      <wps:wsp>
                        <wps:cNvPr id="10" name="文本框 10"/>
                        <wps:cNvSpPr txBox="1"/>
                        <wps:spPr>
                          <a:xfrm>
                            <a:off x="1814195" y="3837305"/>
                            <a:ext cx="2083435"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建设</w:t>
                              </w:r>
                              <w:r>
                                <w:rPr>
                                  <w:rFonts w:eastAsia="华文中宋"/>
                                </w:rPr>
                                <w:t>单位：项目</w:t>
                              </w:r>
                              <w:r>
                                <w:rPr>
                                  <w:rFonts w:hint="eastAsia" w:eastAsia="华文中宋"/>
                                </w:rPr>
                                <w:t>实施</w:t>
                              </w:r>
                            </w:p>
                          </w:txbxContent>
                        </wps:txbx>
                        <wps:bodyPr upright="1"/>
                      </wps:wsp>
                      <wps:wsp>
                        <wps:cNvPr id="11" name="文本框 11"/>
                        <wps:cNvSpPr txBox="1"/>
                        <wps:spPr>
                          <a:xfrm>
                            <a:off x="167640" y="4514215"/>
                            <a:ext cx="2644775" cy="396240"/>
                          </a:xfrm>
                          <a:prstGeom prst="rect">
                            <a:avLst/>
                          </a:prstGeom>
                          <a:noFill/>
                          <a:ln w="9525" cap="flat" cmpd="sng">
                            <a:solidFill>
                              <a:srgbClr val="000000"/>
                            </a:solidFill>
                            <a:prstDash val="solid"/>
                            <a:miter/>
                            <a:headEnd type="none" w="med" len="med"/>
                            <a:tailEnd type="none" w="med" len="med"/>
                          </a:ln>
                        </wps:spPr>
                        <wps:txbx>
                          <w:txbxContent>
                            <w:p>
                              <w:pPr>
                                <w:spacing w:line="220" w:lineRule="exact"/>
                                <w:jc w:val="center"/>
                                <w:rPr>
                                  <w:rFonts w:eastAsia="华文中宋"/>
                                </w:rPr>
                              </w:pPr>
                              <w:r>
                                <w:rPr>
                                  <w:rFonts w:hint="eastAsia" w:eastAsia="华文中宋"/>
                                </w:rPr>
                                <w:t>区委</w:t>
                              </w:r>
                              <w:r>
                                <w:rPr>
                                  <w:rFonts w:eastAsia="华文中宋"/>
                                </w:rPr>
                                <w:t>网信办：网络</w:t>
                              </w:r>
                              <w:r>
                                <w:rPr>
                                  <w:rFonts w:hint="eastAsia" w:eastAsia="华文中宋"/>
                                </w:rPr>
                                <w:t>安全</w:t>
                              </w:r>
                              <w:r>
                                <w:rPr>
                                  <w:rFonts w:eastAsia="华文中宋"/>
                                </w:rPr>
                                <w:t>检查</w:t>
                              </w:r>
                            </w:p>
                            <w:p>
                              <w:pPr>
                                <w:spacing w:line="220" w:lineRule="exact"/>
                                <w:jc w:val="center"/>
                                <w:rPr>
                                  <w:rFonts w:hint="eastAsia" w:eastAsia="华文中宋"/>
                                </w:rPr>
                              </w:pPr>
                              <w:r>
                                <w:rPr>
                                  <w:rFonts w:hint="eastAsia" w:eastAsia="华文中宋"/>
                                </w:rPr>
                                <w:t>区委机要（密码管理）局</w:t>
                              </w:r>
                              <w:r>
                                <w:rPr>
                                  <w:rFonts w:eastAsia="华文中宋"/>
                                </w:rPr>
                                <w:t>：密码应用审查</w:t>
                              </w:r>
                            </w:p>
                          </w:txbxContent>
                        </wps:txbx>
                        <wps:bodyPr upright="1"/>
                      </wps:wsp>
                      <wps:wsp>
                        <wps:cNvPr id="12" name="文本框 12"/>
                        <wps:cNvSpPr txBox="1"/>
                        <wps:spPr>
                          <a:xfrm>
                            <a:off x="2990850" y="4514215"/>
                            <a:ext cx="2411730" cy="396240"/>
                          </a:xfrm>
                          <a:prstGeom prst="rect">
                            <a:avLst/>
                          </a:prstGeom>
                          <a:noFill/>
                          <a:ln w="9525" cap="flat" cmpd="sng">
                            <a:solidFill>
                              <a:srgbClr val="000000"/>
                            </a:solidFill>
                            <a:prstDash val="solid"/>
                            <a:miter/>
                            <a:headEnd type="none" w="med" len="med"/>
                            <a:tailEnd type="none" w="med" len="med"/>
                          </a:ln>
                        </wps:spPr>
                        <wps:txbx>
                          <w:txbxContent>
                            <w:p>
                              <w:pPr>
                                <w:spacing w:line="220" w:lineRule="exact"/>
                                <w:jc w:val="center"/>
                                <w:rPr>
                                  <w:rFonts w:eastAsia="华文中宋"/>
                                </w:rPr>
                              </w:pPr>
                              <w:r>
                                <w:rPr>
                                  <w:rFonts w:hint="eastAsia" w:eastAsia="华文中宋"/>
                                </w:rPr>
                                <w:t>区数</w:t>
                              </w:r>
                              <w:r>
                                <w:rPr>
                                  <w:rFonts w:eastAsia="华文中宋"/>
                                </w:rPr>
                                <w:t>管局</w:t>
                              </w:r>
                              <w:r>
                                <w:rPr>
                                  <w:rFonts w:hint="eastAsia" w:eastAsia="华文中宋"/>
                                </w:rPr>
                                <w:t>/区</w:t>
                              </w:r>
                              <w:r>
                                <w:rPr>
                                  <w:rFonts w:eastAsia="华文中宋"/>
                                </w:rPr>
                                <w:t>公共资源交易中心</w:t>
                              </w:r>
                              <w:r>
                                <w:rPr>
                                  <w:rFonts w:hint="eastAsia" w:eastAsia="华文中宋"/>
                                </w:rPr>
                                <w:t>/</w:t>
                              </w:r>
                            </w:p>
                            <w:p>
                              <w:pPr>
                                <w:spacing w:line="220" w:lineRule="exact"/>
                                <w:jc w:val="center"/>
                                <w:rPr>
                                  <w:rFonts w:hint="eastAsia" w:eastAsia="华文中宋"/>
                                </w:rPr>
                              </w:pPr>
                              <w:r>
                                <w:rPr>
                                  <w:rFonts w:hint="eastAsia" w:eastAsia="华文中宋"/>
                                </w:rPr>
                                <w:t>建设</w:t>
                              </w:r>
                              <w:r>
                                <w:rPr>
                                  <w:rFonts w:eastAsia="华文中宋"/>
                                </w:rPr>
                                <w:t>单位：竣工验收</w:t>
                              </w:r>
                            </w:p>
                          </w:txbxContent>
                        </wps:txbx>
                        <wps:bodyPr upright="1"/>
                      </wps:wsp>
                      <wps:wsp>
                        <wps:cNvPr id="13" name="文本框 13"/>
                        <wps:cNvSpPr txBox="1"/>
                        <wps:spPr>
                          <a:xfrm>
                            <a:off x="1572260" y="5311775"/>
                            <a:ext cx="256667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数管</w:t>
                              </w:r>
                              <w:r>
                                <w:rPr>
                                  <w:rFonts w:hint="eastAsia" w:eastAsia="华文中宋"/>
                                </w:rPr>
                                <w:t>局/区</w:t>
                              </w:r>
                              <w:r>
                                <w:rPr>
                                  <w:rFonts w:eastAsia="华文中宋"/>
                                </w:rPr>
                                <w:t>财政局</w:t>
                              </w:r>
                              <w:r>
                                <w:rPr>
                                  <w:rFonts w:hint="eastAsia" w:eastAsia="华文中宋"/>
                                </w:rPr>
                                <w:t>/建设</w:t>
                              </w:r>
                              <w:r>
                                <w:rPr>
                                  <w:rFonts w:eastAsia="华文中宋"/>
                                </w:rPr>
                                <w:t>单位：经费支付</w:t>
                              </w:r>
                            </w:p>
                          </w:txbxContent>
                        </wps:txbx>
                        <wps:bodyPr upright="1"/>
                      </wps:wsp>
                      <wps:wsp>
                        <wps:cNvPr id="14" name="文本框 14"/>
                        <wps:cNvSpPr txBox="1"/>
                        <wps:spPr>
                          <a:xfrm>
                            <a:off x="1814195" y="5727065"/>
                            <a:ext cx="2083435"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建设</w:t>
                              </w:r>
                              <w:r>
                                <w:rPr>
                                  <w:rFonts w:eastAsia="华文中宋"/>
                                </w:rPr>
                                <w:t>单位：</w:t>
                              </w:r>
                              <w:r>
                                <w:rPr>
                                  <w:rFonts w:hint="eastAsia" w:eastAsia="华文中宋"/>
                                </w:rPr>
                                <w:t>绩效</w:t>
                              </w:r>
                              <w:r>
                                <w:rPr>
                                  <w:rFonts w:eastAsia="华文中宋"/>
                                </w:rPr>
                                <w:t>评价</w:t>
                              </w:r>
                            </w:p>
                          </w:txbxContent>
                        </wps:txbx>
                        <wps:bodyPr upright="1"/>
                      </wps:wsp>
                      <wps:wsp>
                        <wps:cNvPr id="15" name="文本框 15"/>
                        <wps:cNvSpPr txBox="1"/>
                        <wps:spPr>
                          <a:xfrm>
                            <a:off x="1814195" y="6161405"/>
                            <a:ext cx="2083435"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项目</w:t>
                              </w:r>
                              <w:r>
                                <w:rPr>
                                  <w:rFonts w:eastAsia="华文中宋"/>
                                </w:rPr>
                                <w:t>后评价</w:t>
                              </w:r>
                            </w:p>
                          </w:txbxContent>
                        </wps:txbx>
                        <wps:bodyPr upright="1"/>
                      </wps:wsp>
                      <wps:wsp>
                        <wps:cNvPr id="16" name="文本框 16"/>
                        <wps:cNvSpPr txBox="1"/>
                        <wps:spPr>
                          <a:xfrm>
                            <a:off x="4485640" y="485775"/>
                            <a:ext cx="616585" cy="290830"/>
                          </a:xfrm>
                          <a:prstGeom prst="rect">
                            <a:avLst/>
                          </a:prstGeom>
                          <a:noFill/>
                          <a:ln>
                            <a:noFill/>
                          </a:ln>
                        </wps:spPr>
                        <wps:txbx>
                          <w:txbxContent>
                            <w:p>
                              <w:pPr>
                                <w:jc w:val="center"/>
                                <w:rPr>
                                  <w:rFonts w:hint="eastAsia" w:eastAsia="华文中宋"/>
                                </w:rPr>
                              </w:pPr>
                              <w:r>
                                <w:rPr>
                                  <w:rFonts w:hint="eastAsia" w:eastAsia="华文中宋"/>
                                </w:rPr>
                                <w:t>不</w:t>
                              </w:r>
                              <w:r>
                                <w:rPr>
                                  <w:rFonts w:eastAsia="华文中宋"/>
                                </w:rPr>
                                <w:t>通过</w:t>
                              </w:r>
                            </w:p>
                          </w:txbxContent>
                        </wps:txbx>
                        <wps:bodyPr upright="1"/>
                      </wps:wsp>
                      <wps:wsp>
                        <wps:cNvPr id="17" name="肘形连接符 17"/>
                        <wps:cNvCnPr/>
                        <wps:spPr>
                          <a:xfrm flipV="1">
                            <a:off x="3931920" y="776605"/>
                            <a:ext cx="862330" cy="281940"/>
                          </a:xfrm>
                          <a:prstGeom prst="bentConnector2">
                            <a:avLst/>
                          </a:prstGeom>
                          <a:ln w="9525" cap="flat" cmpd="sng">
                            <a:solidFill>
                              <a:srgbClr val="000000"/>
                            </a:solidFill>
                            <a:prstDash val="solid"/>
                            <a:miter/>
                            <a:headEnd type="none" w="med" len="med"/>
                            <a:tailEnd type="none" w="med" len="med"/>
                          </a:ln>
                        </wps:spPr>
                        <wps:bodyPr/>
                      </wps:wsp>
                      <wps:wsp>
                        <wps:cNvPr id="18" name="肘形连接符 18"/>
                        <wps:cNvCnPr/>
                        <wps:spPr>
                          <a:xfrm rot="-16200000" flipH="1">
                            <a:off x="3883025" y="-425450"/>
                            <a:ext cx="359410" cy="1463040"/>
                          </a:xfrm>
                          <a:prstGeom prst="bentConnector2">
                            <a:avLst/>
                          </a:prstGeom>
                          <a:ln w="9525" cap="flat" cmpd="sng">
                            <a:solidFill>
                              <a:srgbClr val="000000"/>
                            </a:solidFill>
                            <a:prstDash val="solid"/>
                            <a:miter/>
                            <a:headEnd type="none" w="med" len="med"/>
                            <a:tailEnd type="triangle" w="med" len="med"/>
                          </a:ln>
                        </wps:spPr>
                        <wps:bodyPr/>
                      </wps:wsp>
                      <wps:wsp>
                        <wps:cNvPr id="19" name="直接箭头连接符 19"/>
                        <wps:cNvCnPr/>
                        <wps:spPr>
                          <a:xfrm>
                            <a:off x="2856230" y="252095"/>
                            <a:ext cx="635" cy="130175"/>
                          </a:xfrm>
                          <a:prstGeom prst="straightConnector1">
                            <a:avLst/>
                          </a:prstGeom>
                          <a:ln w="9525" cap="flat" cmpd="sng">
                            <a:solidFill>
                              <a:srgbClr val="000000"/>
                            </a:solidFill>
                            <a:prstDash val="solid"/>
                            <a:headEnd type="none" w="med" len="med"/>
                            <a:tailEnd type="triangle" w="med" len="med"/>
                          </a:ln>
                        </wps:spPr>
                        <wps:bodyPr/>
                      </wps:wsp>
                      <wps:wsp>
                        <wps:cNvPr id="20" name="直接箭头连接符 20"/>
                        <wps:cNvCnPr/>
                        <wps:spPr>
                          <a:xfrm>
                            <a:off x="2856230" y="634365"/>
                            <a:ext cx="635" cy="135890"/>
                          </a:xfrm>
                          <a:prstGeom prst="straightConnector1">
                            <a:avLst/>
                          </a:prstGeom>
                          <a:ln w="9525" cap="flat" cmpd="sng">
                            <a:solidFill>
                              <a:srgbClr val="000000"/>
                            </a:solidFill>
                            <a:prstDash val="solid"/>
                            <a:headEnd type="none" w="med" len="med"/>
                            <a:tailEnd type="triangle" w="med" len="med"/>
                          </a:ln>
                        </wps:spPr>
                        <wps:bodyPr/>
                      </wps:wsp>
                      <wps:wsp>
                        <wps:cNvPr id="21" name="肘形连接符 21"/>
                        <wps:cNvCnPr/>
                        <wps:spPr>
                          <a:xfrm rot="-16200000" flipV="1">
                            <a:off x="2845435" y="344170"/>
                            <a:ext cx="635" cy="269494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s:wsp>
                        <wps:cNvPr id="22" name="直接箭头连接符 22"/>
                        <wps:cNvCnPr/>
                        <wps:spPr>
                          <a:xfrm>
                            <a:off x="2707640" y="1821180"/>
                            <a:ext cx="283210" cy="635"/>
                          </a:xfrm>
                          <a:prstGeom prst="straightConnector1">
                            <a:avLst/>
                          </a:prstGeom>
                          <a:ln w="9525" cap="flat" cmpd="sng">
                            <a:solidFill>
                              <a:srgbClr val="000000"/>
                            </a:solidFill>
                            <a:prstDash val="solid"/>
                            <a:headEnd type="none" w="med" len="med"/>
                            <a:tailEnd type="triangle" w="med" len="med"/>
                          </a:ln>
                        </wps:spPr>
                        <wps:bodyPr/>
                      </wps:wsp>
                      <wps:wsp>
                        <wps:cNvPr id="23" name="肘形连接符 23"/>
                        <wps:cNvCnPr/>
                        <wps:spPr>
                          <a:xfrm rot="5400000">
                            <a:off x="3392805" y="1402715"/>
                            <a:ext cx="259715" cy="1341120"/>
                          </a:xfrm>
                          <a:prstGeom prst="bentConnector3">
                            <a:avLst>
                              <a:gd name="adj1" fmla="val 49880"/>
                            </a:avLst>
                          </a:prstGeom>
                          <a:ln w="9525" cap="flat" cmpd="sng">
                            <a:solidFill>
                              <a:srgbClr val="000000"/>
                            </a:solidFill>
                            <a:prstDash val="solid"/>
                            <a:miter/>
                            <a:headEnd type="none" w="med" len="med"/>
                            <a:tailEnd type="triangle" w="med" len="med"/>
                          </a:ln>
                        </wps:spPr>
                        <wps:bodyPr/>
                      </wps:wsp>
                      <wps:wsp>
                        <wps:cNvPr id="24" name="肘形连接符 24"/>
                        <wps:cNvCnPr/>
                        <wps:spPr>
                          <a:xfrm rot="-16200000" flipV="1">
                            <a:off x="2845435" y="1501775"/>
                            <a:ext cx="635" cy="269494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s:wsp>
                        <wps:cNvPr id="25" name="肘形连接符 25"/>
                        <wps:cNvCnPr/>
                        <wps:spPr>
                          <a:xfrm rot="-5400000" flipH="1">
                            <a:off x="2845435" y="1753870"/>
                            <a:ext cx="635" cy="2694940"/>
                          </a:xfrm>
                          <a:prstGeom prst="bentConnector3">
                            <a:avLst>
                              <a:gd name="adj1" fmla="val 35900000"/>
                            </a:avLst>
                          </a:prstGeom>
                          <a:ln w="9525" cap="flat" cmpd="sng">
                            <a:solidFill>
                              <a:srgbClr val="000000"/>
                            </a:solidFill>
                            <a:prstDash val="solid"/>
                            <a:miter/>
                            <a:headEnd type="none" w="med" len="med"/>
                            <a:tailEnd type="none" w="med" len="med"/>
                          </a:ln>
                        </wps:spPr>
                        <wps:bodyPr/>
                      </wps:wsp>
                      <wps:wsp>
                        <wps:cNvPr id="26" name="直接箭头连接符 26"/>
                        <wps:cNvCnPr/>
                        <wps:spPr>
                          <a:xfrm>
                            <a:off x="2855595" y="3696335"/>
                            <a:ext cx="635" cy="140970"/>
                          </a:xfrm>
                          <a:prstGeom prst="straightConnector1">
                            <a:avLst/>
                          </a:prstGeom>
                          <a:ln w="9525" cap="flat" cmpd="sng">
                            <a:solidFill>
                              <a:srgbClr val="000000"/>
                            </a:solidFill>
                            <a:prstDash val="solid"/>
                            <a:headEnd type="none" w="med" len="med"/>
                            <a:tailEnd type="triangle" w="med" len="med"/>
                          </a:ln>
                        </wps:spPr>
                        <wps:bodyPr/>
                      </wps:wsp>
                      <wps:wsp>
                        <wps:cNvPr id="27" name="肘形连接符 27"/>
                        <wps:cNvCnPr/>
                        <wps:spPr>
                          <a:xfrm rot="-16200000" flipV="1">
                            <a:off x="2839720" y="3157855"/>
                            <a:ext cx="635" cy="27063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s:wsp>
                        <wps:cNvPr id="28" name="肘形连接符 28"/>
                        <wps:cNvCnPr/>
                        <wps:spPr>
                          <a:xfrm rot="-5400000" flipH="1">
                            <a:off x="2839720" y="3554095"/>
                            <a:ext cx="635" cy="2706370"/>
                          </a:xfrm>
                          <a:prstGeom prst="bentConnector3">
                            <a:avLst>
                              <a:gd name="adj1" fmla="val 36000000"/>
                            </a:avLst>
                          </a:prstGeom>
                          <a:ln w="9525" cap="flat" cmpd="sng">
                            <a:solidFill>
                              <a:srgbClr val="000000"/>
                            </a:solidFill>
                            <a:prstDash val="solid"/>
                            <a:miter/>
                            <a:headEnd type="none" w="med" len="med"/>
                            <a:tailEnd type="none" w="med" len="med"/>
                          </a:ln>
                        </wps:spPr>
                        <wps:bodyPr/>
                      </wps:wsp>
                      <wps:wsp>
                        <wps:cNvPr id="29" name="直接箭头连接符 29"/>
                        <wps:cNvCnPr/>
                        <wps:spPr>
                          <a:xfrm>
                            <a:off x="2856865" y="1346200"/>
                            <a:ext cx="635" cy="113665"/>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a:off x="2855595" y="2458720"/>
                            <a:ext cx="635" cy="144145"/>
                          </a:xfrm>
                          <a:prstGeom prst="straightConnector1">
                            <a:avLst/>
                          </a:prstGeom>
                          <a:ln w="9525" cap="flat" cmpd="sng">
                            <a:solidFill>
                              <a:srgbClr val="000000"/>
                            </a:solidFill>
                            <a:prstDash val="solid"/>
                            <a:headEnd type="none" w="med" len="med"/>
                            <a:tailEnd type="triangle" w="med" len="med"/>
                          </a:ln>
                        </wps:spPr>
                        <wps:bodyPr/>
                      </wps:wsp>
                      <wps:wsp>
                        <wps:cNvPr id="31" name="直接箭头连接符 31"/>
                        <wps:cNvCnPr/>
                        <wps:spPr>
                          <a:xfrm flipH="1">
                            <a:off x="2855595" y="3325495"/>
                            <a:ext cx="1270" cy="118745"/>
                          </a:xfrm>
                          <a:prstGeom prst="straightConnector1">
                            <a:avLst/>
                          </a:prstGeom>
                          <a:ln w="9525" cap="flat" cmpd="sng">
                            <a:solidFill>
                              <a:srgbClr val="000000"/>
                            </a:solidFill>
                            <a:prstDash val="solid"/>
                            <a:headEnd type="none" w="med" len="med"/>
                            <a:tailEnd type="triangle" w="med" len="med"/>
                          </a:ln>
                        </wps:spPr>
                        <wps:bodyPr/>
                      </wps:wsp>
                      <wps:wsp>
                        <wps:cNvPr id="32" name="文本框 32"/>
                        <wps:cNvSpPr txBox="1"/>
                        <wps:spPr>
                          <a:xfrm>
                            <a:off x="2397125" y="6588760"/>
                            <a:ext cx="916940" cy="2520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eastAsia="华文中宋"/>
                                </w:rPr>
                              </w:pPr>
                              <w:r>
                                <w:rPr>
                                  <w:rFonts w:hint="eastAsia" w:eastAsia="华文中宋"/>
                                </w:rPr>
                                <w:t>结束</w:t>
                              </w:r>
                            </w:p>
                          </w:txbxContent>
                        </wps:txbx>
                        <wps:bodyPr upright="1"/>
                      </wps:wsp>
                      <wps:wsp>
                        <wps:cNvPr id="33" name="直接箭头连接符 33"/>
                        <wps:cNvCnPr/>
                        <wps:spPr>
                          <a:xfrm>
                            <a:off x="2856230" y="5979160"/>
                            <a:ext cx="635" cy="182245"/>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flipH="1">
                            <a:off x="2855595" y="6413500"/>
                            <a:ext cx="635" cy="175260"/>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flipH="1">
                            <a:off x="2855595" y="5132070"/>
                            <a:ext cx="1270" cy="179705"/>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2855595" y="5563870"/>
                            <a:ext cx="635" cy="163195"/>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37"/>
                        <wps:cNvCnPr/>
                        <wps:spPr>
                          <a:xfrm>
                            <a:off x="2855595" y="4083685"/>
                            <a:ext cx="635" cy="179705"/>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w:pict>
              <v:group id="_x0000_s1026" o:spid="_x0000_s1026" o:spt="203" style="position:absolute;left:0pt;margin-left:-5pt;margin-top:35.45pt;height:538.65pt;width:449.75pt;mso-wrap-distance-bottom:0pt;mso-wrap-distance-left:9pt;mso-wrap-distance-right:9pt;mso-wrap-distance-top:0pt;z-index:251660288;mso-width-relative:page;mso-height-relative:page;" coordsize="5711825,6840855" editas="canvas" o:gfxdata="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">
                <o:lock v:ext="edit" aspectratio="f"/>
                <v:shape id="_x0000_s1026" o:spid="_x0000_s1026" style="position:absolute;left:0;top:0;height:6840855;width:5711825;" filled="f" stroked="f" coordsize="21600,21600" o:gfxdata="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">
                  <v:fill on="f" focussize="0,0"/>
                  <v:stroke on="f"/>
                  <v:imagedata o:title=""/>
                  <o:lock v:ext="edit" aspectratio="t"/>
                </v:shape>
                <v:shape id="_x0000_s1026" o:spid="_x0000_s1026" o:spt="202" type="#_x0000_t202" style="position:absolute;left:2380615;top:0;height:252095;width:95059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&#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puR82AAAAAsBAAAPAAAAAAAAAAEAIAAAACIAAABk&#10;cnMvZG93bnJldi54bWxQSwECFAAUAAAACACHTuJAv6ATTwYCAAASBAAADgAAAAAAAAABACAAAAAn&#10;AQAAZHJzL2Uyb0RvYy54bWxQSwUGAAAAAAYABgBZAQAAnwUAAAAA&#10;">
                  <v:fill on="f" focussize="0,0"/>
                  <v:stroke color="#000000" joinstyle="miter"/>
                  <v:imagedata o:title=""/>
                  <o:lock v:ext="edit" aspectratio="f"/>
                  <v:textbox>
                    <w:txbxContent>
                      <w:p>
                        <w:pPr>
                          <w:spacing w:line="240" w:lineRule="exact"/>
                          <w:jc w:val="center"/>
                          <w:rPr>
                            <w:rFonts w:eastAsia="华文中宋"/>
                          </w:rPr>
                        </w:pPr>
                        <w:r>
                          <w:rPr>
                            <w:rFonts w:hint="eastAsia" w:eastAsia="华文中宋"/>
                          </w:rPr>
                          <w:t>开始</w:t>
                        </w:r>
                      </w:p>
                    </w:txbxContent>
                  </v:textbox>
                </v:shape>
                <v:shape id="_x0000_s1026" o:spid="_x0000_s1026" o:spt="202" type="#_x0000_t202" style="position:absolute;left:1814195;top:382270;height:252095;width:208343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m5HzYAAAACwEAAA8AAAAAAAAAAQAg&#10;AAAAIgAAAGRycy9kb3ducmV2LnhtbFBLAQIUABQAAAAIAIdO4kCuobqHDgIAABgEAAAOAAAAAAAA&#10;AAEAIAAAACcBAABkcnMvZTJvRG9jLnhtbFBLBQYAAAAABgAGAFkBAACnBQ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建设</w:t>
                        </w:r>
                        <w:r>
                          <w:rPr>
                            <w:rFonts w:eastAsia="华文中宋"/>
                          </w:rPr>
                          <w:t>单位：项目申报</w:t>
                        </w:r>
                      </w:p>
                    </w:txbxContent>
                  </v:textbox>
                </v:shape>
                <v:shape id="_x0000_s1026" o:spid="_x0000_s1026" o:spt="4" type="#_x0000_t4" style="position:absolute;left:1781175;top:770255;height:575945;width:2150745;" filled="f" stroked="t" coordsize="21600,21600" o:gfxdata="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Wg7LXa&#10;AAAACwEAAA8AAAAAAAAAAQAgAAAAIgAAAGRycy9kb3ducmV2LnhtbFBLAQIUABQAAAAIAIdO4kDq&#10;DBVwHgIAADoEAAAOAAAAAAAAAAEAIAAAACkBAABkcnMvZTJvRG9jLnhtbFBLBQYAAAAABgAGAFkB&#10;AAC5BQAAAAA=&#10;">
                  <v:fill on="f" focussize="0,0"/>
                  <v:stroke color="#000000" joinstyle="miter"/>
                  <v:imagedata o:title=""/>
                  <o:lock v:ext="edit" aspectratio="f"/>
                  <v:textbox inset="2.54mm,0mm,2.54mm,0mm">
                    <w:txbxContent>
                      <w:p>
                        <w:pPr>
                          <w:spacing w:line="220" w:lineRule="exact"/>
                          <w:jc w:val="center"/>
                          <w:rPr>
                            <w:rFonts w:eastAsia="华文中宋"/>
                          </w:rPr>
                        </w:pPr>
                        <w:r>
                          <w:rPr>
                            <w:rFonts w:hint="eastAsia" w:eastAsia="华文中宋"/>
                          </w:rPr>
                          <w:t>区</w:t>
                        </w:r>
                        <w:r>
                          <w:rPr>
                            <w:rFonts w:eastAsia="华文中宋"/>
                          </w:rPr>
                          <w:t>数管局等部门</w:t>
                        </w:r>
                      </w:p>
                      <w:p>
                        <w:pPr>
                          <w:spacing w:line="220" w:lineRule="exact"/>
                          <w:jc w:val="center"/>
                          <w:rPr>
                            <w:rFonts w:hint="eastAsia" w:eastAsia="华文中宋"/>
                          </w:rPr>
                        </w:pPr>
                        <w:r>
                          <w:rPr>
                            <w:rFonts w:eastAsia="华文中宋"/>
                          </w:rPr>
                          <w:t>联合审查论证</w:t>
                        </w:r>
                      </w:p>
                    </w:txbxContent>
                  </v:textbox>
                </v:shape>
                <v:shape id="_x0000_s1026" o:spid="_x0000_s1026" o:spt="202" type="#_x0000_t202" style="position:absolute;left:295910;top:1694815;height:252095;width:241173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bkfNgAAAALAQAADwAAAAAAAAAB&#10;ACAAAAAiAAAAZHJzL2Rvd25yZXYueG1sUEsBAhQAFAAAAAgAh07iQJHFEFAQAgAAGAQAAA4AAAAA&#10;AAAAAQAgAAAAJwEAAGRycy9lMm9Eb2MueG1sUEsFBgAAAAAGAAYAWQEAAKkFA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发改委：</w:t>
                        </w:r>
                        <w:r>
                          <w:rPr>
                            <w:rFonts w:hint="eastAsia" w:eastAsia="华文中宋"/>
                          </w:rPr>
                          <w:t>重点</w:t>
                        </w:r>
                        <w:r>
                          <w:rPr>
                            <w:rFonts w:eastAsia="华文中宋"/>
                          </w:rPr>
                          <w:t>项目单独立项</w:t>
                        </w:r>
                      </w:p>
                    </w:txbxContent>
                  </v:textbox>
                </v:shape>
                <v:shape id="_x0000_s1026" o:spid="_x0000_s1026" o:spt="202" type="#_x0000_t202" style="position:absolute;left:2990850;top:1694815;height:252095;width:241173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im5HzYAAAACwEAAA8AAAAAAAAA&#10;AQAgAAAAIgAAAGRycy9kb3ducmV2LnhtbFBLAQIUABQAAAAIAIdO4kAFKK1UEQIAABkEAAAOAAAA&#10;AAAAAAEAIAAAACcBAABkcnMvZTJvRG9jLnhtbFBLBQYAAAAABgAGAFkBAACqBQ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发改委：列入区本级政府性投资计划</w:t>
                        </w:r>
                      </w:p>
                    </w:txbxContent>
                  </v:textbox>
                </v:shape>
                <v:shape id="_x0000_s1026" o:spid="_x0000_s1026" o:spt="202" type="#_x0000_t202" style="position:absolute;left:1054735;top:2206625;height:252095;width:360172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puR82AAAAAsBAAAPAAAAAAAA&#10;AAEAIAAAACIAAABkcnMvZG93bnJldi54bWxQSwECFAAUAAAACACHTuJAABq4sBICAAAZBAAADgAA&#10;AAAAAAABACAAAAAnAQAAZHJzL2Uyb0RvYy54bWxQSwUGAAAAAAYABgBZAQAAqwU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区</w:t>
                        </w:r>
                        <w:r>
                          <w:rPr>
                            <w:rFonts w:eastAsia="华文中宋"/>
                          </w:rPr>
                          <w:t>财政局：编制年度政务信息化项目建设计划</w:t>
                        </w:r>
                      </w:p>
                    </w:txbxContent>
                  </v:textbox>
                </v:shape>
                <v:shape id="_x0000_s1026" o:spid="_x0000_s1026" o:spt="202" type="#_x0000_t202" style="position:absolute;left:295910;top:2852420;height:252095;width:241173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KbkfNgAAAALAQAADwAAAAAAAAABACAA&#10;AAAiAAAAZHJzL2Rvd25yZXYueG1sUEsBAhQAFAAAAAgAh07iQKqCf7QNAgAAGAQAAA4AAAAAAAAA&#10;AQAgAAAAJwEAAGRycy9lMm9Eb2MueG1sUEsFBgAAAAAGAAYAWQEAAKYFA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建设</w:t>
                        </w:r>
                        <w:r>
                          <w:rPr>
                            <w:rFonts w:eastAsia="华文中宋"/>
                          </w:rPr>
                          <w:t>单位：项目启动</w:t>
                        </w:r>
                      </w:p>
                    </w:txbxContent>
                  </v:textbox>
                </v:shape>
                <v:shape id="_x0000_s1026" o:spid="_x0000_s1026" o:spt="202" type="#_x0000_t202" style="position:absolute;left:2990850;top:2852420;height:252095;width:241173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im5HzYAAAACwEAAA8AAAAAAAAAAQAg&#10;AAAAIgAAAGRycy9kb3ducmV2LnhtbFBLAQIUABQAAAAIAIdO4kC7EfB6DgIAABkEAAAOAAAAAAAA&#10;AAEAIAAAACcBAABkcnMvZTJvRG9jLnhtbFBLBQYAAAAABgAGAFkBAACnBQ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区数</w:t>
                        </w:r>
                        <w:r>
                          <w:rPr>
                            <w:rFonts w:eastAsia="华文中宋"/>
                          </w:rPr>
                          <w:t>管局：</w:t>
                        </w:r>
                        <w:r>
                          <w:rPr>
                            <w:rFonts w:hint="eastAsia" w:eastAsia="华文中宋"/>
                          </w:rPr>
                          <w:t>明确</w:t>
                        </w:r>
                        <w:r>
                          <w:rPr>
                            <w:rFonts w:eastAsia="华文中宋"/>
                          </w:rPr>
                          <w:t>监理</w:t>
                        </w:r>
                        <w:r>
                          <w:rPr>
                            <w:rFonts w:hint="eastAsia" w:eastAsia="华文中宋"/>
                          </w:rPr>
                          <w:t>/等</w:t>
                        </w:r>
                        <w:r>
                          <w:rPr>
                            <w:rFonts w:eastAsia="华文中宋"/>
                          </w:rPr>
                          <w:t>保</w:t>
                        </w:r>
                        <w:r>
                          <w:rPr>
                            <w:rFonts w:hint="eastAsia" w:eastAsia="华文中宋"/>
                          </w:rPr>
                          <w:t>/测评</w:t>
                        </w:r>
                        <w:r>
                          <w:rPr>
                            <w:rFonts w:eastAsia="华文中宋"/>
                          </w:rPr>
                          <w:t>单位</w:t>
                        </w:r>
                      </w:p>
                    </w:txbxContent>
                  </v:textbox>
                </v:shape>
                <v:shape id="_x0000_s1026" o:spid="_x0000_s1026" o:spt="202" type="#_x0000_t202" style="position:absolute;left:1054735;top:3444240;height:252095;width:360172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im5HzYAAAACwEAAA8AAAAAAAAA&#10;AQAgAAAAIgAAAGRycy9kb3ducmV2LnhtbFBLAQIUABQAAAAIAIdO4kAU2PYVEQIAABkEAAAOAAAA&#10;AAAAAAEAIAAAACcBAABkcnMvZTJvRG9jLnhtbFBLBQYAAAAABgAGAFkBAACqBQ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共</w:t>
                        </w:r>
                        <w:r>
                          <w:rPr>
                            <w:rFonts w:eastAsia="华文中宋"/>
                          </w:rPr>
                          <w:t>公共资源交易中心</w:t>
                        </w:r>
                        <w:r>
                          <w:rPr>
                            <w:rFonts w:hint="eastAsia" w:eastAsia="华文中宋"/>
                          </w:rPr>
                          <w:t>/建设</w:t>
                        </w:r>
                        <w:r>
                          <w:rPr>
                            <w:rFonts w:eastAsia="华文中宋"/>
                          </w:rPr>
                          <w:t>单位：政府采购</w:t>
                        </w:r>
                      </w:p>
                    </w:txbxContent>
                  </v:textbox>
                </v:shape>
                <v:shape id="_x0000_s1026" o:spid="_x0000_s1026" o:spt="202" type="#_x0000_t202" style="position:absolute;left:1814195;top:3837305;height:252095;width:208343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bkfNgAAAALAQAADwAAAAAAAAAB&#10;ACAAAAAiAAAAZHJzL2Rvd25yZXYueG1sUEsBAhQAFAAAAAgAh07iQO3BjtIQAgAAGwQAAA4AAAAA&#10;AAAAAQAgAAAAJwEAAGRycy9lMm9Eb2MueG1sUEsFBgAAAAAGAAYAWQEAAKkFA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建设</w:t>
                        </w:r>
                        <w:r>
                          <w:rPr>
                            <w:rFonts w:eastAsia="华文中宋"/>
                          </w:rPr>
                          <w:t>单位：项目</w:t>
                        </w:r>
                        <w:r>
                          <w:rPr>
                            <w:rFonts w:hint="eastAsia" w:eastAsia="华文中宋"/>
                          </w:rPr>
                          <w:t>实施</w:t>
                        </w:r>
                      </w:p>
                    </w:txbxContent>
                  </v:textbox>
                </v:shape>
                <v:shape id="_x0000_s1026" o:spid="_x0000_s1026" o:spt="202" type="#_x0000_t202" style="position:absolute;left:167640;top:4514215;height:396240;width:264477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bkfNgAAAALAQAADwAAAAAAAAAB&#10;ACAAAAAiAAAAZHJzL2Rvd25yZXYueG1sUEsBAhQAFAAAAAgAh07iQLpIvrMQAgAAGgQAAA4AAAAA&#10;AAAAAQAgAAAAJwEAAGRycy9lMm9Eb2MueG1sUEsFBgAAAAAGAAYAWQEAAKkFAAAAAA==&#10;">
                  <v:fill on="f" focussize="0,0"/>
                  <v:stroke color="#000000" joinstyle="miter"/>
                  <v:imagedata o:title=""/>
                  <o:lock v:ext="edit" aspectratio="f"/>
                  <v:textbox>
                    <w:txbxContent>
                      <w:p>
                        <w:pPr>
                          <w:spacing w:line="220" w:lineRule="exact"/>
                          <w:jc w:val="center"/>
                          <w:rPr>
                            <w:rFonts w:eastAsia="华文中宋"/>
                          </w:rPr>
                        </w:pPr>
                        <w:r>
                          <w:rPr>
                            <w:rFonts w:hint="eastAsia" w:eastAsia="华文中宋"/>
                          </w:rPr>
                          <w:t>区委</w:t>
                        </w:r>
                        <w:r>
                          <w:rPr>
                            <w:rFonts w:eastAsia="华文中宋"/>
                          </w:rPr>
                          <w:t>网信办：网络</w:t>
                        </w:r>
                        <w:r>
                          <w:rPr>
                            <w:rFonts w:hint="eastAsia" w:eastAsia="华文中宋"/>
                          </w:rPr>
                          <w:t>安全</w:t>
                        </w:r>
                        <w:r>
                          <w:rPr>
                            <w:rFonts w:eastAsia="华文中宋"/>
                          </w:rPr>
                          <w:t>检查</w:t>
                        </w:r>
                      </w:p>
                      <w:p>
                        <w:pPr>
                          <w:spacing w:line="220" w:lineRule="exact"/>
                          <w:jc w:val="center"/>
                          <w:rPr>
                            <w:rFonts w:hint="eastAsia" w:eastAsia="华文中宋"/>
                          </w:rPr>
                        </w:pPr>
                        <w:r>
                          <w:rPr>
                            <w:rFonts w:hint="eastAsia" w:eastAsia="华文中宋"/>
                          </w:rPr>
                          <w:t>区委机要（密码管理）局</w:t>
                        </w:r>
                        <w:r>
                          <w:rPr>
                            <w:rFonts w:eastAsia="华文中宋"/>
                          </w:rPr>
                          <w:t>：密码应用审查</w:t>
                        </w:r>
                      </w:p>
                    </w:txbxContent>
                  </v:textbox>
                </v:shape>
                <v:shape id="_x0000_s1026" o:spid="_x0000_s1026" o:spt="202" type="#_x0000_t202" style="position:absolute;left:2990850;top:4514215;height:396240;width:241173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im5HzYAAAACwEAAA8AAAAA&#10;AAAAAQAgAAAAIgAAAGRycy9kb3ducmV2LnhtbFBLAQIUABQAAAAIAIdO4kAC5sgVFAIAABsEAAAO&#10;AAAAAAAAAAEAIAAAACcBAABkcnMvZTJvRG9jLnhtbFBLBQYAAAAABgAGAFkBAACtBQAAAAA=&#10;">
                  <v:fill on="f" focussize="0,0"/>
                  <v:stroke color="#000000" joinstyle="miter"/>
                  <v:imagedata o:title=""/>
                  <o:lock v:ext="edit" aspectratio="f"/>
                  <v:textbox>
                    <w:txbxContent>
                      <w:p>
                        <w:pPr>
                          <w:spacing w:line="220" w:lineRule="exact"/>
                          <w:jc w:val="center"/>
                          <w:rPr>
                            <w:rFonts w:eastAsia="华文中宋"/>
                          </w:rPr>
                        </w:pPr>
                        <w:r>
                          <w:rPr>
                            <w:rFonts w:hint="eastAsia" w:eastAsia="华文中宋"/>
                          </w:rPr>
                          <w:t>区数</w:t>
                        </w:r>
                        <w:r>
                          <w:rPr>
                            <w:rFonts w:eastAsia="华文中宋"/>
                          </w:rPr>
                          <w:t>管局</w:t>
                        </w:r>
                        <w:r>
                          <w:rPr>
                            <w:rFonts w:hint="eastAsia" w:eastAsia="华文中宋"/>
                          </w:rPr>
                          <w:t>/区</w:t>
                        </w:r>
                        <w:r>
                          <w:rPr>
                            <w:rFonts w:eastAsia="华文中宋"/>
                          </w:rPr>
                          <w:t>公共资源交易中心</w:t>
                        </w:r>
                        <w:r>
                          <w:rPr>
                            <w:rFonts w:hint="eastAsia" w:eastAsia="华文中宋"/>
                          </w:rPr>
                          <w:t>/</w:t>
                        </w:r>
                      </w:p>
                      <w:p>
                        <w:pPr>
                          <w:spacing w:line="220" w:lineRule="exact"/>
                          <w:jc w:val="center"/>
                          <w:rPr>
                            <w:rFonts w:hint="eastAsia" w:eastAsia="华文中宋"/>
                          </w:rPr>
                        </w:pPr>
                        <w:r>
                          <w:rPr>
                            <w:rFonts w:hint="eastAsia" w:eastAsia="华文中宋"/>
                          </w:rPr>
                          <w:t>建设</w:t>
                        </w:r>
                        <w:r>
                          <w:rPr>
                            <w:rFonts w:eastAsia="华文中宋"/>
                          </w:rPr>
                          <w:t>单位：竣工验收</w:t>
                        </w:r>
                      </w:p>
                    </w:txbxContent>
                  </v:textbox>
                </v:shape>
                <v:shape id="_x0000_s1026" o:spid="_x0000_s1026" o:spt="202" type="#_x0000_t202" style="position:absolute;left:1572260;top:5311775;height:252095;width:256667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puR82AAAAAsBAAAPAAAAAAAA&#10;AAEAIAAAACIAAABkcnMvZG93bnJldi54bWxQSwECFAAUAAAACACHTuJA7jiwQBICAAAbBAAADgAA&#10;AAAAAAABACAAAAAnAQAAZHJzL2Uyb0RvYy54bWxQSwUGAAAAAAYABgBZAQAAqwU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数管</w:t>
                        </w:r>
                        <w:r>
                          <w:rPr>
                            <w:rFonts w:hint="eastAsia" w:eastAsia="华文中宋"/>
                          </w:rPr>
                          <w:t>局/区</w:t>
                        </w:r>
                        <w:r>
                          <w:rPr>
                            <w:rFonts w:eastAsia="华文中宋"/>
                          </w:rPr>
                          <w:t>财政局</w:t>
                        </w:r>
                        <w:r>
                          <w:rPr>
                            <w:rFonts w:hint="eastAsia" w:eastAsia="华文中宋"/>
                          </w:rPr>
                          <w:t>/建设</w:t>
                        </w:r>
                        <w:r>
                          <w:rPr>
                            <w:rFonts w:eastAsia="华文中宋"/>
                          </w:rPr>
                          <w:t>单位：经费支付</w:t>
                        </w:r>
                      </w:p>
                    </w:txbxContent>
                  </v:textbox>
                </v:shape>
                <v:shape id="_x0000_s1026" o:spid="_x0000_s1026" o:spt="202" type="#_x0000_t202" style="position:absolute;left:1814195;top:5727065;height:252095;width:208343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bkfNgAAAALAQAADwAAAAAAAAAB&#10;ACAAAAAiAAAAZHJzL2Rvd25yZXYueG1sUEsBAhQAFAAAAAgAh07iQCbvRGkQAgAAGwQAAA4AAAAA&#10;AAAAAQAgAAAAJwEAAGRycy9lMm9Eb2MueG1sUEsFBgAAAAAGAAYAWQEAAKkFA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建设</w:t>
                        </w:r>
                        <w:r>
                          <w:rPr>
                            <w:rFonts w:eastAsia="华文中宋"/>
                          </w:rPr>
                          <w:t>单位：</w:t>
                        </w:r>
                        <w:r>
                          <w:rPr>
                            <w:rFonts w:hint="eastAsia" w:eastAsia="华文中宋"/>
                          </w:rPr>
                          <w:t>绩效</w:t>
                        </w:r>
                        <w:r>
                          <w:rPr>
                            <w:rFonts w:eastAsia="华文中宋"/>
                          </w:rPr>
                          <w:t>评价</w:t>
                        </w:r>
                      </w:p>
                    </w:txbxContent>
                  </v:textbox>
                </v:shape>
                <v:shape id="_x0000_s1026" o:spid="_x0000_s1026" o:spt="202" type="#_x0000_t202" style="position:absolute;left:1814195;top:6161405;height:252095;width:2083435;"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KbkfNgAAAALAQAADwAAAAAAAAAB&#10;ACAAAAAiAAAAZHJzL2Rvd25yZXYueG1sUEsBAhQAFAAAAAgAh07iQEhgyLEQAgAAGwQAAA4AAAAA&#10;AAAAAQAgAAAAJwEAAGRycy9lMm9Eb2MueG1sUEsFBgAAAAAGAAYAWQEAAKkFA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区</w:t>
                        </w:r>
                        <w:r>
                          <w:rPr>
                            <w:rFonts w:eastAsia="华文中宋"/>
                          </w:rPr>
                          <w:t>数管局：</w:t>
                        </w:r>
                        <w:r>
                          <w:rPr>
                            <w:rFonts w:hint="eastAsia" w:eastAsia="华文中宋"/>
                          </w:rPr>
                          <w:t>项目</w:t>
                        </w:r>
                        <w:r>
                          <w:rPr>
                            <w:rFonts w:eastAsia="华文中宋"/>
                          </w:rPr>
                          <w:t>后评价</w:t>
                        </w:r>
                      </w:p>
                    </w:txbxContent>
                  </v:textbox>
                </v:shape>
                <v:shape id="_x0000_s1026" o:spid="_x0000_s1026" o:spt="202" type="#_x0000_t202" style="position:absolute;left:4485640;top:485775;height:290830;width:616585;" filled="f" stroked="f" coordsize="21600,21600" o:gfxdata="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itprrZAAAACwEAAA8AAAAAAAAAAQAgAAAAIgAAAGRycy9kb3ducmV2LnhtbFBLAQIU&#10;ABQAAAAIAIdO4kCpDRnouQEAAFoDAAAOAAAAAAAAAAEAIAAAACgBAABkcnMvZTJvRG9jLnhtbFBL&#10;BQYAAAAABgAGAFkBAABTBQAAAAA=&#10;">
                  <v:fill on="f" focussize="0,0"/>
                  <v:stroke on="f"/>
                  <v:imagedata o:title=""/>
                  <o:lock v:ext="edit" aspectratio="f"/>
                  <v:textbox>
                    <w:txbxContent>
                      <w:p>
                        <w:pPr>
                          <w:jc w:val="center"/>
                          <w:rPr>
                            <w:rFonts w:hint="eastAsia" w:eastAsia="华文中宋"/>
                          </w:rPr>
                        </w:pPr>
                        <w:r>
                          <w:rPr>
                            <w:rFonts w:hint="eastAsia" w:eastAsia="华文中宋"/>
                          </w:rPr>
                          <w:t>不</w:t>
                        </w:r>
                        <w:r>
                          <w:rPr>
                            <w:rFonts w:eastAsia="华文中宋"/>
                          </w:rPr>
                          <w:t>通过</w:t>
                        </w:r>
                      </w:p>
                    </w:txbxContent>
                  </v:textbox>
                </v:shape>
                <v:shape id="_x0000_s1026" o:spid="_x0000_s1026" o:spt="33" type="#_x0000_t33" style="position:absolute;left:3931920;top:776605;flip:y;height:281940;width:862330;" filled="f" stroked="t" coordsize="21600,21600" o:gfxdata="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KmMgtcAAAALAQAADwAA&#10;AAAAAAABACAAAAAiAAAAZHJzL2Rvd25yZXYueG1sUEsBAhQAFAAAAAgAh07iQLt3VakXAgAABwQA&#10;AA4AAAAAAAAAAQAgAAAAJgEAAGRycy9lMm9Eb2MueG1sUEsFBgAAAAAGAAYAWQEAAK8FAAAAAA==&#10;">
                  <v:fill on="f" focussize="0,0"/>
                  <v:stroke color="#000000" joinstyle="miter"/>
                  <v:imagedata o:title=""/>
                  <o:lock v:ext="edit" aspectratio="f"/>
                </v:shape>
                <v:shape id="_x0000_s1026" o:spid="_x0000_s1026" o:spt="33" type="#_x0000_t33" style="position:absolute;left:3883025;top:-425450;flip:x;height:1463040;width:359410;rotation:-5898240f;" filled="f" stroked="t" coordsize="21600,21600" o:gfxdata="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CQuU/bAAAACwEAAA8AAAAAAAAAAQAgAAAAIgAAAGRycy9kb3ducmV2LnhtbFBLAQIUABQA&#10;AAAIAIdO4kCApU+rJgIAAB0EAAAOAAAAAAAAAAEAIAAAACoBAABkcnMvZTJvRG9jLnhtbFBLBQYA&#10;AAAABgAGAFkBAADCBQAAAAA=&#10;">
                  <v:fill on="f" focussize="0,0"/>
                  <v:stroke color="#000000" joinstyle="miter" endarrow="block"/>
                  <v:imagedata o:title=""/>
                  <o:lock v:ext="edit" aspectratio="f"/>
                </v:shape>
                <v:shape id="_x0000_s1026" o:spid="_x0000_s1026" o:spt="32" type="#_x0000_t32" style="position:absolute;left:2856230;top:252095;height:13017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EEGuLbAAAACwEAAA8A&#10;AAAAAAAAAQAgAAAAIgAAAGRycy9kb3ducmV2LnhtbFBLAQIUABQAAAAIAIdO4kD4lBprFAIAAP4D&#10;AAAOAAAAAAAAAAEAIAAAACoBAABkcnMvZTJvRG9jLnhtbFBLBQYAAAAABgAGAFkBAACwBQAAAAA=&#10;">
                  <v:fill on="f" focussize="0,0"/>
                  <v:stroke color="#000000" joinstyle="round" endarrow="block"/>
                  <v:imagedata o:title=""/>
                  <o:lock v:ext="edit" aspectratio="f"/>
                </v:shape>
                <v:shape id="_x0000_s1026" o:spid="_x0000_s1026" o:spt="32" type="#_x0000_t32" style="position:absolute;left:2856230;top:634365;height:135890;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QQa4tsAAAALAQAADwAA&#10;AAAAAAABACAAAAAiAAAAZHJzL2Rvd25yZXYueG1sUEsBAhQAFAAAAAgAh07iQOjePr8TAgAA/gMA&#10;AA4AAAAAAAAAAQAgAAAAKgEAAGRycy9lMm9Eb2MueG1sUEsFBgAAAAAGAAYAWQEAAK8FAAAAAA==&#10;">
                  <v:fill on="f" focussize="0,0"/>
                  <v:stroke color="#000000" joinstyle="round" endarrow="block"/>
                  <v:imagedata o:title=""/>
                  <o:lock v:ext="edit" aspectratio="f"/>
                </v:shape>
                <v:shape id="_x0000_s1026" o:spid="_x0000_s1026" o:spt="34" type="#_x0000_t34" style="position:absolute;left:2845435;top:344170;flip:y;height:2694940;width:635;rotation:-5898240f;" filled="f" stroked="t" coordsize="21600,21600" o:gfxdata="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s52q2wAAAAsBAAAPAAAAAAAAAAEAIAAAACIAAABkcnMvZG93&#10;bnJldi54bWxQSwECFAAUAAAACACHTuJABnTtFzYCAABOBAAADgAAAAAAAAABACAAAAAqAQAAZHJz&#10;L2Uyb0RvYy54bWxQSwUGAAAAAAYABgBZAQAA0gUAAAAA&#10;" adj="-7776000">
                  <v:fill on="f" focussize="0,0"/>
                  <v:stroke color="#000000" joinstyle="miter" startarrow="block" endarrow="block"/>
                  <v:imagedata o:title=""/>
                  <o:lock v:ext="edit" aspectratio="f"/>
                </v:shape>
                <v:shape id="_x0000_s1026" o:spid="_x0000_s1026" o:spt="32" type="#_x0000_t32" style="position:absolute;left:2707640;top:1821180;height:635;width:283210;"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BBri2wAAAAsBAAAPAAAA&#10;AAAAAAEAIAAAACIAAABkcnMvZG93bnJldi54bWxQSwECFAAUAAAACACHTuJAfbaTLhICAAD/AwAA&#10;DgAAAAAAAAABACAAAAAqAQAAZHJzL2Uyb0RvYy54bWxQSwUGAAAAAAYABgBZAQAArgUAAAAA&#10;">
                  <v:fill on="f" focussize="0,0"/>
                  <v:stroke color="#000000" joinstyle="round" endarrow="block"/>
                  <v:imagedata o:title=""/>
                  <o:lock v:ext="edit" aspectratio="f"/>
                </v:shape>
                <v:shape id="_x0000_s1026" o:spid="_x0000_s1026" o:spt="34" type="#_x0000_t34" style="position:absolute;left:3392805;top:1402715;height:1341120;width:259715;rotation:5898240f;" filled="f" stroked="t" coordsize="21600,21600" o:gfxdata="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v6GndwAAAALAQAADwAAAAAAAAABACAAAAAiAAAAZHJzL2Rv&#10;d25yZXYueG1sUEsBAhQAFAAAAAgAh07iQEQX02g2AgAAPgQAAA4AAAAAAAAAAQAgAAAAKwEAAGRy&#10;cy9lMm9Eb2MueG1sUEsFBgAAAAAGAAYAWQEAANMFAAAAAA==&#10;" adj="10774">
                  <v:fill on="f" focussize="0,0"/>
                  <v:stroke color="#000000" joinstyle="miter" endarrow="block"/>
                  <v:imagedata o:title=""/>
                  <o:lock v:ext="edit" aspectratio="f"/>
                </v:shape>
                <v:shape id="_x0000_s1026" o:spid="_x0000_s1026" o:spt="34" type="#_x0000_t34" style="position:absolute;left:2845435;top:1501775;flip:y;height:2694940;width:635;rotation:-5898240f;" filled="f" stroked="t" coordsize="21600,21600" o:gfxdata="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s52q2wAAAAsBAAAPAAAAAAAAAAEAIAAAACIAAABkcnMv&#10;ZG93bnJldi54bWxQSwECFAAUAAAACACHTuJAoQmMaTkCAABPBAAADgAAAAAAAAABACAAAAAqAQAA&#10;ZHJzL2Uyb0RvYy54bWxQSwUGAAAAAAYABgBZAQAA1QUAAAAA&#10;" adj="-7776000">
                  <v:fill on="f" focussize="0,0"/>
                  <v:stroke color="#000000" joinstyle="miter" startarrow="block" endarrow="block"/>
                  <v:imagedata o:title=""/>
                  <o:lock v:ext="edit" aspectratio="f"/>
                </v:shape>
                <v:shape id="_x0000_s1026" o:spid="_x0000_s1026" o:spt="34" type="#_x0000_t34" style="position:absolute;left:2845435;top:1753870;flip:x;height:2694940;width:635;rotation:5898240f;" filled="f" stroked="t" coordsize="21600,21600" o:gfxdata="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evgw3AAAAAsBAAAPAAAAAAAAAAEAIAAAACIAAABkcnMvZG93bnJl&#10;di54bWxQSwECFAAUAAAACACHTuJAEz+ndTICAABFBAAADgAAAAAAAAABACAAAAArAQAAZHJzL2Uy&#10;b0RvYy54bWxQSwUGAAAAAAYABgBZAQAAzwUAAAAA&#10;" adj="7754400">
                  <v:fill on="f" focussize="0,0"/>
                  <v:stroke color="#000000" joinstyle="miter"/>
                  <v:imagedata o:title=""/>
                  <o:lock v:ext="edit" aspectratio="f"/>
                </v:shape>
                <v:shape id="_x0000_s1026" o:spid="_x0000_s1026" o:spt="32" type="#_x0000_t32" style="position:absolute;left:2855595;top:3696335;height:140970;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BBri2wAAAAsBAAAP&#10;AAAAAAAAAAEAIAAAACIAAABkcnMvZG93bnJldi54bWxQSwECFAAUAAAACACHTuJAG8pvxRUCAAD/&#10;AwAADgAAAAAAAAABACAAAAAqAQAAZHJzL2Uyb0RvYy54bWxQSwUGAAAAAAYABgBZAQAAsQUAAAAA&#10;">
                  <v:fill on="f" focussize="0,0"/>
                  <v:stroke color="#000000" joinstyle="round" endarrow="block"/>
                  <v:imagedata o:title=""/>
                  <o:lock v:ext="edit" aspectratio="f"/>
                </v:shape>
                <v:shape id="_x0000_s1026" o:spid="_x0000_s1026" o:spt="34" type="#_x0000_t34" style="position:absolute;left:2839720;top:3157855;flip:y;height:2706370;width:635;rotation:-5898240f;" filled="f" stroked="t" coordsize="21600,21600" o:gfxdata="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&#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6znarbAAAACwEAAA8AAAAAAAAAAQAgAAAAIgAAAGRy&#10;cy9kb3ducmV2LnhtbFBLAQIUABQAAAAIAIdO4kAuQLZXOwIAAE8EAAAOAAAAAAAAAAEAIAAAACoB&#10;AABkcnMvZTJvRG9jLnhtbFBLBQYAAAAABgAGAFkBAADXBQAAAAA=&#10;" adj="-7776000">
                  <v:fill on="f" focussize="0,0"/>
                  <v:stroke color="#000000" joinstyle="miter" startarrow="block" endarrow="block"/>
                  <v:imagedata o:title=""/>
                  <o:lock v:ext="edit" aspectratio="f"/>
                </v:shape>
                <v:shape id="_x0000_s1026" o:spid="_x0000_s1026" o:spt="34" type="#_x0000_t34" style="position:absolute;left:2839720;top:3554095;flip:x;height:2706370;width:635;rotation:5898240f;" filled="f" stroked="t" coordsize="21600,21600" o:gfxdata="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PIID3AAAAAsBAAAPAAAAAAAAAAEAIAAAACIAAABkcnMvZG93&#10;bnJldi54bWxQSwECFAAUAAAACACHTuJAXw15sDUCAABFBAAADgAAAAAAAAABACAAAAArAQAAZHJz&#10;L2Uyb0RvYy54bWxQSwUGAAAAAAYABgBZAQAA0gUAAAAA&#10;" adj="7776000">
                  <v:fill on="f" focussize="0,0"/>
                  <v:stroke color="#000000" joinstyle="miter"/>
                  <v:imagedata o:title=""/>
                  <o:lock v:ext="edit" aspectratio="f"/>
                </v:shape>
                <v:shape id="_x0000_s1026" o:spid="_x0000_s1026" o:spt="32" type="#_x0000_t32" style="position:absolute;left:2856865;top:1346200;height:11366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EEGuLbAAAACwEAAA8AAAAA&#10;AAAAAQAgAAAAIgAAAGRycy9kb3ducmV2LnhtbFBLAQIUABQAAAAIAIdO4kDX93QIEQIAAP8DAAAO&#10;AAAAAAAAAAEAIAAAACoBAABkcnMvZTJvRG9jLnhtbFBLBQYAAAAABgAGAFkBAACtBQAAAAA=&#10;">
                  <v:fill on="f" focussize="0,0"/>
                  <v:stroke color="#000000" joinstyle="round" endarrow="block"/>
                  <v:imagedata o:title=""/>
                  <o:lock v:ext="edit" aspectratio="f"/>
                </v:shape>
                <v:shape id="_x0000_s1026" o:spid="_x0000_s1026" o:spt="32" type="#_x0000_t32" style="position:absolute;left:2855595;top:2458720;height:14414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BBri2wAAAAsBAAAPAAAA&#10;AAAAAAEAIAAAACIAAABkcnMvZG93bnJldi54bWxQSwECFAAUAAAACACHTuJAkN00NBICAAD/AwAA&#10;DgAAAAAAAAABACAAAAAqAQAAZHJzL2Uyb0RvYy54bWxQSwUGAAAAAAYABgBZAQAArgUAAAAA&#10;">
                  <v:fill on="f" focussize="0,0"/>
                  <v:stroke color="#000000" joinstyle="round" endarrow="block"/>
                  <v:imagedata o:title=""/>
                  <o:lock v:ext="edit" aspectratio="f"/>
                </v:shape>
                <v:shape id="_x0000_s1026" o:spid="_x0000_s1026" o:spt="32" type="#_x0000_t32" style="position:absolute;left:2855595;top:3325495;flip:x;height:118745;width:1270;" filled="f" stroked="t" coordsize="21600,21600" o:gfxdata="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gt/ydoA&#10;AAALAQAADwAAAAAAAAABACAAAAAiAAAAZHJzL2Rvd25yZXYueG1sUEsBAhQAFAAAAAgAh07iQAl5&#10;gwMdAgAACgQAAA4AAAAAAAAAAQAgAAAAKQEAAGRycy9lMm9Eb2MueG1sUEsFBgAAAAAGAAYAWQEA&#10;ALgFAAAAAA==&#10;">
                  <v:fill on="f" focussize="0,0"/>
                  <v:stroke color="#000000" joinstyle="round" endarrow="block"/>
                  <v:imagedata o:title=""/>
                  <o:lock v:ext="edit" aspectratio="f"/>
                </v:shape>
                <v:shape id="_x0000_s1026" o:spid="_x0000_s1026" o:spt="202" type="#_x0000_t202" style="position:absolute;left:2397125;top:6588760;height:252095;width:916940;" filled="f" stroked="t" coordsize="21600,21600" o:gfxdata="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im5HzYAAAACwEAAA8AAAAAAAAA&#10;AQAgAAAAIgAAAGRycy9kb3ducmV2LnhtbFBLAQIUABQAAAAIAIdO4kDM6ikrEQIAABoEAAAOAAAA&#10;AAAAAAEAIAAAACcBAABkcnMvZTJvRG9jLnhtbFBLBQYAAAAABgAGAFkBAACqBQAAAAA=&#10;">
                  <v:fill on="f" focussize="0,0"/>
                  <v:stroke color="#000000" joinstyle="miter"/>
                  <v:imagedata o:title=""/>
                  <o:lock v:ext="edit" aspectratio="f"/>
                  <v:textbox>
                    <w:txbxContent>
                      <w:p>
                        <w:pPr>
                          <w:spacing w:line="240" w:lineRule="exact"/>
                          <w:jc w:val="center"/>
                          <w:rPr>
                            <w:rFonts w:hint="eastAsia" w:eastAsia="华文中宋"/>
                          </w:rPr>
                        </w:pPr>
                        <w:r>
                          <w:rPr>
                            <w:rFonts w:hint="eastAsia" w:eastAsia="华文中宋"/>
                          </w:rPr>
                          <w:t>结束</w:t>
                        </w:r>
                      </w:p>
                    </w:txbxContent>
                  </v:textbox>
                </v:shape>
                <v:shape id="_x0000_s1026" o:spid="_x0000_s1026" o:spt="32" type="#_x0000_t32" style="position:absolute;left:2856230;top:5979160;height:18224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QQa4tsAAAALAQAADwAA&#10;AAAAAAABACAAAAAiAAAAZHJzL2Rvd25yZXYueG1sUEsBAhQAFAAAAAgAh07iQP5Qfi4TAgAA/wMA&#10;AA4AAAAAAAAAAQAgAAAAKgEAAGRycy9lMm9Eb2MueG1sUEsFBgAAAAAGAAYAWQEAAK8FAAAAAA==&#10;">
                  <v:fill on="f" focussize="0,0"/>
                  <v:stroke color="#000000" joinstyle="round" endarrow="block"/>
                  <v:imagedata o:title=""/>
                  <o:lock v:ext="edit" aspectratio="f"/>
                </v:shape>
                <v:shape id="_x0000_s1026" o:spid="_x0000_s1026" o:spt="32" type="#_x0000_t32" style="position:absolute;left:2855595;top:6413500;flip:x;height:175260;width:635;" filled="f" stroked="t" coordsize="21600,21600" o:gfxdata="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gt/ydoA&#10;AAALAQAADwAAAAAAAAABACAAAAAiAAAAZHJzL2Rvd25yZXYueG1sUEsBAhQAFAAAAAgAh07iQNB6&#10;uLYdAgAACQQAAA4AAAAAAAAAAQAgAAAAKQEAAGRycy9lMm9Eb2MueG1sUEsFBgAAAAAGAAYAWQEA&#10;ALgFAAAAAA==&#10;">
                  <v:fill on="f" focussize="0,0"/>
                  <v:stroke color="#000000" joinstyle="round" endarrow="block"/>
                  <v:imagedata o:title=""/>
                  <o:lock v:ext="edit" aspectratio="f"/>
                </v:shape>
                <v:shape id="_x0000_s1026" o:spid="_x0000_s1026" o:spt="32" type="#_x0000_t32" style="position:absolute;left:2855595;top:5132070;flip:x;height:179705;width:1270;" filled="f" stroked="t" coordsize="21600,21600" o:gfxdata="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gt/ydoA&#10;AAALAQAADwAAAAAAAAABACAAAAAiAAAAZHJzL2Rvd25yZXYueG1sUEsBAhQAFAAAAAgAh07iQEZx&#10;j5IdAgAACgQAAA4AAAAAAAAAAQAgAAAAKQEAAGRycy9lMm9Eb2MueG1sUEsFBgAAAAAGAAYAWQEA&#10;ALgFAAAAAA==&#10;">
                  <v:fill on="f" focussize="0,0"/>
                  <v:stroke color="#000000" joinstyle="round" endarrow="block"/>
                  <v:imagedata o:title=""/>
                  <o:lock v:ext="edit" aspectratio="f"/>
                </v:shape>
                <v:shape id="_x0000_s1026" o:spid="_x0000_s1026" o:spt="32" type="#_x0000_t32" style="position:absolute;left:2855595;top:5563870;height:16319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BBri2wAAAAsBAAAPAAAA&#10;AAAAAAEAIAAAACIAAABkcnMvZG93bnJldi54bWxQSwECFAAUAAAACACHTuJAgMIOIhICAAD/AwAA&#10;DgAAAAAAAAABACAAAAAqAQAAZHJzL2Uyb0RvYy54bWxQSwUGAAAAAAYABgBZAQAArgUAAAAA&#10;">
                  <v:fill on="f" focussize="0,0"/>
                  <v:stroke color="#000000" joinstyle="round" endarrow="block"/>
                  <v:imagedata o:title=""/>
                  <o:lock v:ext="edit" aspectratio="f"/>
                </v:shape>
                <v:shape id="_x0000_s1026" o:spid="_x0000_s1026" o:spt="32" type="#_x0000_t32" style="position:absolute;left:2855595;top:4083685;height:179705;width:635;" filled="f" stroked="t" coordsize="21600,21600" o:gfxdata="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BBri2wAAAAsBAAAP&#10;AAAAAAAAAAEAIAAAACIAAABkcnMvZG93bnJldi54bWxQSwECFAAUAAAACACHTuJA4THmlBUCAAD/&#10;AwAADgAAAAAAAAABACAAAAAqAQAAZHJzL2Uyb0RvYy54bWxQSwUGAAAAAAYABgBZAQAAsQUAAAAA&#10;">
                  <v:fill on="f" focussize="0,0"/>
                  <v:stroke color="#000000" joinstyle="round" endarrow="block"/>
                  <v:imagedata o:title=""/>
                  <o:lock v:ext="edit" aspectratio="f"/>
                </v:shape>
                <w10:wrap type="square"/>
              </v:group>
            </w:pict>
          </mc:Fallback>
        </mc:AlternateContent>
      </w:r>
      <w:r>
        <w:rPr>
          <w:rFonts w:hint="eastAsia" w:eastAsia="方正小标宋简体"/>
          <w:sz w:val="44"/>
          <w:szCs w:val="44"/>
        </w:rPr>
        <w:t>六安市叶集区政务信息化项目管理流程图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eastAsia="仿宋"/>
        <w:sz w:val="32"/>
        <w:szCs w:val="48"/>
      </w:rPr>
    </w:pPr>
  </w:p>
  <w:p>
    <w:pPr>
      <w:pStyle w:val="2"/>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112395</wp:posOffset>
              </wp:positionV>
              <wp:extent cx="5400040" cy="1905"/>
              <wp:effectExtent l="0" t="10795" r="10160" b="15875"/>
              <wp:wrapNone/>
              <wp:docPr id="41" name="直接连接符 4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61312;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AK6Wcd4gEAAK4DAAAO&#10;AAAAAAAAAAEAIAAAACABAABkcnMvZTJvRG9jLnhtbFBLBQYAAAAABgAGAFkBAAB0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2"/>
      <w:ind w:left="315" w:leftChars="150" w:right="315" w:rightChars="150"/>
      <w:jc w:val="right"/>
    </w:pPr>
    <w:r>
      <w:rPr>
        <w:rFonts w:hint="eastAsia" w:ascii="宋体" w:hAnsi="宋体" w:eastAsia="宋体" w:cs="宋体"/>
        <w:b/>
        <w:bCs/>
        <w:color w:val="005192"/>
        <w:sz w:val="28"/>
        <w:szCs w:val="44"/>
      </w:rPr>
      <w:t>六安市叶集区人民政府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400040" cy="0"/>
              <wp:effectExtent l="0" t="10795" r="10160" b="17780"/>
              <wp:wrapNone/>
              <wp:docPr id="39" name="直接连接符 3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59264;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Q6ORPS&#10;AAAACQEAAA8AAAAAAAAAAQAgAAAAIgAAAGRycy9kb3ducmV2LnhtbFBLAQIUABQAAAAIAIdO4kBF&#10;+jqx7QEAALYDAAAOAAAAAAAAAAEAIAAAACEBAABkcnMvZTJvRG9jLnhtbFBLBQYAAAAABgAGAFkB&#10;AACABQAAAAA=&#10;">
              <v:fill on="f" focussize="0,0"/>
              <v:stroke weight="1.75pt" color="#005192" joinstyle="round"/>
              <v:imagedata o:title=""/>
              <o:lock v:ext="edit" aspectratio="f"/>
            </v:line>
          </w:pict>
        </mc:Fallback>
      </mc:AlternateContent>
    </w:r>
  </w:p>
  <w:p>
    <w:pPr>
      <w:pStyle w:val="3"/>
      <w:pBdr>
        <w:bottom w:val="none" w:color="auto" w:sz="0" w:space="1"/>
      </w:pBdr>
      <w:jc w:val="left"/>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40"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rPr>
      <w:t>六安市叶集</w:t>
    </w:r>
    <w:r>
      <w:rPr>
        <w:rFonts w:ascii="宋体" w:hAnsi="宋体" w:eastAsia="宋体" w:cs="宋体"/>
        <w:b/>
        <w:bCs/>
        <w:color w:val="005192"/>
        <w:sz w:val="32"/>
      </w:rPr>
      <w:t>区</w:t>
    </w:r>
    <w:r>
      <w:rPr>
        <w:rFonts w:hint="eastAsia" w:ascii="宋体" w:hAnsi="宋体" w:eastAsia="宋体" w:cs="宋体"/>
        <w:b/>
        <w:bCs/>
        <w:color w:val="005192"/>
        <w:sz w:val="32"/>
      </w:rPr>
      <w:t>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p>
    <w:pPr>
      <w:pStyle w:val="3"/>
      <w:pBdr>
        <w:bottom w:val="none" w:color="auto" w:sz="0" w:space="1"/>
      </w:pBdr>
      <w:rPr>
        <w:rFonts w:eastAsia="方正仿宋_GBK"/>
      </w:rPr>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Dg3YWUxYThkMWQ4OTRjYWYwZTEwNzFkOTYwZmYifQ=="/>
  </w:docVars>
  <w:rsids>
    <w:rsidRoot w:val="780A5DCF"/>
    <w:rsid w:val="058F6C8F"/>
    <w:rsid w:val="0A2A16F4"/>
    <w:rsid w:val="1855011D"/>
    <w:rsid w:val="1A841D6B"/>
    <w:rsid w:val="235730FD"/>
    <w:rsid w:val="25CE7FAD"/>
    <w:rsid w:val="2F0743FB"/>
    <w:rsid w:val="35D46AF2"/>
    <w:rsid w:val="36D957DA"/>
    <w:rsid w:val="3CFD573B"/>
    <w:rsid w:val="426E347F"/>
    <w:rsid w:val="4ACC5D4F"/>
    <w:rsid w:val="527023AE"/>
    <w:rsid w:val="56A149BA"/>
    <w:rsid w:val="5FB155CA"/>
    <w:rsid w:val="6857036C"/>
    <w:rsid w:val="70CC612D"/>
    <w:rsid w:val="735E46F7"/>
    <w:rsid w:val="73607DA2"/>
    <w:rsid w:val="780A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4663</Words>
  <Characters>4697</Characters>
  <Lines>0</Lines>
  <Paragraphs>0</Paragraphs>
  <TotalTime>1</TotalTime>
  <ScaleCrop>false</ScaleCrop>
  <LinksUpToDate>false</LinksUpToDate>
  <CharactersWithSpaces>4795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2022-12-09T03:10:00Z</dcterms:created>
  <dc:creator>/ts诗舞★双</dc:creator>
  <cp:lastModifiedBy>/ts诗舞★双</cp:lastModifiedBy>
  <dcterms:modified xsi:type="dcterms:W3CDTF">2022-12-09T03:42:45Z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DB2A8DB269AE4B058CAAD52991A0AA3A</vt:lpwstr>
  </property>
</Properties>
</file>