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eastAsia="黑体"/>
          <w:color w:val="auto"/>
          <w:sz w:val="32"/>
        </w:rPr>
      </w:pPr>
      <w:r>
        <w:rPr>
          <w:rFonts w:hint="eastAsia" w:eastAsia="黑体"/>
          <w:color w:val="auto"/>
          <w:sz w:val="32"/>
        </w:rPr>
        <w:t>附件3</w:t>
      </w:r>
    </w:p>
    <w:p>
      <w:pPr>
        <w:spacing w:line="576" w:lineRule="exact"/>
        <w:jc w:val="center"/>
        <w:rPr>
          <w:rFonts w:eastAsia="方正小标宋简体" w:cs="黑体"/>
          <w:color w:val="auto"/>
          <w:sz w:val="44"/>
          <w:szCs w:val="44"/>
        </w:rPr>
      </w:pPr>
    </w:p>
    <w:p>
      <w:pPr>
        <w:spacing w:line="576" w:lineRule="exact"/>
        <w:jc w:val="center"/>
        <w:rPr>
          <w:rFonts w:hint="eastAsia" w:eastAsia="方正小标宋简体" w:cs="黑体"/>
          <w:color w:val="auto"/>
          <w:sz w:val="44"/>
          <w:szCs w:val="44"/>
        </w:rPr>
      </w:pPr>
      <w:r>
        <w:rPr>
          <w:rFonts w:hint="eastAsia" w:eastAsia="方正小标宋简体" w:cs="黑体"/>
          <w:color w:val="auto"/>
          <w:sz w:val="44"/>
          <w:szCs w:val="44"/>
        </w:rPr>
        <w:t>六安市叶集区2022年事业单位公开引进急需紧缺专业人才</w:t>
      </w:r>
    </w:p>
    <w:p>
      <w:pPr>
        <w:spacing w:line="576" w:lineRule="exact"/>
        <w:jc w:val="center"/>
        <w:rPr>
          <w:rFonts w:hint="eastAsia" w:eastAsia="方正小标宋简体" w:cs="黑体"/>
          <w:color w:val="auto"/>
          <w:sz w:val="44"/>
          <w:szCs w:val="44"/>
        </w:rPr>
      </w:pPr>
      <w:r>
        <w:rPr>
          <w:rFonts w:hint="eastAsia" w:eastAsia="方正小标宋简体" w:cs="黑体"/>
          <w:color w:val="auto"/>
          <w:sz w:val="44"/>
          <w:szCs w:val="44"/>
        </w:rPr>
        <w:t>和高层次人才一览表</w:t>
      </w:r>
    </w:p>
    <w:p>
      <w:pPr>
        <w:spacing w:line="576" w:lineRule="exact"/>
        <w:jc w:val="center"/>
        <w:rPr>
          <w:rFonts w:hint="eastAsia" w:eastAsia="黑体" w:cs="黑体"/>
          <w:color w:val="auto"/>
          <w:sz w:val="44"/>
          <w:szCs w:val="44"/>
        </w:rPr>
      </w:pPr>
      <w:r>
        <w:rPr>
          <w:rFonts w:hint="eastAsia" w:eastAsia="楷体_GB2312"/>
          <w:color w:val="auto"/>
          <w:sz w:val="32"/>
          <w:szCs w:val="32"/>
        </w:rPr>
        <w:t>（区人才中心）</w:t>
      </w:r>
    </w:p>
    <w:tbl>
      <w:tblPr>
        <w:tblStyle w:val="3"/>
        <w:tblW w:w="503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296"/>
        <w:gridCol w:w="1425"/>
        <w:gridCol w:w="927"/>
        <w:gridCol w:w="776"/>
        <w:gridCol w:w="5333"/>
        <w:gridCol w:w="1712"/>
        <w:gridCol w:w="8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tblHeader/>
        </w:trPr>
        <w:tc>
          <w:tcPr>
            <w:tcW w:w="66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招聘单位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招聘</w:t>
            </w:r>
            <w:r>
              <w:rPr>
                <w:rFonts w:eastAsia="黑体"/>
                <w:color w:val="auto"/>
                <w:kern w:val="0"/>
                <w:szCs w:val="21"/>
              </w:rPr>
              <w:t>类别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代码</w:t>
            </w:r>
          </w:p>
        </w:tc>
        <w:tc>
          <w:tcPr>
            <w:tcW w:w="77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招聘</w:t>
            </w:r>
            <w:r>
              <w:rPr>
                <w:rFonts w:eastAsia="黑体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黑体"/>
                <w:color w:val="auto"/>
                <w:kern w:val="0"/>
                <w:szCs w:val="21"/>
              </w:rPr>
              <w:t>人数</w:t>
            </w:r>
          </w:p>
        </w:tc>
        <w:tc>
          <w:tcPr>
            <w:tcW w:w="784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岗位条件和要求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tblHeader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</w:p>
        </w:tc>
        <w:tc>
          <w:tcPr>
            <w:tcW w:w="53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学历、专业名称及专业代码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年龄要求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6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1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区人才中心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华文中宋"/>
                <w:color w:val="auto"/>
                <w:szCs w:val="21"/>
              </w:rPr>
            </w:pPr>
            <w:r>
              <w:rPr>
                <w:rFonts w:hint="eastAsia" w:eastAsia="华文中宋"/>
                <w:color w:val="auto"/>
                <w:szCs w:val="21"/>
              </w:rPr>
              <w:t>急需紧缺</w:t>
            </w:r>
          </w:p>
          <w:p>
            <w:pPr>
              <w:spacing w:line="36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szCs w:val="21"/>
              </w:rPr>
              <w:t>或高层次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03001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1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spacing w:line="360" w:lineRule="exact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szCs w:val="21"/>
              </w:rPr>
              <w:t>本科学历（金融学020301K）或研究生学历（金融学020204）</w:t>
            </w:r>
          </w:p>
        </w:tc>
        <w:tc>
          <w:tcPr>
            <w:tcW w:w="171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35周岁及以下。（博士研究生放宽至4</w:t>
            </w:r>
            <w:r>
              <w:rPr>
                <w:rFonts w:hint="eastAsia" w:eastAsia="华文中宋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华文中宋"/>
                <w:color w:val="auto"/>
                <w:kern w:val="0"/>
                <w:szCs w:val="21"/>
              </w:rPr>
              <w:t>周岁）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华文中宋"/>
                <w:color w:val="auto"/>
                <w:szCs w:val="21"/>
              </w:rPr>
            </w:pPr>
            <w:r>
              <w:rPr>
                <w:rFonts w:hint="eastAsia" w:eastAsia="华文中宋"/>
                <w:color w:val="auto"/>
                <w:szCs w:val="21"/>
              </w:rPr>
              <w:t>急需紧缺</w:t>
            </w:r>
          </w:p>
          <w:p>
            <w:pPr>
              <w:spacing w:line="36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szCs w:val="21"/>
              </w:rPr>
              <w:t>或高层次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03002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2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spacing w:line="360" w:lineRule="exact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szCs w:val="21"/>
              </w:rPr>
              <w:t>本科学历（城乡规划082802、建筑学082801）或研究生学历（城市规划与设计081303）</w:t>
            </w: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华文中宋"/>
                <w:color w:val="auto"/>
                <w:szCs w:val="21"/>
              </w:rPr>
            </w:pPr>
            <w:r>
              <w:rPr>
                <w:rFonts w:hint="eastAsia" w:eastAsia="华文中宋"/>
                <w:color w:val="auto"/>
                <w:szCs w:val="21"/>
              </w:rPr>
              <w:t>急需紧缺</w:t>
            </w:r>
          </w:p>
          <w:p>
            <w:pPr>
              <w:spacing w:line="36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szCs w:val="21"/>
              </w:rPr>
              <w:t>或高层次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03003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2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spacing w:line="360" w:lineRule="exact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szCs w:val="21"/>
              </w:rPr>
              <w:t>本科学历（材料化学080403、应用化学070302、高分子材料与工程080407、化学工程与工艺081301、精细化工081308T）或研究生学历（化学工程与技术0817）</w:t>
            </w: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szCs w:val="21"/>
              </w:rPr>
              <w:t>急需紧缺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03004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2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spacing w:line="360" w:lineRule="exact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szCs w:val="21"/>
              </w:rPr>
              <w:t>本科学历（新能源汽车工程080216T）</w:t>
            </w: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华文中宋"/>
                <w:color w:val="auto"/>
                <w:szCs w:val="21"/>
              </w:rPr>
            </w:pPr>
            <w:r>
              <w:rPr>
                <w:rFonts w:hint="eastAsia" w:eastAsia="华文中宋"/>
                <w:color w:val="auto"/>
                <w:szCs w:val="21"/>
              </w:rPr>
              <w:t>急需紧缺</w:t>
            </w:r>
          </w:p>
          <w:p>
            <w:pPr>
              <w:spacing w:line="36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szCs w:val="21"/>
              </w:rPr>
              <w:t>或高层次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03005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1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spacing w:line="360" w:lineRule="exact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szCs w:val="21"/>
              </w:rPr>
              <w:t>本科学历（道路</w:t>
            </w:r>
            <w:r>
              <w:rPr>
                <w:rFonts w:eastAsia="华文中宋"/>
                <w:color w:val="auto"/>
                <w:szCs w:val="21"/>
              </w:rPr>
              <w:t>桥梁</w:t>
            </w:r>
            <w:r>
              <w:rPr>
                <w:rFonts w:hint="eastAsia" w:eastAsia="华文中宋"/>
                <w:color w:val="auto"/>
                <w:szCs w:val="21"/>
              </w:rPr>
              <w:t>与渡河工程081006T、</w:t>
            </w:r>
            <w:r>
              <w:rPr>
                <w:rFonts w:eastAsia="华文中宋"/>
                <w:color w:val="auto"/>
                <w:szCs w:val="21"/>
              </w:rPr>
              <w:t>土木工程</w:t>
            </w:r>
            <w:r>
              <w:rPr>
                <w:rFonts w:hint="eastAsia" w:eastAsia="华文中宋"/>
                <w:color w:val="auto"/>
                <w:szCs w:val="21"/>
              </w:rPr>
              <w:t>081001）或研究生学历（土木工程0814）</w:t>
            </w: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96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 xml:space="preserve">合 </w:t>
            </w:r>
            <w:r>
              <w:rPr>
                <w:rFonts w:eastAsia="华文中宋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eastAsia="华文中宋"/>
                <w:color w:val="auto"/>
                <w:kern w:val="0"/>
                <w:szCs w:val="21"/>
              </w:rPr>
              <w:t>计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8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</w:tr>
    </w:tbl>
    <w:p>
      <w:pPr>
        <w:spacing w:line="540" w:lineRule="exact"/>
        <w:rPr>
          <w:rFonts w:eastAsia="黑体"/>
          <w:color w:val="auto"/>
          <w:sz w:val="32"/>
          <w:szCs w:val="32"/>
        </w:rPr>
        <w:sectPr>
          <w:pgSz w:w="16838" w:h="11906" w:orient="landscape"/>
          <w:pgMar w:top="1531" w:right="2098" w:bottom="1531" w:left="2098" w:header="851" w:footer="1021" w:gutter="0"/>
          <w:cols w:space="720" w:num="1"/>
          <w:docGrid w:type="lines" w:linePitch="31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MjUxYWZhZjZjYzM2ZWNlOTViZTI0MDg0NjljNDMifQ=="/>
  </w:docVars>
  <w:rsids>
    <w:rsidRoot w:val="677F7704"/>
    <w:rsid w:val="0E54582D"/>
    <w:rsid w:val="20D20D1C"/>
    <w:rsid w:val="2A281AB1"/>
    <w:rsid w:val="3CBB77AB"/>
    <w:rsid w:val="44FF73E7"/>
    <w:rsid w:val="58920903"/>
    <w:rsid w:val="60B3438F"/>
    <w:rsid w:val="677F7704"/>
    <w:rsid w:val="6A4D38CF"/>
    <w:rsid w:val="6AB52E30"/>
    <w:rsid w:val="71225E4F"/>
    <w:rsid w:val="7BB12941"/>
    <w:rsid w:val="7C9D75C4"/>
    <w:rsid w:val="7E3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2022-06-20T10:35:00Z</dcterms:created>
  <dc:creator>Administrator</dc:creator>
  <cp:lastModifiedBy>Administrator</cp:lastModifiedBy>
  <dcterms:modified xsi:type="dcterms:W3CDTF">2022-06-20T10:35:48Z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5894A7C1FF3E47F9BB6D8A84CCFBE235</vt:lpwstr>
  </property>
</Properties>
</file>