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附件2</w:t>
      </w:r>
    </w:p>
    <w:p>
      <w:pPr>
        <w:spacing w:line="576" w:lineRule="exact"/>
        <w:jc w:val="center"/>
        <w:rPr>
          <w:rFonts w:hint="eastAsia" w:eastAsia="黑体" w:cs="黑体"/>
          <w:color w:val="auto"/>
          <w:sz w:val="44"/>
          <w:szCs w:val="44"/>
        </w:rPr>
      </w:pPr>
    </w:p>
    <w:p>
      <w:pPr>
        <w:spacing w:line="576" w:lineRule="exact"/>
        <w:jc w:val="center"/>
        <w:rPr>
          <w:rFonts w:hint="eastAsia" w:eastAsia="方正小标宋简体" w:cs="黑体"/>
          <w:color w:val="auto"/>
          <w:sz w:val="44"/>
          <w:szCs w:val="44"/>
        </w:rPr>
      </w:pPr>
      <w:r>
        <w:rPr>
          <w:rFonts w:hint="eastAsia" w:eastAsia="方正小标宋简体" w:cs="黑体"/>
          <w:color w:val="auto"/>
          <w:sz w:val="44"/>
          <w:szCs w:val="44"/>
        </w:rPr>
        <w:t>六安市叶集区2022年事业单位公开引进急需紧缺专业人才</w:t>
      </w:r>
    </w:p>
    <w:p>
      <w:pPr>
        <w:spacing w:line="576" w:lineRule="exact"/>
        <w:jc w:val="center"/>
        <w:rPr>
          <w:rFonts w:hint="eastAsia" w:eastAsia="方正小标宋简体" w:cs="黑体"/>
          <w:color w:val="auto"/>
          <w:sz w:val="44"/>
          <w:szCs w:val="44"/>
        </w:rPr>
      </w:pPr>
      <w:r>
        <w:rPr>
          <w:rFonts w:hint="eastAsia" w:eastAsia="方正小标宋简体" w:cs="黑体"/>
          <w:color w:val="auto"/>
          <w:sz w:val="44"/>
          <w:szCs w:val="44"/>
        </w:rPr>
        <w:t>和高层次人才一览表</w:t>
      </w:r>
    </w:p>
    <w:p>
      <w:pPr>
        <w:spacing w:line="576" w:lineRule="exact"/>
        <w:jc w:val="center"/>
        <w:rPr>
          <w:rFonts w:hint="eastAsia" w:eastAsia="黑体" w:cs="黑体"/>
          <w:color w:val="auto"/>
          <w:sz w:val="44"/>
          <w:szCs w:val="44"/>
        </w:rPr>
      </w:pPr>
      <w:r>
        <w:rPr>
          <w:rFonts w:hint="eastAsia" w:eastAsia="楷体_GB2312"/>
          <w:color w:val="auto"/>
          <w:sz w:val="32"/>
          <w:szCs w:val="32"/>
        </w:rPr>
        <w:t>（区委党校）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597"/>
        <w:gridCol w:w="1225"/>
        <w:gridCol w:w="918"/>
        <w:gridCol w:w="763"/>
        <w:gridCol w:w="4513"/>
        <w:gridCol w:w="1877"/>
        <w:gridCol w:w="15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257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916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招聘单位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招聘</w:t>
            </w:r>
            <w:r>
              <w:rPr>
                <w:rFonts w:eastAsia="黑体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324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代码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招聘</w:t>
            </w:r>
            <w:r>
              <w:rPr>
                <w:rFonts w:eastAsia="黑体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黑体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2802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eastAsia="黑体"/>
                <w:color w:val="auto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257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916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324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</w:p>
        </w:tc>
        <w:tc>
          <w:tcPr>
            <w:tcW w:w="15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学历、专业名称及专业代码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年龄要求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color w:val="auto"/>
                <w:kern w:val="0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257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916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区委党校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高层次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02001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1592" w:type="pct"/>
            <w:noWrap w:val="0"/>
            <w:vAlign w:val="center"/>
          </w:tcPr>
          <w:p>
            <w:pPr>
              <w:spacing w:line="280" w:lineRule="exact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研究生学历（经济学02、管理学12）</w:t>
            </w:r>
          </w:p>
        </w:tc>
        <w:tc>
          <w:tcPr>
            <w:tcW w:w="662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35周岁及以下。（博士研究生放宽至4</w:t>
            </w:r>
            <w:r>
              <w:rPr>
                <w:rFonts w:hint="eastAsia" w:eastAsia="华文中宋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华文中宋"/>
                <w:color w:val="auto"/>
                <w:kern w:val="0"/>
                <w:szCs w:val="21"/>
              </w:rPr>
              <w:t>周岁）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257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color w:val="auto"/>
                <w:kern w:val="0"/>
                <w:szCs w:val="21"/>
              </w:rPr>
            </w:pPr>
          </w:p>
        </w:tc>
        <w:tc>
          <w:tcPr>
            <w:tcW w:w="916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高层次</w:t>
            </w:r>
          </w:p>
        </w:tc>
        <w:tc>
          <w:tcPr>
            <w:tcW w:w="32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02002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4</w:t>
            </w:r>
          </w:p>
        </w:tc>
        <w:tc>
          <w:tcPr>
            <w:tcW w:w="1592" w:type="pct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研究生学历（01哲学、法学03、历史学06）</w:t>
            </w:r>
          </w:p>
        </w:tc>
        <w:tc>
          <w:tcPr>
            <w:tcW w:w="662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73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32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269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  <w:r>
              <w:rPr>
                <w:rFonts w:hint="eastAsia" w:eastAsia="华文中宋"/>
                <w:color w:val="auto"/>
                <w:kern w:val="0"/>
                <w:szCs w:val="21"/>
              </w:rPr>
              <w:t>5</w:t>
            </w:r>
          </w:p>
        </w:tc>
        <w:tc>
          <w:tcPr>
            <w:tcW w:w="159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6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color w:val="auto"/>
                <w:kern w:val="0"/>
                <w:szCs w:val="21"/>
              </w:rPr>
            </w:pPr>
          </w:p>
        </w:tc>
      </w:tr>
    </w:tbl>
    <w:p>
      <w:pPr>
        <w:spacing w:line="576" w:lineRule="exact"/>
        <w:rPr>
          <w:rFonts w:eastAsia="黑体"/>
          <w:color w:val="auto"/>
          <w:sz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jUxYWZhZjZjYzM2ZWNlOTViZTI0MDg0NjljNDMifQ=="/>
  </w:docVars>
  <w:rsids>
    <w:rsidRoot w:val="19BC18CC"/>
    <w:rsid w:val="0E54582D"/>
    <w:rsid w:val="19BC18CC"/>
    <w:rsid w:val="20D20D1C"/>
    <w:rsid w:val="2A281AB1"/>
    <w:rsid w:val="3CBB77AB"/>
    <w:rsid w:val="44FF73E7"/>
    <w:rsid w:val="58920903"/>
    <w:rsid w:val="60B3438F"/>
    <w:rsid w:val="6A4D38CF"/>
    <w:rsid w:val="6AB52E30"/>
    <w:rsid w:val="71225E4F"/>
    <w:rsid w:val="7BB12941"/>
    <w:rsid w:val="7C9D75C4"/>
    <w:rsid w:val="7E3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2022-06-20T10:35:00Z</dcterms:created>
  <dc:creator>Administrator</dc:creator>
  <cp:lastModifiedBy>Administrator</cp:lastModifiedBy>
  <dcterms:modified xsi:type="dcterms:W3CDTF">2022-06-20T10:35:35Z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56AE778F25D44B278591967FA46D3882</vt:lpwstr>
  </property>
</Properties>
</file>