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24" w:rsidRDefault="00D551F3">
      <w:pPr>
        <w:spacing w:line="646" w:lineRule="exact"/>
        <w:ind w:left="2816" w:right="2813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报送表格填写须知</w:t>
      </w:r>
    </w:p>
    <w:p w:rsidR="00B04A24" w:rsidRDefault="00B04A24">
      <w:pPr>
        <w:pStyle w:val="a3"/>
        <w:spacing w:before="4"/>
        <w:rPr>
          <w:b/>
          <w:sz w:val="17"/>
        </w:rPr>
      </w:pPr>
    </w:p>
    <w:p w:rsidR="00B04A24" w:rsidRDefault="00D551F3">
      <w:pPr>
        <w:pStyle w:val="1"/>
        <w:spacing w:before="37"/>
      </w:pPr>
      <w:r>
        <w:t>一、总体须知</w:t>
      </w:r>
    </w:p>
    <w:p w:rsidR="00B04A24" w:rsidRDefault="00B04A24">
      <w:pPr>
        <w:pStyle w:val="a3"/>
        <w:spacing w:before="17"/>
        <w:rPr>
          <w:b/>
        </w:rPr>
      </w:pPr>
    </w:p>
    <w:p w:rsidR="00B04A24" w:rsidRDefault="00D551F3">
      <w:pPr>
        <w:pStyle w:val="a4"/>
        <w:numPr>
          <w:ilvl w:val="0"/>
          <w:numId w:val="1"/>
        </w:numPr>
        <w:tabs>
          <w:tab w:val="left" w:pos="319"/>
        </w:tabs>
        <w:spacing w:before="1" w:line="338" w:lineRule="auto"/>
        <w:ind w:right="182" w:firstLine="0"/>
        <w:rPr>
          <w:sz w:val="24"/>
        </w:rPr>
      </w:pPr>
      <w:r>
        <w:rPr>
          <w:sz w:val="24"/>
        </w:rPr>
        <w:t>有</w:t>
      </w:r>
      <w:r>
        <w:rPr>
          <w:b/>
          <w:color w:val="FF0000"/>
          <w:sz w:val="24"/>
        </w:rPr>
        <w:t>*</w:t>
      </w:r>
      <w:r>
        <w:rPr>
          <w:b/>
          <w:sz w:val="24"/>
        </w:rPr>
        <w:t>字段为必填字段</w:t>
      </w:r>
      <w:r>
        <w:rPr>
          <w:sz w:val="24"/>
        </w:rPr>
        <w:t>，剩余其他字段为选填字段，</w:t>
      </w:r>
      <w:r>
        <w:rPr>
          <w:b/>
          <w:spacing w:val="-2"/>
          <w:sz w:val="24"/>
        </w:rPr>
        <w:t>请勿输入非必要的空格或换</w:t>
      </w:r>
      <w:r>
        <w:rPr>
          <w:b/>
          <w:sz w:val="24"/>
        </w:rPr>
        <w:t>行符</w:t>
      </w:r>
      <w:r>
        <w:rPr>
          <w:sz w:val="24"/>
        </w:rPr>
        <w:t>，请勿输入跟账号信息无关的内容。</w:t>
      </w:r>
    </w:p>
    <w:p w:rsidR="00B04A24" w:rsidRDefault="00D551F3">
      <w:pPr>
        <w:pStyle w:val="a4"/>
        <w:numPr>
          <w:ilvl w:val="0"/>
          <w:numId w:val="1"/>
        </w:numPr>
        <w:tabs>
          <w:tab w:val="left" w:pos="319"/>
        </w:tabs>
        <w:spacing w:before="279"/>
        <w:ind w:left="318" w:hanging="199"/>
        <w:rPr>
          <w:sz w:val="24"/>
        </w:rPr>
      </w:pPr>
      <w:r>
        <w:rPr>
          <w:sz w:val="24"/>
        </w:rPr>
        <w:t>填写模板表格时，</w:t>
      </w:r>
      <w:r>
        <w:rPr>
          <w:b/>
          <w:color w:val="FF0000"/>
          <w:sz w:val="24"/>
        </w:rPr>
        <w:t>请务必删除表格示例，填写本单位相关信息</w:t>
      </w:r>
      <w:r>
        <w:rPr>
          <w:sz w:val="24"/>
        </w:rPr>
        <w:t>。</w:t>
      </w:r>
    </w:p>
    <w:p w:rsidR="00B04A24" w:rsidRDefault="00B04A24">
      <w:pPr>
        <w:pStyle w:val="a3"/>
        <w:spacing w:before="18"/>
      </w:pPr>
    </w:p>
    <w:p w:rsidR="00B04A24" w:rsidRDefault="00D551F3">
      <w:pPr>
        <w:pStyle w:val="a4"/>
        <w:numPr>
          <w:ilvl w:val="0"/>
          <w:numId w:val="1"/>
        </w:numPr>
        <w:tabs>
          <w:tab w:val="left" w:pos="319"/>
        </w:tabs>
        <w:ind w:left="318" w:hanging="199"/>
        <w:rPr>
          <w:sz w:val="24"/>
        </w:rPr>
      </w:pPr>
      <w:r>
        <w:rPr>
          <w:sz w:val="24"/>
        </w:rPr>
        <w:t>请按</w:t>
      </w:r>
      <w:r>
        <w:rPr>
          <w:sz w:val="24"/>
        </w:rPr>
        <w:t>“</w:t>
      </w:r>
      <w:r>
        <w:rPr>
          <w:sz w:val="24"/>
        </w:rPr>
        <w:t>一个单位一张表</w:t>
      </w:r>
      <w:r>
        <w:rPr>
          <w:sz w:val="24"/>
        </w:rPr>
        <w:t>”</w:t>
      </w:r>
      <w:r>
        <w:rPr>
          <w:sz w:val="24"/>
        </w:rPr>
        <w:t>的原则填写，确保所填账号信息归属于所填单位。</w:t>
      </w:r>
    </w:p>
    <w:p w:rsidR="00B04A24" w:rsidRDefault="00B04A24">
      <w:pPr>
        <w:pStyle w:val="a3"/>
        <w:spacing w:before="4"/>
        <w:rPr>
          <w:sz w:val="25"/>
        </w:rPr>
      </w:pPr>
    </w:p>
    <w:p w:rsidR="00B04A24" w:rsidRDefault="00D551F3">
      <w:pPr>
        <w:pStyle w:val="1"/>
      </w:pPr>
      <w:r>
        <w:t>二、单位信息填写须知</w:t>
      </w:r>
    </w:p>
    <w:p w:rsidR="00B04A24" w:rsidRDefault="00B04A24">
      <w:pPr>
        <w:pStyle w:val="a3"/>
        <w:rPr>
          <w:b/>
          <w:sz w:val="25"/>
        </w:rPr>
      </w:pPr>
    </w:p>
    <w:p w:rsidR="00B04A24" w:rsidRDefault="00D551F3">
      <w:pPr>
        <w:pStyle w:val="a4"/>
        <w:numPr>
          <w:ilvl w:val="0"/>
          <w:numId w:val="2"/>
        </w:numPr>
        <w:tabs>
          <w:tab w:val="left" w:pos="319"/>
        </w:tabs>
        <w:spacing w:line="338" w:lineRule="auto"/>
        <w:ind w:right="301" w:firstLine="0"/>
        <w:rPr>
          <w:sz w:val="24"/>
        </w:rPr>
      </w:pPr>
      <w:r>
        <w:rPr>
          <w:b/>
          <w:sz w:val="24"/>
        </w:rPr>
        <w:t>【单位全称】</w:t>
      </w:r>
      <w:r>
        <w:rPr>
          <w:sz w:val="24"/>
        </w:rPr>
        <w:t>：</w:t>
      </w:r>
    </w:p>
    <w:p w:rsidR="00B04A24" w:rsidRDefault="00D551F3" w:rsidP="002F5D6B">
      <w:pPr>
        <w:pStyle w:val="a3"/>
        <w:spacing w:line="281" w:lineRule="auto"/>
      </w:pPr>
      <w:r>
        <w:rPr>
          <w:color w:val="FF0000"/>
          <w:spacing w:val="-1"/>
        </w:rPr>
        <w:t>如：</w:t>
      </w:r>
      <w:r>
        <w:rPr>
          <w:color w:val="FF0000"/>
          <w:spacing w:val="-1"/>
        </w:rPr>
        <w:t xml:space="preserve"> </w:t>
      </w:r>
      <w:r>
        <w:rPr>
          <w:rFonts w:hint="eastAsia"/>
          <w:color w:val="FF0000"/>
          <w:u w:val="single" w:color="FF0000"/>
          <w:lang w:val="en-US"/>
        </w:rPr>
        <w:t>六安市叶集区</w:t>
      </w:r>
      <w:r>
        <w:rPr>
          <w:color w:val="FF0000"/>
        </w:rPr>
        <w:t>发展和改革委员会</w:t>
      </w:r>
      <w:r>
        <w:rPr>
          <w:rFonts w:hint="eastAsia"/>
          <w:color w:val="FF0000"/>
        </w:rPr>
        <w:t>；</w:t>
      </w:r>
      <w:r>
        <w:rPr>
          <w:rFonts w:hint="eastAsia"/>
          <w:color w:val="FF0000"/>
          <w:lang w:val="en-US"/>
        </w:rPr>
        <w:t>六安市叶集区</w:t>
      </w:r>
      <w:r>
        <w:rPr>
          <w:color w:val="FF0000"/>
        </w:rPr>
        <w:t>人</w:t>
      </w:r>
      <w:r>
        <w:rPr>
          <w:rFonts w:hint="eastAsia"/>
          <w:color w:val="FF0000"/>
          <w:lang w:val="en-US"/>
        </w:rPr>
        <w:t>民政府</w:t>
      </w:r>
      <w:r>
        <w:rPr>
          <w:color w:val="FF0000"/>
        </w:rPr>
        <w:t>；</w:t>
      </w:r>
      <w:r>
        <w:rPr>
          <w:color w:val="FF0000"/>
        </w:rPr>
        <w:t xml:space="preserve"> </w:t>
      </w:r>
      <w:r>
        <w:rPr>
          <w:rFonts w:hint="eastAsia"/>
          <w:color w:val="FF0000"/>
          <w:lang w:val="en-US"/>
        </w:rPr>
        <w:t>六安市叶集区平岗</w:t>
      </w:r>
      <w:r>
        <w:rPr>
          <w:color w:val="FF0000"/>
        </w:rPr>
        <w:t>街道办事处。</w:t>
      </w:r>
      <w:r>
        <w:rPr>
          <w:color w:val="FF0000"/>
          <w:spacing w:val="-1"/>
        </w:rPr>
        <w:t>请勿使用</w:t>
      </w:r>
      <w:r>
        <w:rPr>
          <w:color w:val="FF0000"/>
          <w:spacing w:val="-1"/>
        </w:rPr>
        <w:t>“</w:t>
      </w:r>
      <w:r>
        <w:rPr>
          <w:color w:val="FF0000"/>
          <w:spacing w:val="-1"/>
        </w:rPr>
        <w:t>发展改革委</w:t>
      </w:r>
      <w:r>
        <w:rPr>
          <w:color w:val="FF0000"/>
          <w:spacing w:val="-1"/>
        </w:rPr>
        <w:t>”</w:t>
      </w:r>
      <w:r>
        <w:rPr>
          <w:color w:val="FF0000"/>
          <w:spacing w:val="-1"/>
        </w:rPr>
        <w:t>、</w:t>
      </w:r>
      <w:r>
        <w:rPr>
          <w:color w:val="FF0000"/>
          <w:spacing w:val="-1"/>
        </w:rPr>
        <w:t>“</w:t>
      </w:r>
      <w:r>
        <w:rPr>
          <w:color w:val="FF0000"/>
          <w:spacing w:val="-1"/>
        </w:rPr>
        <w:t>发改委</w:t>
      </w:r>
      <w:r>
        <w:rPr>
          <w:color w:val="FF0000"/>
          <w:spacing w:val="-1"/>
        </w:rPr>
        <w:t>”</w:t>
      </w:r>
      <w:r>
        <w:rPr>
          <w:color w:val="FF0000"/>
          <w:spacing w:val="-1"/>
        </w:rPr>
        <w:t>、</w:t>
      </w:r>
      <w:r>
        <w:rPr>
          <w:rFonts w:hint="eastAsia"/>
          <w:color w:val="FF0000"/>
          <w:lang w:val="en-US"/>
        </w:rPr>
        <w:t>姚李</w:t>
      </w:r>
      <w:r>
        <w:rPr>
          <w:color w:val="FF0000"/>
        </w:rPr>
        <w:t>镇</w:t>
      </w:r>
      <w:r>
        <w:rPr>
          <w:rFonts w:hint="eastAsia"/>
          <w:color w:val="FF0000"/>
        </w:rPr>
        <w:t>、</w:t>
      </w:r>
      <w:r>
        <w:rPr>
          <w:rFonts w:hint="eastAsia"/>
          <w:color w:val="FF0000"/>
          <w:lang w:val="en-US"/>
        </w:rPr>
        <w:t>平岗</w:t>
      </w:r>
      <w:r>
        <w:rPr>
          <w:color w:val="FF0000"/>
        </w:rPr>
        <w:t>街道</w:t>
      </w:r>
      <w:r>
        <w:rPr>
          <w:color w:val="FF0000"/>
        </w:rPr>
        <w:t>等字样的简称。</w:t>
      </w:r>
    </w:p>
    <w:p w:rsidR="00B04A24" w:rsidRDefault="00B04A24">
      <w:pPr>
        <w:pStyle w:val="a3"/>
        <w:spacing w:before="17"/>
        <w:rPr>
          <w:sz w:val="9"/>
        </w:rPr>
      </w:pPr>
    </w:p>
    <w:p w:rsidR="00B04A24" w:rsidRDefault="00D551F3">
      <w:pPr>
        <w:pStyle w:val="a4"/>
        <w:numPr>
          <w:ilvl w:val="0"/>
          <w:numId w:val="2"/>
        </w:numPr>
        <w:tabs>
          <w:tab w:val="left" w:pos="319"/>
        </w:tabs>
        <w:spacing w:before="37" w:line="338" w:lineRule="auto"/>
        <w:ind w:right="303" w:firstLine="0"/>
        <w:rPr>
          <w:sz w:val="24"/>
        </w:rPr>
        <w:sectPr w:rsidR="00B04A24">
          <w:type w:val="continuous"/>
          <w:pgSz w:w="11910" w:h="16840"/>
          <w:pgMar w:top="1420" w:right="1680" w:bottom="280" w:left="1680" w:header="720" w:footer="720" w:gutter="0"/>
          <w:cols w:space="720"/>
        </w:sectPr>
      </w:pPr>
      <w:r>
        <w:rPr>
          <w:b/>
          <w:sz w:val="24"/>
        </w:rPr>
        <w:t>【单位新媒体工作负责人】</w:t>
      </w:r>
      <w:r>
        <w:rPr>
          <w:spacing w:val="-1"/>
          <w:sz w:val="24"/>
        </w:rPr>
        <w:t>：需填写本单位负责政务新媒体整体工作的相关</w:t>
      </w:r>
      <w:r>
        <w:rPr>
          <w:sz w:val="24"/>
        </w:rPr>
        <w:t>人员信息。</w:t>
      </w:r>
      <w:r w:rsidRPr="002F5D6B">
        <w:rPr>
          <w:rFonts w:ascii="宋体" w:eastAsia="宋体" w:hAnsi="宋体" w:cs="宋体"/>
          <w:b/>
          <w:color w:val="FF0000"/>
          <w:sz w:val="24"/>
          <w:szCs w:val="24"/>
        </w:rPr>
        <w:t>至少要是分管工作领导（负责人）</w:t>
      </w:r>
      <w:r w:rsidRPr="002F5D6B">
        <w:rPr>
          <w:rFonts w:ascii="宋体" w:eastAsia="宋体" w:hAnsi="宋体" w:cs="宋体" w:hint="eastAsia"/>
          <w:b/>
          <w:color w:val="FF0000"/>
          <w:sz w:val="24"/>
          <w:szCs w:val="24"/>
        </w:rPr>
        <w:t>。</w:t>
      </w:r>
    </w:p>
    <w:p w:rsidR="00B04A24" w:rsidRDefault="00D551F3">
      <w:pPr>
        <w:pStyle w:val="1"/>
        <w:spacing w:before="13"/>
      </w:pPr>
      <w:r>
        <w:lastRenderedPageBreak/>
        <w:t>三、账号信息填写须知</w:t>
      </w:r>
    </w:p>
    <w:p w:rsidR="00B04A24" w:rsidRDefault="00B04A24">
      <w:pPr>
        <w:pStyle w:val="a3"/>
        <w:rPr>
          <w:b/>
          <w:sz w:val="25"/>
        </w:rPr>
      </w:pPr>
    </w:p>
    <w:p w:rsidR="00B04A24" w:rsidRDefault="00D551F3">
      <w:pPr>
        <w:pStyle w:val="a4"/>
        <w:numPr>
          <w:ilvl w:val="0"/>
          <w:numId w:val="3"/>
        </w:numPr>
        <w:tabs>
          <w:tab w:val="left" w:pos="319"/>
        </w:tabs>
        <w:ind w:hanging="199"/>
        <w:rPr>
          <w:sz w:val="24"/>
        </w:rPr>
      </w:pPr>
      <w:r>
        <w:rPr>
          <w:sz w:val="24"/>
        </w:rPr>
        <w:t>人民微博、腾讯微博等已停运的平台相关账号请不要填写。</w:t>
      </w:r>
    </w:p>
    <w:p w:rsidR="00B04A24" w:rsidRDefault="00B04A24">
      <w:pPr>
        <w:pStyle w:val="a3"/>
        <w:spacing w:before="4"/>
        <w:rPr>
          <w:sz w:val="25"/>
        </w:rPr>
      </w:pPr>
    </w:p>
    <w:p w:rsidR="00B04A24" w:rsidRDefault="00D551F3">
      <w:pPr>
        <w:pStyle w:val="a4"/>
        <w:numPr>
          <w:ilvl w:val="0"/>
          <w:numId w:val="3"/>
        </w:numPr>
        <w:tabs>
          <w:tab w:val="left" w:pos="319"/>
        </w:tabs>
        <w:ind w:hanging="199"/>
        <w:rPr>
          <w:sz w:val="24"/>
        </w:rPr>
      </w:pPr>
      <w:r>
        <w:rPr>
          <w:b/>
          <w:sz w:val="24"/>
        </w:rPr>
        <w:t>【账号名称】</w:t>
      </w:r>
      <w:r>
        <w:rPr>
          <w:sz w:val="24"/>
        </w:rPr>
        <w:t>：必须填写真实账号名称，所填内容不可有空格。</w:t>
      </w:r>
    </w:p>
    <w:p w:rsidR="00B04A24" w:rsidRDefault="00B04A24">
      <w:pPr>
        <w:pStyle w:val="a3"/>
        <w:spacing w:before="18"/>
      </w:pPr>
    </w:p>
    <w:p w:rsidR="00B04A24" w:rsidRDefault="00D551F3">
      <w:pPr>
        <w:pStyle w:val="a4"/>
        <w:numPr>
          <w:ilvl w:val="0"/>
          <w:numId w:val="3"/>
        </w:numPr>
        <w:tabs>
          <w:tab w:val="left" w:pos="319"/>
        </w:tabs>
        <w:spacing w:line="338" w:lineRule="auto"/>
        <w:ind w:left="120" w:right="139" w:firstLine="0"/>
        <w:rPr>
          <w:sz w:val="24"/>
        </w:rPr>
      </w:pPr>
      <w:r>
        <w:rPr>
          <w:b/>
          <w:sz w:val="24"/>
        </w:rPr>
        <w:t>【开设主体】</w:t>
      </w:r>
      <w:r>
        <w:rPr>
          <w:sz w:val="24"/>
        </w:rPr>
        <w:t>：开设主体为</w:t>
      </w:r>
      <w:r>
        <w:rPr>
          <w:b/>
          <w:sz w:val="24"/>
        </w:rPr>
        <w:t>开设该账号</w:t>
      </w:r>
      <w:r>
        <w:rPr>
          <w:sz w:val="24"/>
        </w:rPr>
        <w:t>的</w:t>
      </w:r>
      <w:r>
        <w:rPr>
          <w:b/>
          <w:sz w:val="24"/>
        </w:rPr>
        <w:t>单位</w:t>
      </w:r>
      <w:r>
        <w:rPr>
          <w:sz w:val="24"/>
        </w:rPr>
        <w:t>或</w:t>
      </w:r>
      <w:r>
        <w:rPr>
          <w:b/>
          <w:sz w:val="24"/>
        </w:rPr>
        <w:t>其内设机构</w:t>
      </w:r>
      <w:r>
        <w:rPr>
          <w:sz w:val="24"/>
        </w:rPr>
        <w:t>，一般为账号的</w:t>
      </w:r>
      <w:r>
        <w:rPr>
          <w:b/>
          <w:sz w:val="24"/>
        </w:rPr>
        <w:t>认证主体</w:t>
      </w:r>
      <w:r>
        <w:rPr>
          <w:sz w:val="24"/>
        </w:rPr>
        <w:t>，</w:t>
      </w:r>
      <w:r>
        <w:rPr>
          <w:b/>
          <w:sz w:val="24"/>
        </w:rPr>
        <w:t>未认证的可根据实际开设情况填写</w:t>
      </w:r>
      <w:r>
        <w:rPr>
          <w:spacing w:val="-2"/>
          <w:sz w:val="24"/>
        </w:rPr>
        <w:t>。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>如：南京市公安局、南京市公</w:t>
      </w:r>
      <w:r>
        <w:rPr>
          <w:sz w:val="24"/>
        </w:rPr>
        <w:t>安局交通管理局、南京市公安局监所管理支队。</w:t>
      </w:r>
    </w:p>
    <w:p w:rsidR="00B04A24" w:rsidRDefault="00D551F3">
      <w:pPr>
        <w:pStyle w:val="a4"/>
        <w:numPr>
          <w:ilvl w:val="0"/>
          <w:numId w:val="3"/>
        </w:numPr>
        <w:tabs>
          <w:tab w:val="left" w:pos="319"/>
        </w:tabs>
        <w:spacing w:before="280" w:line="338" w:lineRule="auto"/>
        <w:ind w:left="120" w:right="258" w:firstLine="0"/>
        <w:rPr>
          <w:sz w:val="24"/>
        </w:rPr>
      </w:pPr>
      <w:r>
        <w:rPr>
          <w:b/>
          <w:sz w:val="24"/>
        </w:rPr>
        <w:t>【账号类型】</w:t>
      </w:r>
      <w:r>
        <w:rPr>
          <w:sz w:val="24"/>
        </w:rPr>
        <w:t>：微信订阅号、微信服务号、新浪微博、移动客户端、今日头条、人民号、百家</w:t>
      </w:r>
      <w:r>
        <w:rPr>
          <w:sz w:val="24"/>
        </w:rPr>
        <w:t>号、抖音短视频、快手短视频、腾讯微视、企鹅号、南方</w:t>
      </w:r>
      <w:r>
        <w:rPr>
          <w:sz w:val="24"/>
        </w:rPr>
        <w:t xml:space="preserve"> </w:t>
      </w:r>
      <w:r>
        <w:rPr>
          <w:sz w:val="24"/>
        </w:rPr>
        <w:t>号、一点号、网易号、小程序、大鱼号、搜狐号、澎湃号、其他；</w:t>
      </w:r>
      <w:r>
        <w:rPr>
          <w:b/>
          <w:spacing w:val="-3"/>
          <w:sz w:val="24"/>
        </w:rPr>
        <w:t>选择</w:t>
      </w:r>
      <w:r>
        <w:rPr>
          <w:b/>
          <w:spacing w:val="-3"/>
          <w:sz w:val="24"/>
        </w:rPr>
        <w:t>“</w:t>
      </w:r>
      <w:r>
        <w:rPr>
          <w:b/>
          <w:spacing w:val="-3"/>
          <w:sz w:val="24"/>
        </w:rPr>
        <w:t>小程</w:t>
      </w:r>
      <w:r>
        <w:rPr>
          <w:b/>
          <w:sz w:val="24"/>
        </w:rPr>
        <w:t>序</w:t>
      </w:r>
      <w:r>
        <w:rPr>
          <w:b/>
          <w:sz w:val="24"/>
        </w:rPr>
        <w:t>”</w:t>
      </w:r>
      <w:r>
        <w:rPr>
          <w:b/>
          <w:sz w:val="24"/>
        </w:rPr>
        <w:t>或</w:t>
      </w:r>
      <w:r>
        <w:rPr>
          <w:b/>
          <w:sz w:val="24"/>
        </w:rPr>
        <w:t>“</w:t>
      </w:r>
      <w:r>
        <w:rPr>
          <w:b/>
          <w:sz w:val="24"/>
        </w:rPr>
        <w:t>其他</w:t>
      </w:r>
      <w:r>
        <w:rPr>
          <w:b/>
          <w:sz w:val="24"/>
        </w:rPr>
        <w:t>”</w:t>
      </w:r>
      <w:r>
        <w:rPr>
          <w:b/>
          <w:sz w:val="24"/>
        </w:rPr>
        <w:t>时，则必须填写【其他账号类型</w:t>
      </w:r>
      <w:r>
        <w:rPr>
          <w:b/>
          <w:sz w:val="24"/>
        </w:rPr>
        <w:t>/</w:t>
      </w:r>
      <w:r>
        <w:rPr>
          <w:b/>
          <w:sz w:val="24"/>
        </w:rPr>
        <w:t>平台名称】</w:t>
      </w:r>
      <w:r>
        <w:rPr>
          <w:sz w:val="24"/>
        </w:rPr>
        <w:t>。</w:t>
      </w:r>
    </w:p>
    <w:p w:rsidR="00B04A24" w:rsidRDefault="00D551F3">
      <w:pPr>
        <w:pStyle w:val="a4"/>
        <w:numPr>
          <w:ilvl w:val="0"/>
          <w:numId w:val="3"/>
        </w:numPr>
        <w:tabs>
          <w:tab w:val="left" w:pos="319"/>
        </w:tabs>
        <w:spacing w:before="284" w:line="338" w:lineRule="auto"/>
        <w:ind w:left="120" w:right="188" w:firstLine="0"/>
        <w:jc w:val="both"/>
        <w:rPr>
          <w:sz w:val="24"/>
        </w:rPr>
      </w:pPr>
      <w:r>
        <w:rPr>
          <w:b/>
          <w:sz w:val="24"/>
        </w:rPr>
        <w:t>【其他账号类型</w:t>
      </w:r>
      <w:r>
        <w:rPr>
          <w:b/>
          <w:sz w:val="24"/>
        </w:rPr>
        <w:t>/</w:t>
      </w:r>
      <w:r>
        <w:rPr>
          <w:b/>
          <w:sz w:val="24"/>
        </w:rPr>
        <w:t>平台名称】</w:t>
      </w:r>
      <w:r>
        <w:rPr>
          <w:spacing w:val="-1"/>
          <w:sz w:val="24"/>
        </w:rPr>
        <w:t>：该字段在【账号类型】选择</w:t>
      </w:r>
      <w:r>
        <w:rPr>
          <w:spacing w:val="-1"/>
          <w:sz w:val="24"/>
        </w:rPr>
        <w:t>“</w:t>
      </w:r>
      <w:r>
        <w:rPr>
          <w:spacing w:val="-1"/>
          <w:sz w:val="24"/>
        </w:rPr>
        <w:t>小程序</w:t>
      </w:r>
      <w:r>
        <w:rPr>
          <w:spacing w:val="-1"/>
          <w:sz w:val="24"/>
        </w:rPr>
        <w:t>”</w:t>
      </w:r>
      <w:r>
        <w:rPr>
          <w:spacing w:val="-1"/>
          <w:sz w:val="24"/>
        </w:rPr>
        <w:t>或</w:t>
      </w:r>
      <w:r>
        <w:rPr>
          <w:spacing w:val="-1"/>
          <w:sz w:val="24"/>
        </w:rPr>
        <w:t>“</w:t>
      </w:r>
      <w:r>
        <w:rPr>
          <w:spacing w:val="-1"/>
          <w:sz w:val="24"/>
        </w:rPr>
        <w:t>其</w:t>
      </w:r>
      <w:r>
        <w:rPr>
          <w:sz w:val="24"/>
        </w:rPr>
        <w:t>他</w:t>
      </w:r>
      <w:r>
        <w:rPr>
          <w:sz w:val="24"/>
        </w:rPr>
        <w:t>”</w:t>
      </w:r>
      <w:r>
        <w:rPr>
          <w:sz w:val="24"/>
        </w:rPr>
        <w:t>时为必填项，非</w:t>
      </w:r>
      <w:r>
        <w:rPr>
          <w:sz w:val="24"/>
        </w:rPr>
        <w:t>“</w:t>
      </w:r>
      <w:r>
        <w:rPr>
          <w:sz w:val="24"/>
        </w:rPr>
        <w:t>其他</w:t>
      </w:r>
      <w:r>
        <w:rPr>
          <w:sz w:val="24"/>
        </w:rPr>
        <w:t>”</w:t>
      </w:r>
      <w:r>
        <w:rPr>
          <w:sz w:val="24"/>
        </w:rPr>
        <w:t>无需填写；选择</w:t>
      </w:r>
      <w:r>
        <w:rPr>
          <w:sz w:val="24"/>
        </w:rPr>
        <w:t>“</w:t>
      </w:r>
      <w:r>
        <w:rPr>
          <w:sz w:val="24"/>
        </w:rPr>
        <w:t>小程序</w:t>
      </w:r>
      <w:r>
        <w:rPr>
          <w:sz w:val="24"/>
        </w:rPr>
        <w:t>”</w:t>
      </w:r>
      <w:r>
        <w:rPr>
          <w:sz w:val="24"/>
        </w:rPr>
        <w:t>时，该字段填写小程序所归属的平台名称，例如微信、支付宝等。</w:t>
      </w:r>
    </w:p>
    <w:p w:rsidR="00B04A24" w:rsidRDefault="00D551F3">
      <w:pPr>
        <w:pStyle w:val="a4"/>
        <w:numPr>
          <w:ilvl w:val="0"/>
          <w:numId w:val="3"/>
        </w:numPr>
        <w:tabs>
          <w:tab w:val="left" w:pos="319"/>
        </w:tabs>
        <w:spacing w:before="280" w:line="338" w:lineRule="auto"/>
        <w:ind w:left="120" w:right="316" w:firstLine="0"/>
      </w:pPr>
      <w:r>
        <w:rPr>
          <w:b/>
          <w:sz w:val="24"/>
        </w:rPr>
        <w:t>【账号是否代表省</w:t>
      </w:r>
      <w:r>
        <w:rPr>
          <w:b/>
          <w:sz w:val="24"/>
        </w:rPr>
        <w:t>/</w:t>
      </w:r>
      <w:r>
        <w:rPr>
          <w:b/>
          <w:sz w:val="24"/>
        </w:rPr>
        <w:t>市</w:t>
      </w:r>
      <w:r>
        <w:rPr>
          <w:b/>
          <w:sz w:val="24"/>
        </w:rPr>
        <w:t>/</w:t>
      </w:r>
      <w:r>
        <w:rPr>
          <w:b/>
          <w:sz w:val="24"/>
        </w:rPr>
        <w:t>县（区）</w:t>
      </w:r>
      <w:r>
        <w:rPr>
          <w:b/>
          <w:spacing w:val="-1"/>
          <w:sz w:val="24"/>
        </w:rPr>
        <w:t>人民政府或国务院部门】</w:t>
      </w:r>
      <w:r>
        <w:rPr>
          <w:spacing w:val="-2"/>
          <w:sz w:val="24"/>
        </w:rPr>
        <w:t>：新媒体账号代表</w:t>
      </w:r>
      <w:r>
        <w:rPr>
          <w:sz w:val="24"/>
        </w:rPr>
        <w:t>区级政府的，选</w:t>
      </w:r>
      <w:r>
        <w:rPr>
          <w:sz w:val="24"/>
        </w:rPr>
        <w:t>“</w:t>
      </w:r>
      <w:r>
        <w:rPr>
          <w:sz w:val="24"/>
        </w:rPr>
        <w:t>是</w:t>
      </w:r>
      <w:r>
        <w:rPr>
          <w:sz w:val="24"/>
        </w:rPr>
        <w:t>”</w:t>
      </w:r>
      <w:r>
        <w:rPr>
          <w:sz w:val="24"/>
        </w:rPr>
        <w:t>；</w:t>
      </w:r>
      <w:r>
        <w:t>代表地方政府所属部门的，选</w:t>
      </w:r>
      <w:r>
        <w:t>“</w:t>
      </w:r>
      <w:r>
        <w:t>否</w:t>
      </w:r>
      <w:r>
        <w:t>”</w:t>
      </w:r>
      <w:r>
        <w:t>。</w:t>
      </w:r>
    </w:p>
    <w:p w:rsidR="00B04A24" w:rsidRDefault="00B04A24">
      <w:pPr>
        <w:spacing w:line="338" w:lineRule="auto"/>
        <w:sectPr w:rsidR="00B04A24">
          <w:pgSz w:w="11910" w:h="16840"/>
          <w:pgMar w:top="1500" w:right="1680" w:bottom="280" w:left="1680" w:header="720" w:footer="720" w:gutter="0"/>
          <w:cols w:space="720"/>
        </w:sectPr>
      </w:pPr>
    </w:p>
    <w:p w:rsidR="00B04A24" w:rsidRDefault="00D551F3">
      <w:pPr>
        <w:pStyle w:val="a4"/>
        <w:numPr>
          <w:ilvl w:val="0"/>
          <w:numId w:val="3"/>
        </w:numPr>
        <w:tabs>
          <w:tab w:val="left" w:pos="319"/>
        </w:tabs>
        <w:spacing w:before="13" w:line="338" w:lineRule="auto"/>
        <w:ind w:left="120" w:right="543" w:firstLine="0"/>
        <w:rPr>
          <w:sz w:val="24"/>
        </w:rPr>
      </w:pPr>
      <w:r>
        <w:rPr>
          <w:b/>
          <w:sz w:val="24"/>
        </w:rPr>
        <w:lastRenderedPageBreak/>
        <w:t>【是否包含以下功能】</w:t>
      </w:r>
      <w:r>
        <w:rPr>
          <w:spacing w:val="-1"/>
          <w:sz w:val="24"/>
        </w:rPr>
        <w:t>：共包含</w:t>
      </w:r>
      <w:r>
        <w:rPr>
          <w:spacing w:val="-1"/>
          <w:sz w:val="24"/>
        </w:rPr>
        <w:t>“</w:t>
      </w:r>
      <w:r>
        <w:rPr>
          <w:spacing w:val="-1"/>
          <w:sz w:val="24"/>
        </w:rPr>
        <w:t>发布</w:t>
      </w:r>
      <w:r>
        <w:rPr>
          <w:spacing w:val="-1"/>
          <w:sz w:val="24"/>
        </w:rPr>
        <w:t>”“</w:t>
      </w:r>
      <w:r>
        <w:rPr>
          <w:spacing w:val="-1"/>
          <w:sz w:val="24"/>
        </w:rPr>
        <w:t>办事</w:t>
      </w:r>
      <w:r>
        <w:rPr>
          <w:spacing w:val="-1"/>
          <w:sz w:val="24"/>
        </w:rPr>
        <w:t>”“</w:t>
      </w:r>
      <w:r>
        <w:rPr>
          <w:spacing w:val="-1"/>
          <w:sz w:val="24"/>
        </w:rPr>
        <w:t>互动</w:t>
      </w:r>
      <w:r>
        <w:rPr>
          <w:spacing w:val="-1"/>
          <w:sz w:val="24"/>
        </w:rPr>
        <w:t>”</w:t>
      </w:r>
      <w:r>
        <w:rPr>
          <w:spacing w:val="-1"/>
          <w:sz w:val="24"/>
        </w:rPr>
        <w:t>三项分别选择</w:t>
      </w:r>
      <w:r>
        <w:rPr>
          <w:sz w:val="24"/>
        </w:rPr>
        <w:t>“</w:t>
      </w:r>
      <w:r>
        <w:rPr>
          <w:sz w:val="24"/>
        </w:rPr>
        <w:t>是</w:t>
      </w:r>
      <w:r>
        <w:rPr>
          <w:sz w:val="24"/>
        </w:rPr>
        <w:t>”</w:t>
      </w:r>
      <w:r>
        <w:rPr>
          <w:sz w:val="24"/>
        </w:rPr>
        <w:t>或</w:t>
      </w:r>
      <w:r>
        <w:rPr>
          <w:sz w:val="24"/>
        </w:rPr>
        <w:t>“</w:t>
      </w:r>
      <w:r>
        <w:rPr>
          <w:sz w:val="24"/>
        </w:rPr>
        <w:t>否</w:t>
      </w:r>
      <w:r>
        <w:rPr>
          <w:sz w:val="24"/>
        </w:rPr>
        <w:t>”</w:t>
      </w:r>
      <w:r>
        <w:rPr>
          <w:sz w:val="24"/>
        </w:rPr>
        <w:t>。</w:t>
      </w:r>
    </w:p>
    <w:p w:rsidR="00B04A24" w:rsidRDefault="00D551F3">
      <w:pPr>
        <w:pStyle w:val="a4"/>
        <w:numPr>
          <w:ilvl w:val="0"/>
          <w:numId w:val="3"/>
        </w:numPr>
        <w:tabs>
          <w:tab w:val="left" w:pos="319"/>
        </w:tabs>
        <w:spacing w:before="279" w:line="338" w:lineRule="auto"/>
        <w:ind w:left="120" w:right="303" w:firstLine="0"/>
        <w:rPr>
          <w:sz w:val="24"/>
        </w:rPr>
      </w:pPr>
      <w:r>
        <w:rPr>
          <w:b/>
          <w:sz w:val="24"/>
        </w:rPr>
        <w:t>【其他功能】</w:t>
      </w:r>
      <w:r>
        <w:rPr>
          <w:spacing w:val="-1"/>
          <w:sz w:val="24"/>
        </w:rPr>
        <w:t>：新媒体账号具有发布、办事、互动以外的功能时，请自定义</w:t>
      </w:r>
      <w:r>
        <w:rPr>
          <w:sz w:val="24"/>
        </w:rPr>
        <w:t>输入内容。</w:t>
      </w:r>
    </w:p>
    <w:p w:rsidR="00B04A24" w:rsidRDefault="00D551F3">
      <w:pPr>
        <w:pStyle w:val="a4"/>
        <w:numPr>
          <w:ilvl w:val="0"/>
          <w:numId w:val="3"/>
        </w:numPr>
        <w:tabs>
          <w:tab w:val="left" w:pos="319"/>
        </w:tabs>
        <w:spacing w:before="285" w:line="338" w:lineRule="auto"/>
        <w:ind w:left="120" w:right="144" w:firstLine="0"/>
        <w:rPr>
          <w:sz w:val="24"/>
        </w:rPr>
      </w:pPr>
      <w:r>
        <w:rPr>
          <w:b/>
          <w:spacing w:val="19"/>
          <w:sz w:val="24"/>
        </w:rPr>
        <w:t>【文章</w:t>
      </w:r>
      <w:r>
        <w:rPr>
          <w:b/>
          <w:sz w:val="24"/>
        </w:rPr>
        <w:t>URL/</w:t>
      </w:r>
      <w:r>
        <w:rPr>
          <w:b/>
          <w:spacing w:val="-6"/>
          <w:sz w:val="24"/>
        </w:rPr>
        <w:t>主页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URL/</w:t>
      </w:r>
      <w:r>
        <w:rPr>
          <w:b/>
          <w:spacing w:val="-5"/>
          <w:sz w:val="24"/>
        </w:rPr>
        <w:t>下载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URL</w:t>
      </w:r>
      <w:r>
        <w:rPr>
          <w:b/>
          <w:sz w:val="24"/>
        </w:rPr>
        <w:t>】</w:t>
      </w:r>
      <w:hyperlink r:id="rId8">
        <w:r>
          <w:rPr>
            <w:sz w:val="24"/>
          </w:rPr>
          <w:t>：</w:t>
        </w:r>
        <w:r>
          <w:rPr>
            <w:sz w:val="24"/>
          </w:rPr>
          <w:t>http://</w:t>
        </w:r>
        <w:r>
          <w:rPr>
            <w:spacing w:val="-8"/>
            <w:sz w:val="24"/>
          </w:rPr>
          <w:t>或</w:t>
        </w:r>
        <w:r>
          <w:rPr>
            <w:spacing w:val="-8"/>
            <w:sz w:val="24"/>
          </w:rPr>
          <w:t xml:space="preserve"> </w:t>
        </w:r>
      </w:hyperlink>
      <w:r>
        <w:rPr>
          <w:sz w:val="24"/>
        </w:rPr>
        <w:t>https://</w:t>
      </w:r>
      <w:r>
        <w:rPr>
          <w:sz w:val="24"/>
        </w:rPr>
        <w:t>格式内容。不同账号</w:t>
      </w:r>
      <w:r>
        <w:rPr>
          <w:spacing w:val="9"/>
          <w:sz w:val="24"/>
        </w:rPr>
        <w:t>类型对应不同</w:t>
      </w:r>
      <w:r>
        <w:rPr>
          <w:sz w:val="24"/>
        </w:rPr>
        <w:t>URL</w:t>
      </w:r>
      <w:r>
        <w:rPr>
          <w:sz w:val="24"/>
        </w:rPr>
        <w:t>，详细字段填写如下：</w:t>
      </w:r>
    </w:p>
    <w:p w:rsidR="00B04A24" w:rsidRDefault="00B04A24">
      <w:pPr>
        <w:pStyle w:val="a3"/>
        <w:spacing w:before="17"/>
        <w:rPr>
          <w:sz w:val="16"/>
        </w:rPr>
      </w:pPr>
    </w:p>
    <w:p w:rsidR="00B04A24" w:rsidRDefault="00D551F3">
      <w:pPr>
        <w:spacing w:before="1"/>
        <w:ind w:left="120"/>
        <w:rPr>
          <w:sz w:val="20"/>
        </w:rPr>
      </w:pPr>
      <w:r>
        <w:rPr>
          <w:b/>
          <w:sz w:val="20"/>
        </w:rPr>
        <w:t>微信公众号</w:t>
      </w:r>
      <w:r>
        <w:rPr>
          <w:b/>
          <w:sz w:val="20"/>
        </w:rPr>
        <w:t>-</w:t>
      </w:r>
      <w:r>
        <w:rPr>
          <w:b/>
          <w:sz w:val="20"/>
        </w:rPr>
        <w:t>文章</w:t>
      </w:r>
      <w:r>
        <w:rPr>
          <w:b/>
          <w:sz w:val="20"/>
        </w:rPr>
        <w:t>URL</w:t>
      </w:r>
      <w:r>
        <w:rPr>
          <w:b/>
          <w:sz w:val="20"/>
        </w:rPr>
        <w:t>：</w:t>
      </w:r>
      <w:r>
        <w:rPr>
          <w:sz w:val="20"/>
        </w:rPr>
        <w:t>微信公众号内任意一篇发布成功的文章链接。</w:t>
      </w:r>
    </w:p>
    <w:p w:rsidR="00B04A24" w:rsidRDefault="00B04A24">
      <w:pPr>
        <w:pStyle w:val="a3"/>
        <w:spacing w:before="17"/>
        <w:rPr>
          <w:sz w:val="28"/>
        </w:rPr>
      </w:pPr>
    </w:p>
    <w:p w:rsidR="00B04A24" w:rsidRDefault="00D551F3">
      <w:pPr>
        <w:spacing w:before="1"/>
        <w:ind w:left="120"/>
        <w:rPr>
          <w:sz w:val="20"/>
        </w:rPr>
      </w:pPr>
      <w:r>
        <w:rPr>
          <w:b/>
          <w:sz w:val="20"/>
        </w:rPr>
        <w:t>新浪微博</w:t>
      </w:r>
      <w:r>
        <w:rPr>
          <w:b/>
          <w:sz w:val="20"/>
        </w:rPr>
        <w:t>-</w:t>
      </w:r>
      <w:r>
        <w:rPr>
          <w:b/>
          <w:sz w:val="20"/>
        </w:rPr>
        <w:t>主页</w:t>
      </w:r>
      <w:r>
        <w:rPr>
          <w:b/>
          <w:sz w:val="20"/>
        </w:rPr>
        <w:t>URL</w:t>
      </w:r>
      <w:r>
        <w:rPr>
          <w:b/>
          <w:sz w:val="20"/>
        </w:rPr>
        <w:t>：</w:t>
      </w:r>
      <w:r>
        <w:rPr>
          <w:sz w:val="20"/>
        </w:rPr>
        <w:t>新浪微博主页的当前链接。</w:t>
      </w:r>
    </w:p>
    <w:p w:rsidR="00B04A24" w:rsidRDefault="00B04A24">
      <w:pPr>
        <w:pStyle w:val="a3"/>
        <w:rPr>
          <w:sz w:val="29"/>
        </w:rPr>
      </w:pPr>
    </w:p>
    <w:p w:rsidR="00B04A24" w:rsidRDefault="00D551F3">
      <w:pPr>
        <w:spacing w:line="386" w:lineRule="auto"/>
        <w:ind w:left="120" w:right="133"/>
        <w:rPr>
          <w:sz w:val="21"/>
        </w:rPr>
      </w:pPr>
      <w:r>
        <w:rPr>
          <w:b/>
          <w:spacing w:val="4"/>
          <w:sz w:val="20"/>
        </w:rPr>
        <w:t>移动客户端</w:t>
      </w:r>
      <w:r>
        <w:rPr>
          <w:b/>
          <w:spacing w:val="4"/>
          <w:sz w:val="20"/>
        </w:rPr>
        <w:t>-</w:t>
      </w:r>
      <w:r>
        <w:rPr>
          <w:b/>
          <w:spacing w:val="4"/>
          <w:sz w:val="20"/>
        </w:rPr>
        <w:t>下载</w:t>
      </w:r>
      <w:r>
        <w:rPr>
          <w:b/>
          <w:sz w:val="20"/>
        </w:rPr>
        <w:t>URL</w:t>
      </w:r>
      <w:r>
        <w:rPr>
          <w:b/>
          <w:sz w:val="20"/>
        </w:rPr>
        <w:t>：</w:t>
      </w:r>
      <w:r>
        <w:rPr>
          <w:color w:val="FF0000"/>
          <w:spacing w:val="-5"/>
          <w:sz w:val="21"/>
        </w:rPr>
        <w:t>填写安卓版、苹果版下载链接的地址，如两个版本同时存在，均需填写；填写格式为：</w:t>
      </w:r>
      <w:r>
        <w:rPr>
          <w:color w:val="FF0000"/>
          <w:spacing w:val="-5"/>
          <w:sz w:val="21"/>
        </w:rPr>
        <w:t>“</w:t>
      </w:r>
      <w:r>
        <w:rPr>
          <w:color w:val="FF0000"/>
          <w:spacing w:val="-5"/>
          <w:sz w:val="21"/>
        </w:rPr>
        <w:t>安卓</w:t>
      </w:r>
      <w:r>
        <w:rPr>
          <w:color w:val="FF0000"/>
          <w:spacing w:val="-5"/>
          <w:sz w:val="21"/>
        </w:rPr>
        <w:t>+</w:t>
      </w:r>
      <w:r>
        <w:rPr>
          <w:color w:val="FF0000"/>
          <w:spacing w:val="-5"/>
          <w:sz w:val="21"/>
        </w:rPr>
        <w:t>链接</w:t>
      </w:r>
      <w:r>
        <w:rPr>
          <w:color w:val="FF0000"/>
          <w:spacing w:val="-5"/>
          <w:sz w:val="21"/>
        </w:rPr>
        <w:t>”</w:t>
      </w:r>
      <w:r>
        <w:rPr>
          <w:color w:val="FF0000"/>
          <w:spacing w:val="-5"/>
          <w:sz w:val="21"/>
        </w:rPr>
        <w:t>、</w:t>
      </w:r>
      <w:r>
        <w:rPr>
          <w:color w:val="FF0000"/>
          <w:spacing w:val="-5"/>
          <w:sz w:val="21"/>
        </w:rPr>
        <w:t>“</w:t>
      </w:r>
      <w:r>
        <w:rPr>
          <w:color w:val="FF0000"/>
          <w:spacing w:val="-5"/>
          <w:sz w:val="21"/>
        </w:rPr>
        <w:t>苹果</w:t>
      </w:r>
      <w:r>
        <w:rPr>
          <w:color w:val="FF0000"/>
          <w:spacing w:val="-5"/>
          <w:sz w:val="21"/>
        </w:rPr>
        <w:t>+</w:t>
      </w:r>
      <w:r>
        <w:rPr>
          <w:color w:val="FF0000"/>
          <w:spacing w:val="-5"/>
          <w:sz w:val="21"/>
        </w:rPr>
        <w:t>链接</w:t>
      </w:r>
      <w:r>
        <w:rPr>
          <w:color w:val="FF0000"/>
          <w:spacing w:val="-5"/>
          <w:sz w:val="21"/>
        </w:rPr>
        <w:t>”</w:t>
      </w:r>
      <w:r>
        <w:rPr>
          <w:color w:val="FF0000"/>
          <w:spacing w:val="-5"/>
          <w:sz w:val="21"/>
        </w:rPr>
        <w:t>或</w:t>
      </w:r>
      <w:r>
        <w:rPr>
          <w:color w:val="FF0000"/>
          <w:spacing w:val="-5"/>
          <w:sz w:val="21"/>
        </w:rPr>
        <w:t>“</w:t>
      </w:r>
      <w:r>
        <w:rPr>
          <w:color w:val="FF0000"/>
          <w:spacing w:val="-5"/>
          <w:sz w:val="21"/>
        </w:rPr>
        <w:t>安卓</w:t>
      </w:r>
      <w:r>
        <w:rPr>
          <w:color w:val="FF0000"/>
          <w:spacing w:val="-5"/>
          <w:sz w:val="21"/>
        </w:rPr>
        <w:t>+</w:t>
      </w:r>
      <w:r>
        <w:rPr>
          <w:color w:val="FF0000"/>
          <w:spacing w:val="-5"/>
          <w:sz w:val="21"/>
        </w:rPr>
        <w:t>链接</w:t>
      </w:r>
      <w:r>
        <w:rPr>
          <w:color w:val="FF0000"/>
          <w:spacing w:val="-5"/>
          <w:sz w:val="21"/>
        </w:rPr>
        <w:t>+</w:t>
      </w:r>
      <w:r>
        <w:rPr>
          <w:color w:val="FF0000"/>
          <w:spacing w:val="-5"/>
          <w:sz w:val="21"/>
        </w:rPr>
        <w:t>换行</w:t>
      </w:r>
      <w:r>
        <w:rPr>
          <w:color w:val="FF0000"/>
          <w:spacing w:val="-5"/>
          <w:sz w:val="21"/>
        </w:rPr>
        <w:t>+</w:t>
      </w:r>
      <w:r>
        <w:rPr>
          <w:color w:val="FF0000"/>
          <w:spacing w:val="-5"/>
          <w:sz w:val="21"/>
        </w:rPr>
        <w:t>苹果</w:t>
      </w:r>
      <w:r>
        <w:rPr>
          <w:color w:val="FF0000"/>
          <w:spacing w:val="-5"/>
          <w:sz w:val="21"/>
        </w:rPr>
        <w:t>+</w:t>
      </w:r>
      <w:r>
        <w:rPr>
          <w:color w:val="FF0000"/>
          <w:spacing w:val="-5"/>
          <w:sz w:val="21"/>
        </w:rPr>
        <w:t>链接</w:t>
      </w:r>
      <w:r>
        <w:rPr>
          <w:color w:val="FF0000"/>
          <w:spacing w:val="-5"/>
          <w:sz w:val="21"/>
        </w:rPr>
        <w:t>”</w:t>
      </w:r>
    </w:p>
    <w:p w:rsidR="00B04A24" w:rsidRDefault="00D551F3">
      <w:pPr>
        <w:spacing w:before="2"/>
        <w:ind w:left="120"/>
        <w:rPr>
          <w:sz w:val="20"/>
        </w:rPr>
      </w:pPr>
      <w:r>
        <w:rPr>
          <w:color w:val="FF0000"/>
          <w:sz w:val="21"/>
        </w:rPr>
        <w:t>（</w:t>
      </w:r>
      <w:r>
        <w:rPr>
          <w:color w:val="FF0000"/>
          <w:sz w:val="21"/>
        </w:rPr>
        <w:t>alt+enter</w:t>
      </w:r>
      <w:r>
        <w:rPr>
          <w:color w:val="FF0000"/>
          <w:spacing w:val="-1"/>
          <w:sz w:val="21"/>
        </w:rPr>
        <w:t xml:space="preserve"> </w:t>
      </w:r>
      <w:r>
        <w:rPr>
          <w:color w:val="FF0000"/>
          <w:spacing w:val="-1"/>
          <w:sz w:val="21"/>
        </w:rPr>
        <w:t>是</w:t>
      </w:r>
      <w:r>
        <w:rPr>
          <w:color w:val="FF0000"/>
          <w:spacing w:val="-1"/>
          <w:sz w:val="21"/>
        </w:rPr>
        <w:t xml:space="preserve"> </w:t>
      </w:r>
      <w:r>
        <w:rPr>
          <w:color w:val="FF0000"/>
          <w:sz w:val="21"/>
        </w:rPr>
        <w:t>excel</w:t>
      </w:r>
      <w:r>
        <w:rPr>
          <w:color w:val="FF0000"/>
          <w:spacing w:val="-2"/>
          <w:sz w:val="21"/>
        </w:rPr>
        <w:t xml:space="preserve"> </w:t>
      </w:r>
      <w:r>
        <w:rPr>
          <w:color w:val="FF0000"/>
          <w:spacing w:val="-2"/>
          <w:sz w:val="21"/>
        </w:rPr>
        <w:t>中换行操作</w:t>
      </w:r>
      <w:r>
        <w:rPr>
          <w:color w:val="FF0000"/>
          <w:sz w:val="21"/>
        </w:rPr>
        <w:t>）</w:t>
      </w:r>
      <w:r>
        <w:rPr>
          <w:color w:val="FF0000"/>
          <w:spacing w:val="8"/>
          <w:sz w:val="21"/>
        </w:rPr>
        <w:t>。地址可为</w:t>
      </w:r>
      <w:r>
        <w:rPr>
          <w:color w:val="FF0000"/>
          <w:sz w:val="20"/>
        </w:rPr>
        <w:t>APP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pacing w:val="-4"/>
          <w:sz w:val="20"/>
        </w:rPr>
        <w:t>所在的应用市场</w:t>
      </w:r>
      <w:r>
        <w:rPr>
          <w:b/>
          <w:color w:val="FF0000"/>
          <w:spacing w:val="-2"/>
          <w:sz w:val="20"/>
        </w:rPr>
        <w:t>页面链接</w:t>
      </w:r>
      <w:r>
        <w:rPr>
          <w:color w:val="FF0000"/>
          <w:spacing w:val="-5"/>
          <w:sz w:val="20"/>
        </w:rPr>
        <w:t>、</w:t>
      </w:r>
      <w:r>
        <w:rPr>
          <w:color w:val="FF0000"/>
          <w:sz w:val="20"/>
        </w:rPr>
        <w:t>APP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pacing w:val="-3"/>
          <w:sz w:val="20"/>
        </w:rPr>
        <w:t>的直接</w:t>
      </w:r>
    </w:p>
    <w:p w:rsidR="00B04A24" w:rsidRDefault="00D551F3">
      <w:pPr>
        <w:spacing w:before="232"/>
        <w:ind w:left="120"/>
        <w:rPr>
          <w:sz w:val="21"/>
        </w:rPr>
      </w:pPr>
      <w:r>
        <w:rPr>
          <w:b/>
          <w:color w:val="FF0000"/>
          <w:sz w:val="20"/>
        </w:rPr>
        <w:t>下载链接</w:t>
      </w:r>
      <w:r>
        <w:rPr>
          <w:b/>
          <w:color w:val="FF0000"/>
          <w:sz w:val="20"/>
        </w:rPr>
        <w:t xml:space="preserve"> </w:t>
      </w:r>
      <w:r>
        <w:rPr>
          <w:color w:val="FF0000"/>
          <w:sz w:val="20"/>
        </w:rPr>
        <w:t>或</w:t>
      </w:r>
      <w:r>
        <w:rPr>
          <w:color w:val="FF0000"/>
          <w:sz w:val="20"/>
        </w:rPr>
        <w:t xml:space="preserve"> APP </w:t>
      </w:r>
      <w:r>
        <w:rPr>
          <w:color w:val="FF0000"/>
          <w:sz w:val="20"/>
        </w:rPr>
        <w:t>二维码的</w:t>
      </w:r>
      <w:r>
        <w:rPr>
          <w:b/>
          <w:color w:val="FF0000"/>
          <w:sz w:val="20"/>
        </w:rPr>
        <w:t>图片链接</w:t>
      </w:r>
      <w:r>
        <w:rPr>
          <w:color w:val="FF0000"/>
          <w:sz w:val="21"/>
        </w:rPr>
        <w:t>。如图：</w:t>
      </w:r>
    </w:p>
    <w:p w:rsidR="00B04A24" w:rsidRDefault="00D551F3">
      <w:pPr>
        <w:pStyle w:val="a3"/>
        <w:spacing w:before="5"/>
        <w:rPr>
          <w:sz w:val="23"/>
        </w:rPr>
      </w:pPr>
      <w:r>
        <w:rPr>
          <w:noProof/>
          <w:lang w:val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297180</wp:posOffset>
            </wp:positionV>
            <wp:extent cx="5272405" cy="18891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183" cy="1888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4A24" w:rsidRDefault="00B04A24">
      <w:pPr>
        <w:pStyle w:val="a3"/>
        <w:spacing w:before="9"/>
      </w:pPr>
    </w:p>
    <w:p w:rsidR="00B04A24" w:rsidRDefault="00D551F3">
      <w:pPr>
        <w:ind w:left="120"/>
        <w:rPr>
          <w:sz w:val="20"/>
        </w:rPr>
      </w:pPr>
      <w:r>
        <w:rPr>
          <w:b/>
          <w:sz w:val="20"/>
        </w:rPr>
        <w:t>今日头条</w:t>
      </w:r>
      <w:r>
        <w:rPr>
          <w:b/>
          <w:sz w:val="20"/>
        </w:rPr>
        <w:t>-</w:t>
      </w:r>
      <w:r>
        <w:rPr>
          <w:b/>
          <w:sz w:val="20"/>
        </w:rPr>
        <w:t>文章</w:t>
      </w:r>
      <w:r>
        <w:rPr>
          <w:b/>
          <w:sz w:val="20"/>
        </w:rPr>
        <w:t xml:space="preserve">URL: </w:t>
      </w:r>
      <w:r>
        <w:rPr>
          <w:sz w:val="20"/>
        </w:rPr>
        <w:t>登录账号内任意一篇发布成功的文章链接。</w:t>
      </w:r>
    </w:p>
    <w:p w:rsidR="00B04A24" w:rsidRDefault="00B04A24">
      <w:pPr>
        <w:rPr>
          <w:sz w:val="20"/>
        </w:rPr>
        <w:sectPr w:rsidR="00B04A24">
          <w:pgSz w:w="11910" w:h="16840"/>
          <w:pgMar w:top="1500" w:right="1680" w:bottom="280" w:left="1680" w:header="720" w:footer="720" w:gutter="0"/>
          <w:cols w:space="720"/>
        </w:sectPr>
      </w:pPr>
    </w:p>
    <w:p w:rsidR="00B04A24" w:rsidRDefault="00D551F3">
      <w:pPr>
        <w:spacing w:before="31" w:line="403" w:lineRule="auto"/>
        <w:ind w:left="120" w:right="273"/>
        <w:rPr>
          <w:sz w:val="20"/>
        </w:rPr>
      </w:pPr>
      <w:r>
        <w:rPr>
          <w:b/>
          <w:spacing w:val="4"/>
          <w:sz w:val="20"/>
        </w:rPr>
        <w:lastRenderedPageBreak/>
        <w:t>抖音短视频</w:t>
      </w:r>
      <w:r>
        <w:rPr>
          <w:b/>
          <w:spacing w:val="4"/>
          <w:sz w:val="20"/>
        </w:rPr>
        <w:t>-</w:t>
      </w:r>
      <w:r>
        <w:rPr>
          <w:b/>
          <w:spacing w:val="4"/>
          <w:sz w:val="20"/>
        </w:rPr>
        <w:t>主页</w:t>
      </w:r>
      <w:r>
        <w:rPr>
          <w:b/>
          <w:sz w:val="20"/>
        </w:rPr>
        <w:t>URL</w:t>
      </w:r>
      <w:r>
        <w:rPr>
          <w:b/>
          <w:sz w:val="20"/>
        </w:rPr>
        <w:t>：</w:t>
      </w:r>
      <w:r>
        <w:rPr>
          <w:spacing w:val="-6"/>
          <w:sz w:val="20"/>
        </w:rPr>
        <w:t>抖音短视频账号的主页链接，搜索账号名称，进入该账号主页，点击</w:t>
      </w:r>
      <w:r>
        <w:rPr>
          <w:spacing w:val="-5"/>
          <w:sz w:val="20"/>
        </w:rPr>
        <w:t>右上角</w:t>
      </w:r>
      <w:r>
        <w:rPr>
          <w:spacing w:val="-5"/>
          <w:sz w:val="20"/>
        </w:rPr>
        <w:t>“…”</w:t>
      </w:r>
      <w:r>
        <w:rPr>
          <w:spacing w:val="-5"/>
          <w:sz w:val="20"/>
        </w:rPr>
        <w:t>、点击下方</w:t>
      </w:r>
      <w:r>
        <w:rPr>
          <w:spacing w:val="-5"/>
          <w:sz w:val="20"/>
        </w:rPr>
        <w:t>“</w:t>
      </w:r>
      <w:r>
        <w:rPr>
          <w:spacing w:val="-5"/>
          <w:sz w:val="20"/>
        </w:rPr>
        <w:t>分享</w:t>
      </w:r>
      <w:r>
        <w:rPr>
          <w:spacing w:val="-5"/>
          <w:sz w:val="20"/>
        </w:rPr>
        <w:t>”</w:t>
      </w:r>
      <w:r>
        <w:rPr>
          <w:spacing w:val="-5"/>
          <w:sz w:val="20"/>
        </w:rPr>
        <w:t>、点击</w:t>
      </w:r>
      <w:r>
        <w:rPr>
          <w:spacing w:val="-5"/>
          <w:sz w:val="20"/>
        </w:rPr>
        <w:t>“</w:t>
      </w:r>
      <w:r>
        <w:rPr>
          <w:spacing w:val="-5"/>
          <w:sz w:val="20"/>
        </w:rPr>
        <w:t>复制链接</w:t>
      </w:r>
      <w:r>
        <w:rPr>
          <w:spacing w:val="-5"/>
          <w:sz w:val="20"/>
        </w:rPr>
        <w:t>”</w:t>
      </w:r>
      <w:r>
        <w:rPr>
          <w:spacing w:val="-5"/>
          <w:sz w:val="20"/>
        </w:rPr>
        <w:t>即可复制出其主页链接。</w:t>
      </w:r>
    </w:p>
    <w:p w:rsidR="00B04A24" w:rsidRDefault="00B04A24">
      <w:pPr>
        <w:pStyle w:val="a3"/>
        <w:spacing w:before="7"/>
        <w:rPr>
          <w:sz w:val="15"/>
        </w:rPr>
      </w:pPr>
    </w:p>
    <w:p w:rsidR="00B04A24" w:rsidRDefault="00D551F3">
      <w:pPr>
        <w:ind w:left="120"/>
        <w:rPr>
          <w:sz w:val="20"/>
        </w:rPr>
      </w:pPr>
      <w:r>
        <w:rPr>
          <w:b/>
          <w:sz w:val="20"/>
        </w:rPr>
        <w:t>快手短视频</w:t>
      </w:r>
      <w:r>
        <w:rPr>
          <w:b/>
          <w:sz w:val="20"/>
        </w:rPr>
        <w:t>-</w:t>
      </w:r>
      <w:r>
        <w:rPr>
          <w:b/>
          <w:sz w:val="20"/>
        </w:rPr>
        <w:t>主页</w:t>
      </w:r>
      <w:r>
        <w:rPr>
          <w:b/>
          <w:sz w:val="20"/>
        </w:rPr>
        <w:t>URL</w:t>
      </w:r>
      <w:r>
        <w:rPr>
          <w:b/>
          <w:sz w:val="20"/>
        </w:rPr>
        <w:t>：</w:t>
      </w:r>
      <w:r>
        <w:rPr>
          <w:sz w:val="20"/>
        </w:rPr>
        <w:t>快手短视频</w:t>
      </w:r>
      <w:r>
        <w:rPr>
          <w:sz w:val="20"/>
        </w:rPr>
        <w:t xml:space="preserve"> APP </w:t>
      </w:r>
      <w:r>
        <w:rPr>
          <w:sz w:val="20"/>
        </w:rPr>
        <w:t>账号的主页链接，进入账号主页，复制主页链接。</w:t>
      </w:r>
    </w:p>
    <w:p w:rsidR="00B04A24" w:rsidRDefault="00B04A24">
      <w:pPr>
        <w:pStyle w:val="a3"/>
        <w:spacing w:before="5"/>
        <w:rPr>
          <w:sz w:val="29"/>
        </w:rPr>
      </w:pPr>
    </w:p>
    <w:p w:rsidR="00B04A24" w:rsidRDefault="00D551F3">
      <w:pPr>
        <w:ind w:left="120"/>
        <w:rPr>
          <w:sz w:val="20"/>
        </w:rPr>
      </w:pPr>
      <w:r>
        <w:rPr>
          <w:b/>
          <w:sz w:val="20"/>
        </w:rPr>
        <w:t>小程序</w:t>
      </w:r>
      <w:r>
        <w:rPr>
          <w:b/>
          <w:sz w:val="20"/>
        </w:rPr>
        <w:t>-</w:t>
      </w:r>
      <w:r>
        <w:rPr>
          <w:b/>
          <w:sz w:val="20"/>
        </w:rPr>
        <w:t>主页</w:t>
      </w:r>
      <w:r>
        <w:rPr>
          <w:b/>
          <w:sz w:val="20"/>
        </w:rPr>
        <w:t>URL</w:t>
      </w:r>
      <w:r>
        <w:rPr>
          <w:b/>
          <w:sz w:val="20"/>
        </w:rPr>
        <w:t>：</w:t>
      </w:r>
      <w:r>
        <w:rPr>
          <w:color w:val="FF0000"/>
          <w:sz w:val="20"/>
        </w:rPr>
        <w:t>不用填写</w:t>
      </w:r>
      <w:r>
        <w:rPr>
          <w:color w:val="FF0000"/>
          <w:sz w:val="20"/>
        </w:rPr>
        <w:t xml:space="preserve"> “</w:t>
      </w:r>
      <w:r>
        <w:rPr>
          <w:color w:val="FF0000"/>
          <w:sz w:val="20"/>
        </w:rPr>
        <w:t>【文章</w:t>
      </w:r>
      <w:r>
        <w:rPr>
          <w:color w:val="FF0000"/>
          <w:sz w:val="20"/>
        </w:rPr>
        <w:t>URL/</w:t>
      </w:r>
      <w:r>
        <w:rPr>
          <w:color w:val="FF0000"/>
          <w:sz w:val="20"/>
        </w:rPr>
        <w:t>主页</w:t>
      </w:r>
      <w:r>
        <w:rPr>
          <w:color w:val="FF0000"/>
          <w:sz w:val="20"/>
        </w:rPr>
        <w:t>URL/</w:t>
      </w:r>
      <w:r>
        <w:rPr>
          <w:color w:val="FF0000"/>
          <w:sz w:val="20"/>
        </w:rPr>
        <w:t>下载</w:t>
      </w:r>
      <w:r>
        <w:rPr>
          <w:color w:val="FF0000"/>
          <w:sz w:val="20"/>
        </w:rPr>
        <w:t>URL</w:t>
      </w:r>
      <w:r>
        <w:rPr>
          <w:color w:val="FF0000"/>
          <w:sz w:val="20"/>
        </w:rPr>
        <w:t>】</w:t>
      </w:r>
      <w:r>
        <w:rPr>
          <w:color w:val="FF0000"/>
          <w:sz w:val="20"/>
        </w:rPr>
        <w:t>”</w:t>
      </w:r>
      <w:r>
        <w:rPr>
          <w:color w:val="FF0000"/>
          <w:sz w:val="20"/>
        </w:rPr>
        <w:t>字段，可为空。</w:t>
      </w:r>
    </w:p>
    <w:p w:rsidR="00B04A24" w:rsidRDefault="00B04A24">
      <w:pPr>
        <w:pStyle w:val="a3"/>
        <w:spacing w:before="4"/>
        <w:rPr>
          <w:sz w:val="29"/>
        </w:rPr>
      </w:pPr>
    </w:p>
    <w:p w:rsidR="00B04A24" w:rsidRDefault="00D551F3">
      <w:pPr>
        <w:ind w:left="120"/>
        <w:rPr>
          <w:b/>
          <w:sz w:val="20"/>
        </w:rPr>
      </w:pPr>
      <w:r>
        <w:rPr>
          <w:b/>
          <w:sz w:val="20"/>
        </w:rPr>
        <w:t>人民号</w:t>
      </w:r>
      <w:r>
        <w:rPr>
          <w:b/>
          <w:sz w:val="20"/>
        </w:rPr>
        <w:t>/</w:t>
      </w:r>
      <w:r>
        <w:rPr>
          <w:b/>
          <w:sz w:val="20"/>
        </w:rPr>
        <w:t>百家号</w:t>
      </w:r>
      <w:r>
        <w:rPr>
          <w:b/>
          <w:sz w:val="20"/>
        </w:rPr>
        <w:t>/</w:t>
      </w:r>
      <w:r>
        <w:rPr>
          <w:b/>
          <w:sz w:val="20"/>
        </w:rPr>
        <w:t>腾讯微视</w:t>
      </w:r>
      <w:r>
        <w:rPr>
          <w:b/>
          <w:sz w:val="20"/>
        </w:rPr>
        <w:t>/</w:t>
      </w:r>
      <w:r>
        <w:rPr>
          <w:b/>
          <w:sz w:val="20"/>
        </w:rPr>
        <w:t>企鹅号</w:t>
      </w:r>
      <w:r>
        <w:rPr>
          <w:b/>
          <w:sz w:val="20"/>
        </w:rPr>
        <w:t>/</w:t>
      </w:r>
      <w:r>
        <w:rPr>
          <w:b/>
          <w:sz w:val="20"/>
        </w:rPr>
        <w:t>南方号</w:t>
      </w:r>
      <w:r>
        <w:rPr>
          <w:b/>
          <w:sz w:val="20"/>
        </w:rPr>
        <w:t>/</w:t>
      </w:r>
      <w:r>
        <w:rPr>
          <w:b/>
          <w:sz w:val="20"/>
        </w:rPr>
        <w:t>一点号</w:t>
      </w:r>
      <w:r>
        <w:rPr>
          <w:b/>
          <w:sz w:val="20"/>
        </w:rPr>
        <w:t>/</w:t>
      </w:r>
      <w:r>
        <w:rPr>
          <w:b/>
          <w:sz w:val="20"/>
        </w:rPr>
        <w:t>网易号</w:t>
      </w:r>
      <w:r>
        <w:rPr>
          <w:b/>
          <w:sz w:val="20"/>
        </w:rPr>
        <w:t>/</w:t>
      </w:r>
      <w:r>
        <w:rPr>
          <w:b/>
          <w:sz w:val="20"/>
        </w:rPr>
        <w:t>大鱼号</w:t>
      </w:r>
      <w:r>
        <w:rPr>
          <w:b/>
          <w:sz w:val="20"/>
        </w:rPr>
        <w:t>/</w:t>
      </w:r>
      <w:r>
        <w:rPr>
          <w:b/>
          <w:sz w:val="20"/>
        </w:rPr>
        <w:t>搜狐号</w:t>
      </w:r>
      <w:r>
        <w:rPr>
          <w:b/>
          <w:sz w:val="20"/>
        </w:rPr>
        <w:t>/</w:t>
      </w:r>
      <w:r>
        <w:rPr>
          <w:b/>
          <w:sz w:val="20"/>
        </w:rPr>
        <w:t>澎湃号</w:t>
      </w:r>
      <w:r>
        <w:rPr>
          <w:b/>
          <w:sz w:val="20"/>
        </w:rPr>
        <w:t>/</w:t>
      </w:r>
      <w:r>
        <w:rPr>
          <w:b/>
          <w:sz w:val="20"/>
        </w:rPr>
        <w:t>其他</w:t>
      </w:r>
      <w:r>
        <w:rPr>
          <w:b/>
          <w:sz w:val="20"/>
        </w:rPr>
        <w:t>-</w:t>
      </w:r>
      <w:r>
        <w:rPr>
          <w:b/>
          <w:sz w:val="20"/>
        </w:rPr>
        <w:t>主页</w:t>
      </w:r>
    </w:p>
    <w:p w:rsidR="00B04A24" w:rsidRDefault="00B04A24">
      <w:pPr>
        <w:pStyle w:val="a3"/>
        <w:spacing w:before="11"/>
        <w:rPr>
          <w:b/>
          <w:sz w:val="13"/>
        </w:rPr>
      </w:pPr>
    </w:p>
    <w:p w:rsidR="00B04A24" w:rsidRDefault="00D551F3">
      <w:pPr>
        <w:ind w:left="120"/>
        <w:rPr>
          <w:sz w:val="20"/>
        </w:rPr>
      </w:pPr>
      <w:r>
        <w:rPr>
          <w:b/>
          <w:sz w:val="20"/>
        </w:rPr>
        <w:t>URL</w:t>
      </w:r>
      <w:r>
        <w:rPr>
          <w:b/>
          <w:sz w:val="20"/>
        </w:rPr>
        <w:t>：</w:t>
      </w:r>
      <w:r>
        <w:rPr>
          <w:sz w:val="20"/>
        </w:rPr>
        <w:t>此类新媒体账号类型，均是进入账号主页，复制主页链接。</w:t>
      </w:r>
    </w:p>
    <w:p w:rsidR="00B04A24" w:rsidRDefault="00B04A24">
      <w:pPr>
        <w:pStyle w:val="a3"/>
        <w:spacing w:before="3"/>
        <w:rPr>
          <w:sz w:val="27"/>
        </w:rPr>
      </w:pPr>
    </w:p>
    <w:p w:rsidR="00B04A24" w:rsidRDefault="00D551F3">
      <w:pPr>
        <w:pStyle w:val="1"/>
        <w:spacing w:line="338" w:lineRule="auto"/>
        <w:ind w:right="197"/>
      </w:pPr>
      <w:r>
        <w:t>如何查找各类账号的信息和</w:t>
      </w:r>
      <w:r>
        <w:t>URL</w:t>
      </w:r>
      <w:r>
        <w:t>，可参考系统登录界面上的《查找新媒体账号信息指南》或《查找新媒体账</w:t>
      </w:r>
      <w:r>
        <w:t>号地址</w:t>
      </w:r>
      <w:r>
        <w:t>URL—</w:t>
      </w:r>
      <w:r>
        <w:t>视频演示》。</w:t>
      </w:r>
    </w:p>
    <w:p w:rsidR="00B04A24" w:rsidRDefault="00D551F3">
      <w:pPr>
        <w:pStyle w:val="a4"/>
        <w:numPr>
          <w:ilvl w:val="0"/>
          <w:numId w:val="3"/>
        </w:numPr>
        <w:tabs>
          <w:tab w:val="left" w:pos="459"/>
        </w:tabs>
        <w:spacing w:before="284"/>
        <w:ind w:left="458" w:hanging="339"/>
        <w:rPr>
          <w:sz w:val="24"/>
        </w:rPr>
      </w:pPr>
      <w:r>
        <w:rPr>
          <w:b/>
          <w:sz w:val="24"/>
        </w:rPr>
        <w:t>【账号联系人】：</w:t>
      </w:r>
      <w:r>
        <w:rPr>
          <w:sz w:val="24"/>
        </w:rPr>
        <w:t>需填写该新媒体账号的联系人信息。</w:t>
      </w:r>
    </w:p>
    <w:sectPr w:rsidR="00B04A24">
      <w:pgSz w:w="11910" w:h="16840"/>
      <w:pgMar w:top="15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1F3" w:rsidRDefault="00D551F3" w:rsidP="002F5D6B">
      <w:r>
        <w:separator/>
      </w:r>
    </w:p>
  </w:endnote>
  <w:endnote w:type="continuationSeparator" w:id="0">
    <w:p w:rsidR="00D551F3" w:rsidRDefault="00D551F3" w:rsidP="002F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1F3" w:rsidRDefault="00D551F3" w:rsidP="002F5D6B">
      <w:r>
        <w:separator/>
      </w:r>
    </w:p>
  </w:footnote>
  <w:footnote w:type="continuationSeparator" w:id="0">
    <w:p w:rsidR="00D551F3" w:rsidRDefault="00D551F3" w:rsidP="002F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20" w:hanging="198"/>
        <w:jc w:val="left"/>
      </w:pPr>
      <w:rPr>
        <w:rFonts w:ascii="微软雅黑" w:eastAsia="微软雅黑" w:hAnsi="微软雅黑" w:cs="微软雅黑" w:hint="default"/>
        <w:spacing w:val="-2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962" w:hanging="19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04" w:hanging="19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47" w:hanging="19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89" w:hanging="19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32" w:hanging="19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74" w:hanging="19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016" w:hanging="19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859" w:hanging="198"/>
      </w:pPr>
      <w:rPr>
        <w:rFonts w:hint="default"/>
        <w:lang w:val="zh-CN" w:eastAsia="zh-CN" w:bidi="zh-CN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20" w:hanging="198"/>
        <w:jc w:val="left"/>
      </w:pPr>
      <w:rPr>
        <w:rFonts w:ascii="微软雅黑" w:eastAsia="微软雅黑" w:hAnsi="微软雅黑" w:cs="微软雅黑" w:hint="default"/>
        <w:spacing w:val="-15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962" w:hanging="19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04" w:hanging="19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47" w:hanging="19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89" w:hanging="19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32" w:hanging="19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74" w:hanging="19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016" w:hanging="19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859" w:hanging="198"/>
      </w:pPr>
      <w:rPr>
        <w:rFonts w:hint="default"/>
        <w:lang w:val="zh-CN" w:eastAsia="zh-CN" w:bidi="zh-CN"/>
      </w:rPr>
    </w:lvl>
  </w:abstractNum>
  <w:abstractNum w:abstractNumId="2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318" w:hanging="198"/>
        <w:jc w:val="left"/>
      </w:pPr>
      <w:rPr>
        <w:rFonts w:ascii="微软雅黑" w:eastAsia="微软雅黑" w:hAnsi="微软雅黑" w:cs="微软雅黑" w:hint="default"/>
        <w:spacing w:val="-2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142" w:hanging="19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964" w:hanging="19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87" w:hanging="19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09" w:hanging="19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32" w:hanging="19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254" w:hanging="19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076" w:hanging="19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899" w:hanging="198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04A24"/>
    <w:rsid w:val="002F5D6B"/>
    <w:rsid w:val="00B04A24"/>
    <w:rsid w:val="00D551F3"/>
    <w:rsid w:val="0D283282"/>
    <w:rsid w:val="132B6A29"/>
    <w:rsid w:val="30EA1332"/>
    <w:rsid w:val="6455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7CB295-B4D9-49CD-9DB2-2B66462D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2F5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F5D6B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7">
    <w:name w:val="footer"/>
    <w:basedOn w:val="a"/>
    <w:link w:val="a8"/>
    <w:rsid w:val="002F5D6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F5D6B"/>
    <w:rPr>
      <w:rFonts w:ascii="微软雅黑" w:eastAsia="微软雅黑" w:hAnsi="微软雅黑" w:cs="微软雅黑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25110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726</Words>
  <Characters>778</Characters>
  <Application>Microsoft Office Word</Application>
  <DocSecurity>0</DocSecurity>
  <Lines>38</Lines>
  <Paragraphs>24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Destiny  Mer</dc:creator>
  <cp:lastModifiedBy>安敬雨</cp:lastModifiedBy>
  <cp:revision>2</cp:revision>
  <dcterms:created xsi:type="dcterms:W3CDTF">2020-09-30T03:55:00Z</dcterms:created>
  <dcterms:modified xsi:type="dcterms:W3CDTF">2020-09-30T08:39:00Z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2020-09-30T00:00:00Z</vt:filetime>
  </property>
  <property fmtid="{D5CDD505-2E9C-101B-9397-08002B2CF9AE}" pid="5" name="KSOProductBuildVer">
    <vt:lpwstr>2052-10.1.0.7400</vt:lpwstr>
  </property>
</Properties>
</file>